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3787A1F" w14:textId="77777777" w:rsidR="00CE0E26" w:rsidRDefault="0091485D">
      <w:pPr>
        <w:pStyle w:val="Heading2"/>
        <w:rPr>
          <w:rFonts w:ascii="Calibri" w:hAnsi="Calibri"/>
          <w:i w:val="0"/>
        </w:rPr>
      </w:pPr>
      <w:r>
        <w:rPr>
          <w:rFonts w:ascii="Calibri" w:hAnsi="Calibri"/>
          <w:i w:val="0"/>
        </w:rPr>
        <w:t>CR-05 - Goals and Outcomes</w:t>
      </w:r>
    </w:p>
    <w:p w14:paraId="7FF1D093" w14:textId="77777777" w:rsidR="00CE0E26" w:rsidRDefault="0091485D">
      <w:pPr>
        <w:keepNext/>
        <w:widowControl w:val="0"/>
        <w:spacing w:after="0" w:line="240" w:lineRule="auto"/>
        <w:rPr>
          <w:b/>
          <w:sz w:val="28"/>
          <w:szCs w:val="28"/>
        </w:rPr>
      </w:pPr>
      <w:r>
        <w:rPr>
          <w:b/>
          <w:sz w:val="24"/>
          <w:szCs w:val="24"/>
        </w:rPr>
        <w:t>Progress the jurisdiction has made in carrying out its strategic plan and its action plan.  91.520(a)</w:t>
      </w:r>
      <w:r>
        <w:rPr>
          <w:b/>
          <w:sz w:val="28"/>
          <w:szCs w:val="28"/>
        </w:rPr>
        <w:t xml:space="preserve"> </w:t>
      </w:r>
    </w:p>
    <w:p w14:paraId="7ADB8505" w14:textId="77777777" w:rsidR="00CE0E26" w:rsidRDefault="0091485D">
      <w:pPr>
        <w:keepNext/>
        <w:widowControl w:val="0"/>
        <w:spacing w:after="0" w:line="240" w:lineRule="auto"/>
      </w:pPr>
      <w:r>
        <w:t xml:space="preserve">This could be an overview that includes major initiatives and highlights that were proposed and executed throughout the </w:t>
      </w:r>
      <w:r>
        <w:t>program year.</w:t>
      </w:r>
    </w:p>
    <w:p w14:paraId="528B0721" w14:textId="77777777" w:rsidR="00CE0E26" w:rsidRDefault="00CE0E26">
      <w:pPr>
        <w:keepNext/>
        <w:widowControl w:val="0"/>
        <w:spacing w:after="0" w:line="240" w:lineRule="auto"/>
        <w:rPr>
          <w:b/>
        </w:rPr>
      </w:pPr>
    </w:p>
    <w:p w14:paraId="3A9D4FA3" w14:textId="77777777" w:rsidR="00CE0E26" w:rsidRDefault="0091485D">
      <w:pPr>
        <w:widowControl w:val="0"/>
        <w:spacing w:beforeAutospacing="1" w:afterAutospacing="1"/>
        <w:rPr>
          <w:szCs w:val="24"/>
        </w:rPr>
      </w:pPr>
      <w:r>
        <w:t>During the period of October 1, 2019 through September 30, 2020, Jefferson County expended $4,277,657 in Community Development Block Grant (CDBG) funds to provide a suitable, living environment and safe, decent, affordable housing to low- to</w:t>
      </w:r>
      <w:r>
        <w:t xml:space="preserve"> moderate-income residents of Jefferson County, Alabama.   During the period of October 1, 2019 through September 30, 2020,  Jefferson County completed ten (10) infrastructure/public facility activities and forty-seven (47) housing rehabilitation activitie</w:t>
      </w:r>
      <w:r>
        <w:t>s for eighty-three (83) citizens.  Additionally, ten (10) infrastructure/public facility activities, emergency housing rehabilitation activities, and three (3) public service activity were underway</w:t>
      </w:r>
    </w:p>
    <w:p w14:paraId="4004E11A" w14:textId="77777777" w:rsidR="00CE0E26" w:rsidRDefault="0091485D">
      <w:pPr>
        <w:widowControl w:val="0"/>
        <w:spacing w:beforeAutospacing="1" w:afterAutospacing="1"/>
        <w:rPr>
          <w:szCs w:val="24"/>
        </w:rPr>
      </w:pPr>
      <w:r>
        <w:t> </w:t>
      </w:r>
    </w:p>
    <w:p w14:paraId="163C87D3" w14:textId="77777777" w:rsidR="00CE0E26" w:rsidRDefault="0091485D">
      <w:pPr>
        <w:widowControl w:val="0"/>
        <w:spacing w:beforeAutospacing="1" w:afterAutospacing="1"/>
        <w:rPr>
          <w:szCs w:val="24"/>
        </w:rPr>
      </w:pPr>
      <w:r>
        <w:t>One (1)  HOME program award was made for the development</w:t>
      </w:r>
      <w:r>
        <w:t xml:space="preserve"> of 52 newly constructed units of elderly rental housing.  Cherry Woods Apartments will have 52 units comprised of one-  and two-bedroom units and is located in the unincorporated Forestdale area.  Cherry Woods Apartments will utilize $1,500,000 in HOME Pr</w:t>
      </w:r>
      <w:r>
        <w:t>ogram funds and leverages Low Income Housing Tax Credits as well as private loan funds.  Construction has been completed for Abbington at Summit Pointe which is also a 52 unit elderly rental development and for Hickory Ridge 3, a 10 unit elderly rental dev</w:t>
      </w:r>
      <w:r>
        <w:t>elopment.  Both developments have been fully leased.</w:t>
      </w:r>
    </w:p>
    <w:p w14:paraId="2B337A47" w14:textId="77777777" w:rsidR="00CE0E26" w:rsidRDefault="0091485D">
      <w:pPr>
        <w:keepNext/>
        <w:widowControl w:val="0"/>
        <w:spacing w:after="0" w:line="240" w:lineRule="auto"/>
        <w:rPr>
          <w:b/>
          <w:sz w:val="24"/>
          <w:szCs w:val="24"/>
        </w:rPr>
      </w:pPr>
      <w:r>
        <w:rPr>
          <w:b/>
          <w:sz w:val="24"/>
          <w:szCs w:val="24"/>
        </w:rPr>
        <w:t xml:space="preserve">Comparison of the proposed versus actual outcomes for each outcome measure submitted with the consolidated plan and explain, if applicable, why progress was not made toward meeting goals and objectives. </w:t>
      </w:r>
      <w:r>
        <w:rPr>
          <w:b/>
          <w:sz w:val="24"/>
          <w:szCs w:val="24"/>
        </w:rPr>
        <w:t xml:space="preserve"> 91.520(g)</w:t>
      </w:r>
    </w:p>
    <w:p w14:paraId="70E6BA5A" w14:textId="77777777" w:rsidR="00CE0E26" w:rsidRDefault="0091485D">
      <w:pPr>
        <w:keepNext/>
        <w:widowControl w:val="0"/>
        <w:spacing w:after="0" w:line="240" w:lineRule="auto"/>
        <w:rPr>
          <w:szCs w:val="24"/>
        </w:rPr>
      </w:pPr>
      <w:r>
        <w:t>Categories, priority levels, funding sources and amounts, outcomes/objectives, goal outcome indicators, units of measure, targets, actual outcomes/outputs, and percentage completed for each of the grantee’s program year goals.</w:t>
      </w:r>
    </w:p>
    <w:p w14:paraId="5E87F040" w14:textId="77777777" w:rsidR="00CE0E26" w:rsidRDefault="00CE0E26">
      <w:pPr>
        <w:widowControl w:val="0"/>
        <w:rPr>
          <w:b/>
          <w:sz w:val="24"/>
          <w:szCs w:val="24"/>
        </w:rPr>
      </w:pPr>
    </w:p>
    <w:tbl>
      <w:tblPr>
        <w:tblStyle w:val="TableGrid"/>
        <w:tblW w:w="13728" w:type="dxa"/>
        <w:tblInd w:w="0" w:type="dxa"/>
        <w:tblLook w:val="04A0" w:firstRow="1" w:lastRow="0" w:firstColumn="1" w:lastColumn="0" w:noHBand="0" w:noVBand="1"/>
      </w:tblPr>
      <w:tblGrid>
        <w:gridCol w:w="1698"/>
        <w:gridCol w:w="1549"/>
        <w:gridCol w:w="1276"/>
        <w:gridCol w:w="1741"/>
        <w:gridCol w:w="1264"/>
        <w:gridCol w:w="975"/>
        <w:gridCol w:w="948"/>
        <w:gridCol w:w="1376"/>
        <w:gridCol w:w="975"/>
        <w:gridCol w:w="929"/>
        <w:gridCol w:w="1153"/>
      </w:tblGrid>
      <w:tr w:rsidR="00CE0E26" w14:paraId="1225E7E6" w14:textId="77777777">
        <w:tc>
          <w:tcPr>
            <w:tcW w:w="1248" w:type="dxa"/>
          </w:tcPr>
          <w:p w14:paraId="2018B446" w14:textId="77777777" w:rsidR="00CE0E26" w:rsidRDefault="0091485D">
            <w:pPr>
              <w:keepNext/>
              <w:widowControl w:val="0"/>
              <w:spacing w:after="0" w:line="240" w:lineRule="auto"/>
              <w:rPr>
                <w:b/>
              </w:rPr>
            </w:pPr>
            <w:r>
              <w:rPr>
                <w:b/>
              </w:rPr>
              <w:lastRenderedPageBreak/>
              <w:t>Goal</w:t>
            </w:r>
          </w:p>
        </w:tc>
        <w:tc>
          <w:tcPr>
            <w:tcW w:w="1248" w:type="dxa"/>
          </w:tcPr>
          <w:p w14:paraId="6EC89FEB" w14:textId="77777777" w:rsidR="00CE0E26" w:rsidRDefault="0091485D">
            <w:pPr>
              <w:keepNext/>
              <w:widowControl w:val="0"/>
              <w:spacing w:after="0" w:line="240" w:lineRule="auto"/>
              <w:rPr>
                <w:b/>
              </w:rPr>
            </w:pPr>
            <w:r>
              <w:rPr>
                <w:b/>
              </w:rPr>
              <w:t>Category</w:t>
            </w:r>
          </w:p>
        </w:tc>
        <w:tc>
          <w:tcPr>
            <w:tcW w:w="1248" w:type="dxa"/>
          </w:tcPr>
          <w:p w14:paraId="21ABE6F2" w14:textId="77777777" w:rsidR="00CE0E26" w:rsidRDefault="0091485D">
            <w:pPr>
              <w:keepNext/>
              <w:widowControl w:val="0"/>
              <w:spacing w:after="0" w:line="240" w:lineRule="auto"/>
              <w:rPr>
                <w:b/>
              </w:rPr>
            </w:pPr>
            <w:r>
              <w:rPr>
                <w:b/>
              </w:rPr>
              <w:t>Sou</w:t>
            </w:r>
            <w:r>
              <w:rPr>
                <w:b/>
              </w:rPr>
              <w:t>rce / Amount</w:t>
            </w:r>
          </w:p>
        </w:tc>
        <w:tc>
          <w:tcPr>
            <w:tcW w:w="1248" w:type="dxa"/>
          </w:tcPr>
          <w:p w14:paraId="5AC78D08" w14:textId="77777777" w:rsidR="00CE0E26" w:rsidRDefault="0091485D">
            <w:pPr>
              <w:keepNext/>
              <w:widowControl w:val="0"/>
              <w:spacing w:after="0" w:line="240" w:lineRule="auto"/>
              <w:rPr>
                <w:b/>
              </w:rPr>
            </w:pPr>
            <w:r>
              <w:rPr>
                <w:b/>
              </w:rPr>
              <w:t>Indicator</w:t>
            </w:r>
          </w:p>
        </w:tc>
        <w:tc>
          <w:tcPr>
            <w:tcW w:w="1248" w:type="dxa"/>
          </w:tcPr>
          <w:p w14:paraId="347A51CF" w14:textId="77777777" w:rsidR="00CE0E26" w:rsidRDefault="0091485D">
            <w:pPr>
              <w:keepNext/>
              <w:widowControl w:val="0"/>
              <w:spacing w:after="0" w:line="240" w:lineRule="auto"/>
              <w:rPr>
                <w:b/>
              </w:rPr>
            </w:pPr>
            <w:r>
              <w:rPr>
                <w:b/>
              </w:rPr>
              <w:t>Unit of Measure</w:t>
            </w:r>
          </w:p>
        </w:tc>
        <w:tc>
          <w:tcPr>
            <w:tcW w:w="1248" w:type="dxa"/>
          </w:tcPr>
          <w:p w14:paraId="53A14D3C" w14:textId="77777777" w:rsidR="00CE0E26" w:rsidRDefault="0091485D">
            <w:pPr>
              <w:keepNext/>
              <w:widowControl w:val="0"/>
              <w:spacing w:after="0" w:line="240" w:lineRule="auto"/>
              <w:rPr>
                <w:b/>
              </w:rPr>
            </w:pPr>
            <w:r>
              <w:rPr>
                <w:b/>
              </w:rPr>
              <w:t>Expected – Strategic Plan</w:t>
            </w:r>
          </w:p>
        </w:tc>
        <w:tc>
          <w:tcPr>
            <w:tcW w:w="1248" w:type="dxa"/>
          </w:tcPr>
          <w:p w14:paraId="6E1CEB3C" w14:textId="77777777" w:rsidR="00CE0E26" w:rsidRDefault="0091485D">
            <w:pPr>
              <w:keepNext/>
              <w:widowControl w:val="0"/>
              <w:spacing w:after="0" w:line="240" w:lineRule="auto"/>
              <w:rPr>
                <w:b/>
              </w:rPr>
            </w:pPr>
            <w:r>
              <w:rPr>
                <w:b/>
              </w:rPr>
              <w:t>Actual – Strategic Plan</w:t>
            </w:r>
          </w:p>
        </w:tc>
        <w:tc>
          <w:tcPr>
            <w:tcW w:w="1248" w:type="dxa"/>
          </w:tcPr>
          <w:p w14:paraId="667940F9" w14:textId="77777777" w:rsidR="00CE0E26" w:rsidRDefault="0091485D">
            <w:pPr>
              <w:keepNext/>
              <w:widowControl w:val="0"/>
              <w:spacing w:after="0" w:line="240" w:lineRule="auto"/>
              <w:rPr>
                <w:b/>
              </w:rPr>
            </w:pPr>
            <w:r>
              <w:rPr>
                <w:b/>
              </w:rPr>
              <w:t>Percent Complete</w:t>
            </w:r>
          </w:p>
        </w:tc>
        <w:tc>
          <w:tcPr>
            <w:tcW w:w="1248" w:type="dxa"/>
          </w:tcPr>
          <w:p w14:paraId="54BE8B1D" w14:textId="77777777" w:rsidR="00CE0E26" w:rsidRDefault="0091485D">
            <w:pPr>
              <w:keepNext/>
              <w:widowControl w:val="0"/>
              <w:spacing w:after="0" w:line="240" w:lineRule="auto"/>
              <w:rPr>
                <w:b/>
              </w:rPr>
            </w:pPr>
            <w:r>
              <w:rPr>
                <w:b/>
              </w:rPr>
              <w:t>Expected – Program Year</w:t>
            </w:r>
          </w:p>
        </w:tc>
        <w:tc>
          <w:tcPr>
            <w:tcW w:w="1248" w:type="dxa"/>
          </w:tcPr>
          <w:p w14:paraId="2CEBBEA3" w14:textId="77777777" w:rsidR="00CE0E26" w:rsidRDefault="0091485D">
            <w:pPr>
              <w:keepNext/>
              <w:widowControl w:val="0"/>
              <w:spacing w:after="0" w:line="240" w:lineRule="auto"/>
              <w:rPr>
                <w:b/>
              </w:rPr>
            </w:pPr>
            <w:r>
              <w:rPr>
                <w:b/>
              </w:rPr>
              <w:t>Actual – Program Year</w:t>
            </w:r>
          </w:p>
        </w:tc>
        <w:tc>
          <w:tcPr>
            <w:tcW w:w="1248" w:type="dxa"/>
          </w:tcPr>
          <w:p w14:paraId="6AFD4AA7" w14:textId="77777777" w:rsidR="00CE0E26" w:rsidRDefault="0091485D">
            <w:pPr>
              <w:keepNext/>
              <w:widowControl w:val="0"/>
              <w:spacing w:after="0" w:line="240" w:lineRule="auto"/>
              <w:rPr>
                <w:b/>
              </w:rPr>
            </w:pPr>
            <w:r>
              <w:rPr>
                <w:b/>
              </w:rPr>
              <w:t>Percent Complete</w:t>
            </w:r>
          </w:p>
        </w:tc>
      </w:tr>
      <w:tr w:rsidR="00CE0E26" w14:paraId="11AEFC4F" w14:textId="77777777">
        <w:trPr>
          <w:cantSplit/>
        </w:trPr>
        <w:tc>
          <w:tcPr>
            <w:tcW w:w="0" w:type="auto"/>
            <w:vAlign w:val="center"/>
          </w:tcPr>
          <w:p w14:paraId="533E2684" w14:textId="77777777" w:rsidR="00CE0E26" w:rsidRDefault="0091485D">
            <w:pPr>
              <w:spacing w:beforeAutospacing="1" w:afterAutospacing="1"/>
            </w:pPr>
            <w:r>
              <w:rPr>
                <w:color w:val="000000"/>
                <w:sz w:val="22"/>
              </w:rPr>
              <w:t>Acquisition</w:t>
            </w:r>
          </w:p>
        </w:tc>
        <w:tc>
          <w:tcPr>
            <w:tcW w:w="0" w:type="auto"/>
            <w:vAlign w:val="center"/>
          </w:tcPr>
          <w:p w14:paraId="12586621" w14:textId="77777777" w:rsidR="00CE0E26" w:rsidRDefault="0091485D">
            <w:pPr>
              <w:spacing w:beforeAutospacing="1" w:afterAutospacing="1"/>
            </w:pPr>
            <w:r>
              <w:rPr>
                <w:color w:val="000000"/>
                <w:sz w:val="22"/>
              </w:rPr>
              <w:t>Non-Housing Community Development</w:t>
            </w:r>
          </w:p>
        </w:tc>
        <w:tc>
          <w:tcPr>
            <w:tcW w:w="0" w:type="auto"/>
            <w:vAlign w:val="center"/>
          </w:tcPr>
          <w:p w14:paraId="6452C119" w14:textId="77777777" w:rsidR="00CE0E26" w:rsidRDefault="0091485D">
            <w:pPr>
              <w:spacing w:beforeAutospacing="1" w:afterAutospacing="1"/>
            </w:pPr>
            <w:r>
              <w:rPr>
                <w:color w:val="000000"/>
                <w:sz w:val="22"/>
              </w:rPr>
              <w:t>CDBG: $</w:t>
            </w:r>
          </w:p>
        </w:tc>
        <w:tc>
          <w:tcPr>
            <w:tcW w:w="0" w:type="auto"/>
            <w:vAlign w:val="center"/>
          </w:tcPr>
          <w:p w14:paraId="55C6D65D" w14:textId="77777777" w:rsidR="00CE0E26" w:rsidRDefault="0091485D">
            <w:pPr>
              <w:spacing w:beforeAutospacing="1" w:afterAutospacing="1"/>
            </w:pPr>
            <w:r>
              <w:rPr>
                <w:color w:val="000000"/>
                <w:sz w:val="22"/>
              </w:rPr>
              <w:t>Public Facility or Infrastructure Activities other than Low/Moderate Income Housing Benefit</w:t>
            </w:r>
          </w:p>
        </w:tc>
        <w:tc>
          <w:tcPr>
            <w:tcW w:w="0" w:type="auto"/>
            <w:vAlign w:val="center"/>
          </w:tcPr>
          <w:p w14:paraId="481A9868" w14:textId="77777777" w:rsidR="00CE0E26" w:rsidRDefault="0091485D">
            <w:pPr>
              <w:spacing w:beforeAutospacing="1" w:afterAutospacing="1"/>
            </w:pPr>
            <w:r>
              <w:rPr>
                <w:color w:val="000000"/>
                <w:sz w:val="22"/>
              </w:rPr>
              <w:t>Persons Assisted</w:t>
            </w:r>
          </w:p>
        </w:tc>
        <w:tc>
          <w:tcPr>
            <w:tcW w:w="0" w:type="auto"/>
            <w:vAlign w:val="center"/>
          </w:tcPr>
          <w:p w14:paraId="3F55B9D4" w14:textId="77777777" w:rsidR="00CE0E26" w:rsidRDefault="0091485D">
            <w:pPr>
              <w:spacing w:beforeAutospacing="1" w:afterAutospacing="1"/>
            </w:pPr>
            <w:r>
              <w:rPr>
                <w:color w:val="000000"/>
                <w:sz w:val="22"/>
              </w:rPr>
              <w:t>2</w:t>
            </w:r>
          </w:p>
        </w:tc>
        <w:tc>
          <w:tcPr>
            <w:tcW w:w="0" w:type="auto"/>
            <w:vAlign w:val="center"/>
          </w:tcPr>
          <w:p w14:paraId="56C6D102" w14:textId="77777777" w:rsidR="00CE0E26" w:rsidRDefault="0091485D">
            <w:pPr>
              <w:spacing w:beforeAutospacing="1" w:afterAutospacing="1"/>
            </w:pPr>
            <w:r>
              <w:rPr>
                <w:color w:val="000000"/>
                <w:sz w:val="22"/>
              </w:rPr>
              <w:t>0</w:t>
            </w:r>
          </w:p>
        </w:tc>
        <w:tc>
          <w:tcPr>
            <w:tcW w:w="0" w:type="auto"/>
            <w:vAlign w:val="center"/>
          </w:tcPr>
          <w:p w14:paraId="244D0F26" w14:textId="77777777" w:rsidR="00CE0E26" w:rsidRDefault="0091485D">
            <w:pPr>
              <w:spacing w:beforeAutospacing="1" w:afterAutospacing="1"/>
            </w:pPr>
            <w:r>
              <w:rPr>
                <w:color w:val="000000"/>
                <w:sz w:val="22"/>
              </w:rPr>
              <w:t xml:space="preserve">         0.00%</w:t>
            </w:r>
          </w:p>
        </w:tc>
        <w:tc>
          <w:tcPr>
            <w:tcW w:w="0" w:type="auto"/>
            <w:vAlign w:val="center"/>
          </w:tcPr>
          <w:p w14:paraId="3B4ADAFA" w14:textId="77777777" w:rsidR="00CE0E26" w:rsidRDefault="0091485D">
            <w:pPr>
              <w:spacing w:beforeAutospacing="1" w:afterAutospacing="1"/>
            </w:pPr>
            <w:r>
              <w:rPr>
                <w:color w:val="000000"/>
                <w:sz w:val="22"/>
              </w:rPr>
              <w:t xml:space="preserve"> </w:t>
            </w:r>
          </w:p>
        </w:tc>
        <w:tc>
          <w:tcPr>
            <w:tcW w:w="0" w:type="auto"/>
            <w:vAlign w:val="center"/>
          </w:tcPr>
          <w:p w14:paraId="41BF8F2C" w14:textId="77777777" w:rsidR="00CE0E26" w:rsidRDefault="0091485D">
            <w:pPr>
              <w:spacing w:beforeAutospacing="1" w:afterAutospacing="1"/>
            </w:pPr>
            <w:r>
              <w:rPr>
                <w:color w:val="000000"/>
                <w:sz w:val="22"/>
              </w:rPr>
              <w:t xml:space="preserve"> </w:t>
            </w:r>
          </w:p>
        </w:tc>
        <w:tc>
          <w:tcPr>
            <w:tcW w:w="0" w:type="auto"/>
            <w:vAlign w:val="center"/>
          </w:tcPr>
          <w:p w14:paraId="6CE46977" w14:textId="77777777" w:rsidR="00CE0E26" w:rsidRDefault="0091485D">
            <w:pPr>
              <w:spacing w:beforeAutospacing="1" w:afterAutospacing="1"/>
            </w:pPr>
            <w:r>
              <w:rPr>
                <w:color w:val="000000"/>
                <w:sz w:val="22"/>
              </w:rPr>
              <w:t xml:space="preserve"> </w:t>
            </w:r>
          </w:p>
        </w:tc>
      </w:tr>
      <w:tr w:rsidR="00CE0E26" w14:paraId="5E37DFA9" w14:textId="77777777">
        <w:trPr>
          <w:cantSplit/>
        </w:trPr>
        <w:tc>
          <w:tcPr>
            <w:tcW w:w="0" w:type="auto"/>
            <w:vAlign w:val="center"/>
          </w:tcPr>
          <w:p w14:paraId="011222C4" w14:textId="77777777" w:rsidR="00CE0E26" w:rsidRDefault="0091485D">
            <w:pPr>
              <w:spacing w:beforeAutospacing="1" w:afterAutospacing="1"/>
            </w:pPr>
            <w:r>
              <w:rPr>
                <w:color w:val="000000"/>
                <w:sz w:val="22"/>
              </w:rPr>
              <w:t>CDBG General Administration</w:t>
            </w:r>
          </w:p>
        </w:tc>
        <w:tc>
          <w:tcPr>
            <w:tcW w:w="0" w:type="auto"/>
            <w:vAlign w:val="center"/>
          </w:tcPr>
          <w:p w14:paraId="2FCC784B" w14:textId="77777777" w:rsidR="00CE0E26" w:rsidRDefault="0091485D">
            <w:pPr>
              <w:spacing w:beforeAutospacing="1" w:afterAutospacing="1"/>
            </w:pPr>
            <w:r>
              <w:rPr>
                <w:color w:val="000000"/>
                <w:sz w:val="22"/>
              </w:rPr>
              <w:t>Administration</w:t>
            </w:r>
          </w:p>
        </w:tc>
        <w:tc>
          <w:tcPr>
            <w:tcW w:w="0" w:type="auto"/>
            <w:vAlign w:val="center"/>
          </w:tcPr>
          <w:p w14:paraId="522FACD6" w14:textId="77777777" w:rsidR="00CE0E26" w:rsidRDefault="0091485D">
            <w:pPr>
              <w:spacing w:beforeAutospacing="1" w:afterAutospacing="1"/>
            </w:pPr>
            <w:r>
              <w:rPr>
                <w:color w:val="000000"/>
                <w:sz w:val="22"/>
              </w:rPr>
              <w:t>CDBG: $</w:t>
            </w:r>
          </w:p>
        </w:tc>
        <w:tc>
          <w:tcPr>
            <w:tcW w:w="0" w:type="auto"/>
            <w:vAlign w:val="center"/>
          </w:tcPr>
          <w:p w14:paraId="0A06800D" w14:textId="77777777" w:rsidR="00CE0E26" w:rsidRDefault="0091485D">
            <w:pPr>
              <w:spacing w:beforeAutospacing="1" w:afterAutospacing="1"/>
            </w:pPr>
            <w:r>
              <w:rPr>
                <w:color w:val="000000"/>
                <w:sz w:val="22"/>
              </w:rPr>
              <w:t>Other</w:t>
            </w:r>
          </w:p>
        </w:tc>
        <w:tc>
          <w:tcPr>
            <w:tcW w:w="0" w:type="auto"/>
            <w:vAlign w:val="center"/>
          </w:tcPr>
          <w:p w14:paraId="366B168A" w14:textId="77777777" w:rsidR="00CE0E26" w:rsidRDefault="0091485D">
            <w:pPr>
              <w:spacing w:beforeAutospacing="1" w:afterAutospacing="1"/>
            </w:pPr>
            <w:r>
              <w:rPr>
                <w:color w:val="000000"/>
                <w:sz w:val="22"/>
              </w:rPr>
              <w:t>Other</w:t>
            </w:r>
          </w:p>
        </w:tc>
        <w:tc>
          <w:tcPr>
            <w:tcW w:w="0" w:type="auto"/>
            <w:vAlign w:val="center"/>
          </w:tcPr>
          <w:p w14:paraId="454C7F3A" w14:textId="77777777" w:rsidR="00CE0E26" w:rsidRDefault="0091485D">
            <w:pPr>
              <w:spacing w:beforeAutospacing="1" w:afterAutospacing="1"/>
            </w:pPr>
            <w:r>
              <w:rPr>
                <w:color w:val="000000"/>
                <w:sz w:val="22"/>
              </w:rPr>
              <w:t>12</w:t>
            </w:r>
          </w:p>
        </w:tc>
        <w:tc>
          <w:tcPr>
            <w:tcW w:w="0" w:type="auto"/>
            <w:vAlign w:val="center"/>
          </w:tcPr>
          <w:p w14:paraId="22B9BEC5" w14:textId="77777777" w:rsidR="00CE0E26" w:rsidRDefault="0091485D">
            <w:pPr>
              <w:spacing w:beforeAutospacing="1" w:afterAutospacing="1"/>
            </w:pPr>
            <w:r>
              <w:rPr>
                <w:color w:val="000000"/>
                <w:sz w:val="22"/>
              </w:rPr>
              <w:t>12</w:t>
            </w:r>
          </w:p>
        </w:tc>
        <w:tc>
          <w:tcPr>
            <w:tcW w:w="0" w:type="auto"/>
            <w:vAlign w:val="center"/>
          </w:tcPr>
          <w:p w14:paraId="4AD85838" w14:textId="77777777" w:rsidR="00CE0E26" w:rsidRDefault="0091485D">
            <w:pPr>
              <w:spacing w:beforeAutospacing="1" w:afterAutospacing="1"/>
            </w:pPr>
            <w:r>
              <w:rPr>
                <w:color w:val="000000"/>
                <w:sz w:val="22"/>
              </w:rPr>
              <w:t xml:space="preserve">       100.00%</w:t>
            </w:r>
          </w:p>
        </w:tc>
        <w:tc>
          <w:tcPr>
            <w:tcW w:w="0" w:type="auto"/>
            <w:vAlign w:val="center"/>
          </w:tcPr>
          <w:p w14:paraId="68BD2F36" w14:textId="77777777" w:rsidR="00CE0E26" w:rsidRDefault="0091485D">
            <w:pPr>
              <w:spacing w:beforeAutospacing="1" w:afterAutospacing="1"/>
            </w:pPr>
            <w:r>
              <w:rPr>
                <w:color w:val="000000"/>
                <w:sz w:val="22"/>
              </w:rPr>
              <w:t>5</w:t>
            </w:r>
          </w:p>
        </w:tc>
        <w:tc>
          <w:tcPr>
            <w:tcW w:w="0" w:type="auto"/>
            <w:vAlign w:val="center"/>
          </w:tcPr>
          <w:p w14:paraId="3CC926C6" w14:textId="77777777" w:rsidR="00CE0E26" w:rsidRDefault="0091485D">
            <w:pPr>
              <w:spacing w:beforeAutospacing="1" w:afterAutospacing="1"/>
            </w:pPr>
            <w:r>
              <w:rPr>
                <w:color w:val="000000"/>
                <w:sz w:val="22"/>
              </w:rPr>
              <w:t>10</w:t>
            </w:r>
          </w:p>
        </w:tc>
        <w:tc>
          <w:tcPr>
            <w:tcW w:w="0" w:type="auto"/>
            <w:vAlign w:val="center"/>
          </w:tcPr>
          <w:p w14:paraId="0BE152F3" w14:textId="77777777" w:rsidR="00CE0E26" w:rsidRDefault="0091485D">
            <w:pPr>
              <w:spacing w:beforeAutospacing="1" w:afterAutospacing="1"/>
            </w:pPr>
            <w:r>
              <w:rPr>
                <w:color w:val="000000"/>
                <w:sz w:val="22"/>
              </w:rPr>
              <w:t xml:space="preserve">       200.00%</w:t>
            </w:r>
          </w:p>
        </w:tc>
      </w:tr>
      <w:tr w:rsidR="00CE0E26" w14:paraId="5CA4F291" w14:textId="77777777">
        <w:trPr>
          <w:cantSplit/>
        </w:trPr>
        <w:tc>
          <w:tcPr>
            <w:tcW w:w="0" w:type="auto"/>
            <w:vAlign w:val="center"/>
          </w:tcPr>
          <w:p w14:paraId="208C36C1" w14:textId="77777777" w:rsidR="00CE0E26" w:rsidRDefault="0091485D">
            <w:pPr>
              <w:spacing w:beforeAutospacing="1" w:afterAutospacing="1"/>
            </w:pPr>
            <w:r>
              <w:rPr>
                <w:color w:val="000000"/>
                <w:sz w:val="22"/>
              </w:rPr>
              <w:t>CHDO Administration</w:t>
            </w:r>
          </w:p>
        </w:tc>
        <w:tc>
          <w:tcPr>
            <w:tcW w:w="0" w:type="auto"/>
            <w:vAlign w:val="center"/>
          </w:tcPr>
          <w:p w14:paraId="3E1D5438" w14:textId="77777777" w:rsidR="00CE0E26" w:rsidRDefault="0091485D">
            <w:pPr>
              <w:spacing w:beforeAutospacing="1" w:afterAutospacing="1"/>
            </w:pPr>
            <w:r>
              <w:rPr>
                <w:color w:val="000000"/>
                <w:sz w:val="22"/>
              </w:rPr>
              <w:t>CHDO Administration</w:t>
            </w:r>
          </w:p>
        </w:tc>
        <w:tc>
          <w:tcPr>
            <w:tcW w:w="0" w:type="auto"/>
            <w:vAlign w:val="center"/>
          </w:tcPr>
          <w:p w14:paraId="0634B47A" w14:textId="77777777" w:rsidR="00CE0E26" w:rsidRDefault="0091485D">
            <w:pPr>
              <w:spacing w:beforeAutospacing="1" w:afterAutospacing="1"/>
            </w:pPr>
            <w:r>
              <w:rPr>
                <w:color w:val="000000"/>
                <w:sz w:val="22"/>
              </w:rPr>
              <w:t>HOME: $</w:t>
            </w:r>
          </w:p>
        </w:tc>
        <w:tc>
          <w:tcPr>
            <w:tcW w:w="0" w:type="auto"/>
            <w:vAlign w:val="center"/>
          </w:tcPr>
          <w:p w14:paraId="2EFC4E6A" w14:textId="77777777" w:rsidR="00CE0E26" w:rsidRDefault="0091485D">
            <w:pPr>
              <w:spacing w:beforeAutospacing="1" w:afterAutospacing="1"/>
            </w:pPr>
            <w:r>
              <w:rPr>
                <w:color w:val="000000"/>
                <w:sz w:val="22"/>
              </w:rPr>
              <w:t>Homeowner Housing Added</w:t>
            </w:r>
          </w:p>
        </w:tc>
        <w:tc>
          <w:tcPr>
            <w:tcW w:w="0" w:type="auto"/>
            <w:vAlign w:val="center"/>
          </w:tcPr>
          <w:p w14:paraId="205904C9" w14:textId="77777777" w:rsidR="00CE0E26" w:rsidRDefault="0091485D">
            <w:pPr>
              <w:spacing w:beforeAutospacing="1" w:afterAutospacing="1"/>
            </w:pPr>
            <w:r>
              <w:rPr>
                <w:color w:val="000000"/>
                <w:sz w:val="22"/>
              </w:rPr>
              <w:t>Household Housing Unit</w:t>
            </w:r>
          </w:p>
        </w:tc>
        <w:tc>
          <w:tcPr>
            <w:tcW w:w="0" w:type="auto"/>
            <w:vAlign w:val="center"/>
          </w:tcPr>
          <w:p w14:paraId="1219696A" w14:textId="77777777" w:rsidR="00CE0E26" w:rsidRDefault="0091485D">
            <w:pPr>
              <w:spacing w:beforeAutospacing="1" w:afterAutospacing="1"/>
            </w:pPr>
            <w:r>
              <w:rPr>
                <w:color w:val="000000"/>
                <w:sz w:val="22"/>
              </w:rPr>
              <w:t>4</w:t>
            </w:r>
          </w:p>
        </w:tc>
        <w:tc>
          <w:tcPr>
            <w:tcW w:w="0" w:type="auto"/>
            <w:vAlign w:val="center"/>
          </w:tcPr>
          <w:p w14:paraId="73EDCB8A" w14:textId="77777777" w:rsidR="00CE0E26" w:rsidRDefault="0091485D">
            <w:pPr>
              <w:spacing w:beforeAutospacing="1" w:afterAutospacing="1"/>
            </w:pPr>
            <w:r>
              <w:rPr>
                <w:color w:val="000000"/>
                <w:sz w:val="22"/>
              </w:rPr>
              <w:t>0</w:t>
            </w:r>
          </w:p>
        </w:tc>
        <w:tc>
          <w:tcPr>
            <w:tcW w:w="0" w:type="auto"/>
            <w:vAlign w:val="center"/>
          </w:tcPr>
          <w:p w14:paraId="04A66AA4" w14:textId="77777777" w:rsidR="00CE0E26" w:rsidRDefault="0091485D">
            <w:pPr>
              <w:spacing w:beforeAutospacing="1" w:afterAutospacing="1"/>
            </w:pPr>
            <w:r>
              <w:rPr>
                <w:color w:val="000000"/>
                <w:sz w:val="22"/>
              </w:rPr>
              <w:t xml:space="preserve">         0.00%</w:t>
            </w:r>
          </w:p>
        </w:tc>
        <w:tc>
          <w:tcPr>
            <w:tcW w:w="0" w:type="auto"/>
            <w:vAlign w:val="center"/>
          </w:tcPr>
          <w:p w14:paraId="7F55D2A4" w14:textId="77777777" w:rsidR="00CE0E26" w:rsidRDefault="0091485D">
            <w:pPr>
              <w:spacing w:beforeAutospacing="1" w:afterAutospacing="1"/>
            </w:pPr>
            <w:r>
              <w:rPr>
                <w:color w:val="000000"/>
                <w:sz w:val="22"/>
              </w:rPr>
              <w:t xml:space="preserve"> </w:t>
            </w:r>
          </w:p>
        </w:tc>
        <w:tc>
          <w:tcPr>
            <w:tcW w:w="0" w:type="auto"/>
            <w:vAlign w:val="center"/>
          </w:tcPr>
          <w:p w14:paraId="1A7EDF35" w14:textId="77777777" w:rsidR="00CE0E26" w:rsidRDefault="0091485D">
            <w:pPr>
              <w:spacing w:beforeAutospacing="1" w:afterAutospacing="1"/>
            </w:pPr>
            <w:r>
              <w:rPr>
                <w:color w:val="000000"/>
                <w:sz w:val="22"/>
              </w:rPr>
              <w:t xml:space="preserve"> </w:t>
            </w:r>
          </w:p>
        </w:tc>
        <w:tc>
          <w:tcPr>
            <w:tcW w:w="0" w:type="auto"/>
            <w:vAlign w:val="center"/>
          </w:tcPr>
          <w:p w14:paraId="1045B106" w14:textId="77777777" w:rsidR="00CE0E26" w:rsidRDefault="0091485D">
            <w:pPr>
              <w:spacing w:beforeAutospacing="1" w:afterAutospacing="1"/>
            </w:pPr>
            <w:r>
              <w:rPr>
                <w:color w:val="000000"/>
                <w:sz w:val="22"/>
              </w:rPr>
              <w:t xml:space="preserve"> </w:t>
            </w:r>
          </w:p>
        </w:tc>
      </w:tr>
      <w:tr w:rsidR="00CE0E26" w14:paraId="42D53A5A" w14:textId="77777777">
        <w:trPr>
          <w:cantSplit/>
        </w:trPr>
        <w:tc>
          <w:tcPr>
            <w:tcW w:w="0" w:type="auto"/>
            <w:vAlign w:val="center"/>
          </w:tcPr>
          <w:p w14:paraId="3EFA9824" w14:textId="77777777" w:rsidR="00CE0E26" w:rsidRDefault="0091485D">
            <w:pPr>
              <w:spacing w:beforeAutospacing="1" w:afterAutospacing="1"/>
            </w:pPr>
            <w:r>
              <w:rPr>
                <w:color w:val="000000"/>
                <w:sz w:val="22"/>
              </w:rPr>
              <w:t>CHDO Set-Aside</w:t>
            </w:r>
          </w:p>
        </w:tc>
        <w:tc>
          <w:tcPr>
            <w:tcW w:w="0" w:type="auto"/>
            <w:vAlign w:val="center"/>
          </w:tcPr>
          <w:p w14:paraId="2EAB7366" w14:textId="77777777" w:rsidR="00CE0E26" w:rsidRDefault="0091485D">
            <w:pPr>
              <w:spacing w:beforeAutospacing="1" w:afterAutospacing="1"/>
            </w:pPr>
            <w:r>
              <w:rPr>
                <w:color w:val="000000"/>
                <w:sz w:val="22"/>
              </w:rPr>
              <w:t>Affordable Housing</w:t>
            </w:r>
          </w:p>
        </w:tc>
        <w:tc>
          <w:tcPr>
            <w:tcW w:w="0" w:type="auto"/>
            <w:vAlign w:val="center"/>
          </w:tcPr>
          <w:p w14:paraId="0276CD20" w14:textId="77777777" w:rsidR="00CE0E26" w:rsidRDefault="0091485D">
            <w:pPr>
              <w:spacing w:beforeAutospacing="1" w:afterAutospacing="1"/>
            </w:pPr>
            <w:r>
              <w:rPr>
                <w:color w:val="000000"/>
                <w:sz w:val="22"/>
              </w:rPr>
              <w:t>HOME: $</w:t>
            </w:r>
          </w:p>
        </w:tc>
        <w:tc>
          <w:tcPr>
            <w:tcW w:w="0" w:type="auto"/>
            <w:vAlign w:val="center"/>
          </w:tcPr>
          <w:p w14:paraId="22A7F987" w14:textId="77777777" w:rsidR="00CE0E26" w:rsidRDefault="0091485D">
            <w:pPr>
              <w:spacing w:beforeAutospacing="1" w:afterAutospacing="1"/>
            </w:pPr>
            <w:r>
              <w:rPr>
                <w:color w:val="000000"/>
                <w:sz w:val="22"/>
              </w:rPr>
              <w:t>Rental units rehabilitated</w:t>
            </w:r>
          </w:p>
        </w:tc>
        <w:tc>
          <w:tcPr>
            <w:tcW w:w="0" w:type="auto"/>
            <w:vAlign w:val="center"/>
          </w:tcPr>
          <w:p w14:paraId="211C6CAA" w14:textId="77777777" w:rsidR="00CE0E26" w:rsidRDefault="0091485D">
            <w:pPr>
              <w:spacing w:beforeAutospacing="1" w:afterAutospacing="1"/>
            </w:pPr>
            <w:r>
              <w:rPr>
                <w:color w:val="000000"/>
                <w:sz w:val="22"/>
              </w:rPr>
              <w:t>Household Housing Unit</w:t>
            </w:r>
          </w:p>
        </w:tc>
        <w:tc>
          <w:tcPr>
            <w:tcW w:w="0" w:type="auto"/>
            <w:vAlign w:val="center"/>
          </w:tcPr>
          <w:p w14:paraId="5A817E36" w14:textId="77777777" w:rsidR="00CE0E26" w:rsidRDefault="0091485D">
            <w:pPr>
              <w:spacing w:beforeAutospacing="1" w:afterAutospacing="1"/>
            </w:pPr>
            <w:r>
              <w:rPr>
                <w:color w:val="000000"/>
                <w:sz w:val="22"/>
              </w:rPr>
              <w:t>0</w:t>
            </w:r>
          </w:p>
        </w:tc>
        <w:tc>
          <w:tcPr>
            <w:tcW w:w="0" w:type="auto"/>
            <w:vAlign w:val="center"/>
          </w:tcPr>
          <w:p w14:paraId="34D3D042" w14:textId="77777777" w:rsidR="00CE0E26" w:rsidRDefault="0091485D">
            <w:pPr>
              <w:spacing w:beforeAutospacing="1" w:afterAutospacing="1"/>
            </w:pPr>
            <w:r>
              <w:rPr>
                <w:color w:val="000000"/>
                <w:sz w:val="22"/>
              </w:rPr>
              <w:t>0</w:t>
            </w:r>
          </w:p>
        </w:tc>
        <w:tc>
          <w:tcPr>
            <w:tcW w:w="0" w:type="auto"/>
            <w:vAlign w:val="center"/>
          </w:tcPr>
          <w:p w14:paraId="3CE94A5F" w14:textId="77777777" w:rsidR="00CE0E26" w:rsidRDefault="0091485D">
            <w:pPr>
              <w:spacing w:beforeAutospacing="1" w:afterAutospacing="1"/>
            </w:pPr>
            <w:r>
              <w:rPr>
                <w:color w:val="000000"/>
                <w:sz w:val="22"/>
              </w:rPr>
              <w:t xml:space="preserve"> </w:t>
            </w:r>
          </w:p>
        </w:tc>
        <w:tc>
          <w:tcPr>
            <w:tcW w:w="0" w:type="auto"/>
            <w:vAlign w:val="center"/>
          </w:tcPr>
          <w:p w14:paraId="5CD6E28C" w14:textId="77777777" w:rsidR="00CE0E26" w:rsidRDefault="0091485D">
            <w:pPr>
              <w:spacing w:beforeAutospacing="1" w:afterAutospacing="1"/>
            </w:pPr>
            <w:r>
              <w:rPr>
                <w:color w:val="000000"/>
                <w:sz w:val="22"/>
              </w:rPr>
              <w:t>1</w:t>
            </w:r>
          </w:p>
        </w:tc>
        <w:tc>
          <w:tcPr>
            <w:tcW w:w="0" w:type="auto"/>
            <w:vAlign w:val="center"/>
          </w:tcPr>
          <w:p w14:paraId="3ABDEC00" w14:textId="77777777" w:rsidR="00CE0E26" w:rsidRDefault="0091485D">
            <w:pPr>
              <w:spacing w:beforeAutospacing="1" w:afterAutospacing="1"/>
            </w:pPr>
            <w:r>
              <w:rPr>
                <w:color w:val="000000"/>
                <w:sz w:val="22"/>
              </w:rPr>
              <w:t>0</w:t>
            </w:r>
          </w:p>
        </w:tc>
        <w:tc>
          <w:tcPr>
            <w:tcW w:w="0" w:type="auto"/>
            <w:vAlign w:val="center"/>
          </w:tcPr>
          <w:p w14:paraId="23139F5B" w14:textId="77777777" w:rsidR="00CE0E26" w:rsidRDefault="0091485D">
            <w:pPr>
              <w:spacing w:beforeAutospacing="1" w:afterAutospacing="1"/>
            </w:pPr>
            <w:r>
              <w:rPr>
                <w:color w:val="000000"/>
                <w:sz w:val="22"/>
              </w:rPr>
              <w:t xml:space="preserve">         0.00%</w:t>
            </w:r>
          </w:p>
        </w:tc>
      </w:tr>
      <w:tr w:rsidR="00CE0E26" w14:paraId="5295E32E" w14:textId="77777777">
        <w:trPr>
          <w:cantSplit/>
        </w:trPr>
        <w:tc>
          <w:tcPr>
            <w:tcW w:w="0" w:type="auto"/>
            <w:vAlign w:val="center"/>
          </w:tcPr>
          <w:p w14:paraId="092C75CD" w14:textId="77777777" w:rsidR="00CE0E26" w:rsidRDefault="0091485D">
            <w:pPr>
              <w:spacing w:beforeAutospacing="1" w:afterAutospacing="1"/>
            </w:pPr>
            <w:r>
              <w:rPr>
                <w:color w:val="000000"/>
                <w:sz w:val="22"/>
              </w:rPr>
              <w:t>CHDO Set-Aside</w:t>
            </w:r>
          </w:p>
        </w:tc>
        <w:tc>
          <w:tcPr>
            <w:tcW w:w="0" w:type="auto"/>
            <w:vAlign w:val="center"/>
          </w:tcPr>
          <w:p w14:paraId="09AFEA8E" w14:textId="77777777" w:rsidR="00CE0E26" w:rsidRDefault="0091485D">
            <w:pPr>
              <w:spacing w:beforeAutospacing="1" w:afterAutospacing="1"/>
            </w:pPr>
            <w:r>
              <w:rPr>
                <w:color w:val="000000"/>
                <w:sz w:val="22"/>
              </w:rPr>
              <w:t>Affordable Housing</w:t>
            </w:r>
          </w:p>
        </w:tc>
        <w:tc>
          <w:tcPr>
            <w:tcW w:w="0" w:type="auto"/>
            <w:vAlign w:val="center"/>
          </w:tcPr>
          <w:p w14:paraId="3CC5FC17" w14:textId="77777777" w:rsidR="00CE0E26" w:rsidRDefault="0091485D">
            <w:pPr>
              <w:spacing w:beforeAutospacing="1" w:afterAutospacing="1"/>
            </w:pPr>
            <w:r>
              <w:rPr>
                <w:color w:val="000000"/>
                <w:sz w:val="22"/>
              </w:rPr>
              <w:t>HOME: $</w:t>
            </w:r>
          </w:p>
        </w:tc>
        <w:tc>
          <w:tcPr>
            <w:tcW w:w="0" w:type="auto"/>
            <w:vAlign w:val="center"/>
          </w:tcPr>
          <w:p w14:paraId="1264C22B" w14:textId="77777777" w:rsidR="00CE0E26" w:rsidRDefault="0091485D">
            <w:pPr>
              <w:spacing w:beforeAutospacing="1" w:afterAutospacing="1"/>
            </w:pPr>
            <w:r>
              <w:rPr>
                <w:color w:val="000000"/>
                <w:sz w:val="22"/>
              </w:rPr>
              <w:t>Homeowner Housing Added</w:t>
            </w:r>
          </w:p>
        </w:tc>
        <w:tc>
          <w:tcPr>
            <w:tcW w:w="0" w:type="auto"/>
            <w:vAlign w:val="center"/>
          </w:tcPr>
          <w:p w14:paraId="3E79ADDC" w14:textId="77777777" w:rsidR="00CE0E26" w:rsidRDefault="0091485D">
            <w:pPr>
              <w:spacing w:beforeAutospacing="1" w:afterAutospacing="1"/>
            </w:pPr>
            <w:r>
              <w:rPr>
                <w:color w:val="000000"/>
                <w:sz w:val="22"/>
              </w:rPr>
              <w:t>Household Housing Unit</w:t>
            </w:r>
          </w:p>
        </w:tc>
        <w:tc>
          <w:tcPr>
            <w:tcW w:w="0" w:type="auto"/>
            <w:vAlign w:val="center"/>
          </w:tcPr>
          <w:p w14:paraId="5D0F9A46" w14:textId="77777777" w:rsidR="00CE0E26" w:rsidRDefault="0091485D">
            <w:pPr>
              <w:spacing w:beforeAutospacing="1" w:afterAutospacing="1"/>
            </w:pPr>
            <w:r>
              <w:rPr>
                <w:color w:val="000000"/>
                <w:sz w:val="22"/>
              </w:rPr>
              <w:t>4</w:t>
            </w:r>
          </w:p>
        </w:tc>
        <w:tc>
          <w:tcPr>
            <w:tcW w:w="0" w:type="auto"/>
            <w:vAlign w:val="center"/>
          </w:tcPr>
          <w:p w14:paraId="3A9E68F7" w14:textId="77777777" w:rsidR="00CE0E26" w:rsidRDefault="0091485D">
            <w:pPr>
              <w:spacing w:beforeAutospacing="1" w:afterAutospacing="1"/>
            </w:pPr>
            <w:r>
              <w:rPr>
                <w:color w:val="000000"/>
                <w:sz w:val="22"/>
              </w:rPr>
              <w:t>0</w:t>
            </w:r>
          </w:p>
        </w:tc>
        <w:tc>
          <w:tcPr>
            <w:tcW w:w="0" w:type="auto"/>
            <w:vAlign w:val="center"/>
          </w:tcPr>
          <w:p w14:paraId="6A2D9708" w14:textId="77777777" w:rsidR="00CE0E26" w:rsidRDefault="0091485D">
            <w:pPr>
              <w:spacing w:beforeAutospacing="1" w:afterAutospacing="1"/>
            </w:pPr>
            <w:r>
              <w:rPr>
                <w:color w:val="000000"/>
                <w:sz w:val="22"/>
              </w:rPr>
              <w:t xml:space="preserve">         0.00%</w:t>
            </w:r>
          </w:p>
        </w:tc>
        <w:tc>
          <w:tcPr>
            <w:tcW w:w="0" w:type="auto"/>
            <w:vAlign w:val="center"/>
          </w:tcPr>
          <w:p w14:paraId="7207FCCC" w14:textId="77777777" w:rsidR="00CE0E26" w:rsidRDefault="0091485D">
            <w:pPr>
              <w:spacing w:beforeAutospacing="1" w:afterAutospacing="1"/>
            </w:pPr>
            <w:r>
              <w:rPr>
                <w:color w:val="000000"/>
                <w:sz w:val="22"/>
              </w:rPr>
              <w:t>1</w:t>
            </w:r>
          </w:p>
        </w:tc>
        <w:tc>
          <w:tcPr>
            <w:tcW w:w="0" w:type="auto"/>
            <w:vAlign w:val="center"/>
          </w:tcPr>
          <w:p w14:paraId="377A17B8" w14:textId="77777777" w:rsidR="00CE0E26" w:rsidRDefault="0091485D">
            <w:pPr>
              <w:spacing w:beforeAutospacing="1" w:afterAutospacing="1"/>
            </w:pPr>
            <w:r>
              <w:rPr>
                <w:color w:val="000000"/>
                <w:sz w:val="22"/>
              </w:rPr>
              <w:t>0</w:t>
            </w:r>
          </w:p>
        </w:tc>
        <w:tc>
          <w:tcPr>
            <w:tcW w:w="0" w:type="auto"/>
            <w:vAlign w:val="center"/>
          </w:tcPr>
          <w:p w14:paraId="61ECC030" w14:textId="77777777" w:rsidR="00CE0E26" w:rsidRDefault="0091485D">
            <w:pPr>
              <w:spacing w:beforeAutospacing="1" w:afterAutospacing="1"/>
            </w:pPr>
            <w:r>
              <w:rPr>
                <w:color w:val="000000"/>
                <w:sz w:val="22"/>
              </w:rPr>
              <w:t xml:space="preserve">         0.00%</w:t>
            </w:r>
          </w:p>
        </w:tc>
      </w:tr>
      <w:tr w:rsidR="00CE0E26" w14:paraId="445562B9" w14:textId="77777777">
        <w:trPr>
          <w:cantSplit/>
        </w:trPr>
        <w:tc>
          <w:tcPr>
            <w:tcW w:w="0" w:type="auto"/>
            <w:vAlign w:val="center"/>
          </w:tcPr>
          <w:p w14:paraId="5B392B35" w14:textId="77777777" w:rsidR="00CE0E26" w:rsidRDefault="0091485D">
            <w:pPr>
              <w:spacing w:beforeAutospacing="1" w:afterAutospacing="1"/>
            </w:pPr>
            <w:r>
              <w:rPr>
                <w:color w:val="000000"/>
                <w:sz w:val="22"/>
              </w:rPr>
              <w:t>Clearance and Remediation Activities</w:t>
            </w:r>
          </w:p>
        </w:tc>
        <w:tc>
          <w:tcPr>
            <w:tcW w:w="0" w:type="auto"/>
            <w:vAlign w:val="center"/>
          </w:tcPr>
          <w:p w14:paraId="3B3B85BE" w14:textId="77777777" w:rsidR="00CE0E26" w:rsidRDefault="0091485D">
            <w:pPr>
              <w:spacing w:beforeAutospacing="1" w:afterAutospacing="1"/>
            </w:pPr>
            <w:r>
              <w:rPr>
                <w:color w:val="000000"/>
                <w:sz w:val="22"/>
              </w:rPr>
              <w:t>Non-Housing Community Development</w:t>
            </w:r>
          </w:p>
        </w:tc>
        <w:tc>
          <w:tcPr>
            <w:tcW w:w="0" w:type="auto"/>
            <w:vAlign w:val="center"/>
          </w:tcPr>
          <w:p w14:paraId="75869CAB" w14:textId="77777777" w:rsidR="00CE0E26" w:rsidRDefault="0091485D">
            <w:pPr>
              <w:spacing w:beforeAutospacing="1" w:afterAutospacing="1"/>
            </w:pPr>
            <w:r>
              <w:rPr>
                <w:color w:val="000000"/>
                <w:sz w:val="22"/>
              </w:rPr>
              <w:t>CDBG: $</w:t>
            </w:r>
          </w:p>
        </w:tc>
        <w:tc>
          <w:tcPr>
            <w:tcW w:w="0" w:type="auto"/>
            <w:vAlign w:val="center"/>
          </w:tcPr>
          <w:p w14:paraId="4835335F" w14:textId="77777777" w:rsidR="00CE0E26" w:rsidRDefault="0091485D">
            <w:pPr>
              <w:spacing w:beforeAutospacing="1" w:afterAutospacing="1"/>
            </w:pPr>
            <w:r>
              <w:rPr>
                <w:color w:val="000000"/>
                <w:sz w:val="22"/>
              </w:rPr>
              <w:t>Buildings Demolished</w:t>
            </w:r>
          </w:p>
        </w:tc>
        <w:tc>
          <w:tcPr>
            <w:tcW w:w="0" w:type="auto"/>
            <w:vAlign w:val="center"/>
          </w:tcPr>
          <w:p w14:paraId="3C00A90A" w14:textId="77777777" w:rsidR="00CE0E26" w:rsidRDefault="0091485D">
            <w:pPr>
              <w:spacing w:beforeAutospacing="1" w:afterAutospacing="1"/>
            </w:pPr>
            <w:r>
              <w:rPr>
                <w:color w:val="000000"/>
                <w:sz w:val="22"/>
              </w:rPr>
              <w:t>Buildings</w:t>
            </w:r>
          </w:p>
        </w:tc>
        <w:tc>
          <w:tcPr>
            <w:tcW w:w="0" w:type="auto"/>
            <w:vAlign w:val="center"/>
          </w:tcPr>
          <w:p w14:paraId="0061C332" w14:textId="77777777" w:rsidR="00CE0E26" w:rsidRDefault="0091485D">
            <w:pPr>
              <w:spacing w:beforeAutospacing="1" w:afterAutospacing="1"/>
            </w:pPr>
            <w:r>
              <w:rPr>
                <w:color w:val="000000"/>
                <w:sz w:val="22"/>
              </w:rPr>
              <w:t>5</w:t>
            </w:r>
          </w:p>
        </w:tc>
        <w:tc>
          <w:tcPr>
            <w:tcW w:w="0" w:type="auto"/>
            <w:vAlign w:val="center"/>
          </w:tcPr>
          <w:p w14:paraId="418A117B" w14:textId="77777777" w:rsidR="00CE0E26" w:rsidRDefault="0091485D">
            <w:pPr>
              <w:spacing w:beforeAutospacing="1" w:afterAutospacing="1"/>
            </w:pPr>
            <w:r>
              <w:rPr>
                <w:color w:val="000000"/>
                <w:sz w:val="22"/>
              </w:rPr>
              <w:t>7</w:t>
            </w:r>
          </w:p>
        </w:tc>
        <w:tc>
          <w:tcPr>
            <w:tcW w:w="0" w:type="auto"/>
            <w:vAlign w:val="center"/>
          </w:tcPr>
          <w:p w14:paraId="68CD7DFD" w14:textId="77777777" w:rsidR="00CE0E26" w:rsidRDefault="0091485D">
            <w:pPr>
              <w:spacing w:beforeAutospacing="1" w:afterAutospacing="1"/>
            </w:pPr>
            <w:r>
              <w:rPr>
                <w:color w:val="000000"/>
                <w:sz w:val="22"/>
              </w:rPr>
              <w:t xml:space="preserve">       140.00%</w:t>
            </w:r>
          </w:p>
        </w:tc>
        <w:tc>
          <w:tcPr>
            <w:tcW w:w="0" w:type="auto"/>
            <w:vAlign w:val="center"/>
          </w:tcPr>
          <w:p w14:paraId="2E674720" w14:textId="77777777" w:rsidR="00CE0E26" w:rsidRDefault="0091485D">
            <w:pPr>
              <w:spacing w:beforeAutospacing="1" w:afterAutospacing="1"/>
            </w:pPr>
            <w:r>
              <w:rPr>
                <w:color w:val="000000"/>
                <w:sz w:val="22"/>
              </w:rPr>
              <w:t xml:space="preserve"> </w:t>
            </w:r>
          </w:p>
        </w:tc>
        <w:tc>
          <w:tcPr>
            <w:tcW w:w="0" w:type="auto"/>
            <w:vAlign w:val="center"/>
          </w:tcPr>
          <w:p w14:paraId="4B2065E6" w14:textId="77777777" w:rsidR="00CE0E26" w:rsidRDefault="0091485D">
            <w:pPr>
              <w:spacing w:beforeAutospacing="1" w:afterAutospacing="1"/>
            </w:pPr>
            <w:r>
              <w:rPr>
                <w:color w:val="000000"/>
                <w:sz w:val="22"/>
              </w:rPr>
              <w:t xml:space="preserve"> </w:t>
            </w:r>
          </w:p>
        </w:tc>
        <w:tc>
          <w:tcPr>
            <w:tcW w:w="0" w:type="auto"/>
            <w:vAlign w:val="center"/>
          </w:tcPr>
          <w:p w14:paraId="34F20923" w14:textId="77777777" w:rsidR="00CE0E26" w:rsidRDefault="0091485D">
            <w:pPr>
              <w:spacing w:beforeAutospacing="1" w:afterAutospacing="1"/>
            </w:pPr>
            <w:r>
              <w:rPr>
                <w:color w:val="000000"/>
                <w:sz w:val="22"/>
              </w:rPr>
              <w:t xml:space="preserve"> </w:t>
            </w:r>
          </w:p>
        </w:tc>
      </w:tr>
      <w:tr w:rsidR="00CE0E26" w14:paraId="30DB17EE" w14:textId="77777777">
        <w:trPr>
          <w:cantSplit/>
        </w:trPr>
        <w:tc>
          <w:tcPr>
            <w:tcW w:w="0" w:type="auto"/>
            <w:vAlign w:val="center"/>
          </w:tcPr>
          <w:p w14:paraId="1AB93956" w14:textId="77777777" w:rsidR="00CE0E26" w:rsidRDefault="0091485D">
            <w:pPr>
              <w:spacing w:beforeAutospacing="1" w:afterAutospacing="1"/>
            </w:pPr>
            <w:r>
              <w:rPr>
                <w:color w:val="000000"/>
                <w:sz w:val="22"/>
              </w:rPr>
              <w:t>Construction of Rental Units</w:t>
            </w:r>
          </w:p>
        </w:tc>
        <w:tc>
          <w:tcPr>
            <w:tcW w:w="0" w:type="auto"/>
            <w:vAlign w:val="center"/>
          </w:tcPr>
          <w:p w14:paraId="4ED961D2" w14:textId="77777777" w:rsidR="00CE0E26" w:rsidRDefault="0091485D">
            <w:pPr>
              <w:spacing w:beforeAutospacing="1" w:afterAutospacing="1"/>
            </w:pPr>
            <w:r>
              <w:rPr>
                <w:color w:val="000000"/>
                <w:sz w:val="22"/>
              </w:rPr>
              <w:t>Affordable Housing</w:t>
            </w:r>
          </w:p>
        </w:tc>
        <w:tc>
          <w:tcPr>
            <w:tcW w:w="0" w:type="auto"/>
            <w:vAlign w:val="center"/>
          </w:tcPr>
          <w:p w14:paraId="048A9D5E" w14:textId="77777777" w:rsidR="00CE0E26" w:rsidRDefault="0091485D">
            <w:pPr>
              <w:spacing w:beforeAutospacing="1" w:afterAutospacing="1"/>
            </w:pPr>
            <w:r>
              <w:rPr>
                <w:color w:val="000000"/>
                <w:sz w:val="22"/>
              </w:rPr>
              <w:t>HOME: $</w:t>
            </w:r>
          </w:p>
        </w:tc>
        <w:tc>
          <w:tcPr>
            <w:tcW w:w="0" w:type="auto"/>
            <w:vAlign w:val="center"/>
          </w:tcPr>
          <w:p w14:paraId="54C3DE16" w14:textId="77777777" w:rsidR="00CE0E26" w:rsidRDefault="0091485D">
            <w:pPr>
              <w:spacing w:beforeAutospacing="1" w:afterAutospacing="1"/>
            </w:pPr>
            <w:r>
              <w:rPr>
                <w:color w:val="000000"/>
                <w:sz w:val="22"/>
              </w:rPr>
              <w:t>Rental units constructed</w:t>
            </w:r>
          </w:p>
        </w:tc>
        <w:tc>
          <w:tcPr>
            <w:tcW w:w="0" w:type="auto"/>
            <w:vAlign w:val="center"/>
          </w:tcPr>
          <w:p w14:paraId="792BE202" w14:textId="77777777" w:rsidR="00CE0E26" w:rsidRDefault="0091485D">
            <w:pPr>
              <w:spacing w:beforeAutospacing="1" w:afterAutospacing="1"/>
            </w:pPr>
            <w:r>
              <w:rPr>
                <w:color w:val="000000"/>
                <w:sz w:val="22"/>
              </w:rPr>
              <w:t>Household Housing Unit</w:t>
            </w:r>
          </w:p>
        </w:tc>
        <w:tc>
          <w:tcPr>
            <w:tcW w:w="0" w:type="auto"/>
            <w:vAlign w:val="center"/>
          </w:tcPr>
          <w:p w14:paraId="238A55C6" w14:textId="77777777" w:rsidR="00CE0E26" w:rsidRDefault="0091485D">
            <w:pPr>
              <w:spacing w:beforeAutospacing="1" w:afterAutospacing="1"/>
            </w:pPr>
            <w:r>
              <w:rPr>
                <w:color w:val="000000"/>
                <w:sz w:val="22"/>
              </w:rPr>
              <w:t>40</w:t>
            </w:r>
          </w:p>
        </w:tc>
        <w:tc>
          <w:tcPr>
            <w:tcW w:w="0" w:type="auto"/>
            <w:vAlign w:val="center"/>
          </w:tcPr>
          <w:p w14:paraId="0D0947E7" w14:textId="77777777" w:rsidR="00CE0E26" w:rsidRDefault="0091485D">
            <w:pPr>
              <w:spacing w:beforeAutospacing="1" w:afterAutospacing="1"/>
            </w:pPr>
            <w:r>
              <w:rPr>
                <w:color w:val="000000"/>
                <w:sz w:val="22"/>
              </w:rPr>
              <w:t>56</w:t>
            </w:r>
          </w:p>
        </w:tc>
        <w:tc>
          <w:tcPr>
            <w:tcW w:w="0" w:type="auto"/>
            <w:vAlign w:val="center"/>
          </w:tcPr>
          <w:p w14:paraId="38181A85" w14:textId="77777777" w:rsidR="00CE0E26" w:rsidRDefault="0091485D">
            <w:pPr>
              <w:spacing w:beforeAutospacing="1" w:afterAutospacing="1"/>
            </w:pPr>
            <w:r>
              <w:rPr>
                <w:color w:val="000000"/>
                <w:sz w:val="22"/>
              </w:rPr>
              <w:t xml:space="preserve">       140.00%</w:t>
            </w:r>
          </w:p>
        </w:tc>
        <w:tc>
          <w:tcPr>
            <w:tcW w:w="0" w:type="auto"/>
            <w:vAlign w:val="center"/>
          </w:tcPr>
          <w:p w14:paraId="0FBE439A" w14:textId="77777777" w:rsidR="00CE0E26" w:rsidRDefault="0091485D">
            <w:pPr>
              <w:spacing w:beforeAutospacing="1" w:afterAutospacing="1"/>
            </w:pPr>
            <w:r>
              <w:rPr>
                <w:color w:val="000000"/>
                <w:sz w:val="22"/>
              </w:rPr>
              <w:t>8</w:t>
            </w:r>
          </w:p>
        </w:tc>
        <w:tc>
          <w:tcPr>
            <w:tcW w:w="0" w:type="auto"/>
            <w:vAlign w:val="center"/>
          </w:tcPr>
          <w:p w14:paraId="113411E9" w14:textId="77777777" w:rsidR="00CE0E26" w:rsidRDefault="0091485D">
            <w:pPr>
              <w:spacing w:beforeAutospacing="1" w:afterAutospacing="1"/>
            </w:pPr>
            <w:r>
              <w:rPr>
                <w:color w:val="000000"/>
                <w:sz w:val="22"/>
              </w:rPr>
              <w:t>62</w:t>
            </w:r>
          </w:p>
        </w:tc>
        <w:tc>
          <w:tcPr>
            <w:tcW w:w="0" w:type="auto"/>
            <w:vAlign w:val="center"/>
          </w:tcPr>
          <w:p w14:paraId="159FDC82" w14:textId="77777777" w:rsidR="00CE0E26" w:rsidRDefault="0091485D">
            <w:pPr>
              <w:spacing w:beforeAutospacing="1" w:afterAutospacing="1"/>
            </w:pPr>
            <w:r>
              <w:rPr>
                <w:color w:val="000000"/>
                <w:sz w:val="22"/>
              </w:rPr>
              <w:t xml:space="preserve">       775.00%</w:t>
            </w:r>
          </w:p>
        </w:tc>
      </w:tr>
      <w:tr w:rsidR="00CE0E26" w14:paraId="26B1F6FD" w14:textId="77777777">
        <w:trPr>
          <w:cantSplit/>
        </w:trPr>
        <w:tc>
          <w:tcPr>
            <w:tcW w:w="0" w:type="auto"/>
            <w:vAlign w:val="center"/>
          </w:tcPr>
          <w:p w14:paraId="6031E1D9" w14:textId="77777777" w:rsidR="00CE0E26" w:rsidRDefault="0091485D">
            <w:pPr>
              <w:spacing w:beforeAutospacing="1" w:afterAutospacing="1"/>
            </w:pPr>
            <w:r>
              <w:rPr>
                <w:color w:val="000000"/>
                <w:sz w:val="22"/>
              </w:rPr>
              <w:lastRenderedPageBreak/>
              <w:t>Down Payment Assistance</w:t>
            </w:r>
          </w:p>
        </w:tc>
        <w:tc>
          <w:tcPr>
            <w:tcW w:w="0" w:type="auto"/>
            <w:vAlign w:val="center"/>
          </w:tcPr>
          <w:p w14:paraId="74B21A3F" w14:textId="77777777" w:rsidR="00CE0E26" w:rsidRDefault="0091485D">
            <w:pPr>
              <w:spacing w:beforeAutospacing="1" w:afterAutospacing="1"/>
            </w:pPr>
            <w:r>
              <w:rPr>
                <w:color w:val="000000"/>
                <w:sz w:val="22"/>
              </w:rPr>
              <w:t>Affordable Housing</w:t>
            </w:r>
          </w:p>
        </w:tc>
        <w:tc>
          <w:tcPr>
            <w:tcW w:w="0" w:type="auto"/>
            <w:vAlign w:val="center"/>
          </w:tcPr>
          <w:p w14:paraId="6FA5C99C" w14:textId="77777777" w:rsidR="00CE0E26" w:rsidRDefault="0091485D">
            <w:pPr>
              <w:spacing w:beforeAutospacing="1" w:afterAutospacing="1"/>
            </w:pPr>
            <w:r>
              <w:rPr>
                <w:color w:val="000000"/>
                <w:sz w:val="22"/>
              </w:rPr>
              <w:t>HOME: $</w:t>
            </w:r>
          </w:p>
        </w:tc>
        <w:tc>
          <w:tcPr>
            <w:tcW w:w="0" w:type="auto"/>
            <w:vAlign w:val="center"/>
          </w:tcPr>
          <w:p w14:paraId="46346713" w14:textId="77777777" w:rsidR="00CE0E26" w:rsidRDefault="0091485D">
            <w:pPr>
              <w:spacing w:beforeAutospacing="1" w:afterAutospacing="1"/>
            </w:pPr>
            <w:r>
              <w:rPr>
                <w:color w:val="000000"/>
                <w:sz w:val="22"/>
              </w:rPr>
              <w:t>Direct Financial Assistance to Homebuyers</w:t>
            </w:r>
          </w:p>
        </w:tc>
        <w:tc>
          <w:tcPr>
            <w:tcW w:w="0" w:type="auto"/>
            <w:vAlign w:val="center"/>
          </w:tcPr>
          <w:p w14:paraId="6363120D" w14:textId="77777777" w:rsidR="00CE0E26" w:rsidRDefault="0091485D">
            <w:pPr>
              <w:spacing w:beforeAutospacing="1" w:afterAutospacing="1"/>
            </w:pPr>
            <w:r>
              <w:rPr>
                <w:color w:val="000000"/>
                <w:sz w:val="22"/>
              </w:rPr>
              <w:t>Households Assisted</w:t>
            </w:r>
          </w:p>
        </w:tc>
        <w:tc>
          <w:tcPr>
            <w:tcW w:w="0" w:type="auto"/>
            <w:vAlign w:val="center"/>
          </w:tcPr>
          <w:p w14:paraId="6AB867DE" w14:textId="77777777" w:rsidR="00CE0E26" w:rsidRDefault="0091485D">
            <w:pPr>
              <w:spacing w:beforeAutospacing="1" w:afterAutospacing="1"/>
            </w:pPr>
            <w:r>
              <w:rPr>
                <w:color w:val="000000"/>
                <w:sz w:val="22"/>
              </w:rPr>
              <w:t>7</w:t>
            </w:r>
          </w:p>
        </w:tc>
        <w:tc>
          <w:tcPr>
            <w:tcW w:w="0" w:type="auto"/>
            <w:vAlign w:val="center"/>
          </w:tcPr>
          <w:p w14:paraId="3F75A61C" w14:textId="77777777" w:rsidR="00CE0E26" w:rsidRDefault="0091485D">
            <w:pPr>
              <w:spacing w:beforeAutospacing="1" w:afterAutospacing="1"/>
            </w:pPr>
            <w:r>
              <w:rPr>
                <w:color w:val="000000"/>
                <w:sz w:val="22"/>
              </w:rPr>
              <w:t>0</w:t>
            </w:r>
          </w:p>
        </w:tc>
        <w:tc>
          <w:tcPr>
            <w:tcW w:w="0" w:type="auto"/>
            <w:vAlign w:val="center"/>
          </w:tcPr>
          <w:p w14:paraId="1F7260AF" w14:textId="77777777" w:rsidR="00CE0E26" w:rsidRDefault="0091485D">
            <w:pPr>
              <w:spacing w:beforeAutospacing="1" w:afterAutospacing="1"/>
            </w:pPr>
            <w:r>
              <w:rPr>
                <w:color w:val="000000"/>
                <w:sz w:val="22"/>
              </w:rPr>
              <w:t xml:space="preserve">         0.00%</w:t>
            </w:r>
          </w:p>
        </w:tc>
        <w:tc>
          <w:tcPr>
            <w:tcW w:w="0" w:type="auto"/>
            <w:vAlign w:val="center"/>
          </w:tcPr>
          <w:p w14:paraId="01F3CB41" w14:textId="77777777" w:rsidR="00CE0E26" w:rsidRDefault="0091485D">
            <w:pPr>
              <w:spacing w:beforeAutospacing="1" w:afterAutospacing="1"/>
            </w:pPr>
            <w:r>
              <w:rPr>
                <w:color w:val="000000"/>
                <w:sz w:val="22"/>
              </w:rPr>
              <w:t xml:space="preserve"> </w:t>
            </w:r>
          </w:p>
        </w:tc>
        <w:tc>
          <w:tcPr>
            <w:tcW w:w="0" w:type="auto"/>
            <w:vAlign w:val="center"/>
          </w:tcPr>
          <w:p w14:paraId="00C94081" w14:textId="77777777" w:rsidR="00CE0E26" w:rsidRDefault="0091485D">
            <w:pPr>
              <w:spacing w:beforeAutospacing="1" w:afterAutospacing="1"/>
            </w:pPr>
            <w:r>
              <w:rPr>
                <w:color w:val="000000"/>
                <w:sz w:val="22"/>
              </w:rPr>
              <w:t xml:space="preserve"> </w:t>
            </w:r>
          </w:p>
        </w:tc>
        <w:tc>
          <w:tcPr>
            <w:tcW w:w="0" w:type="auto"/>
            <w:vAlign w:val="center"/>
          </w:tcPr>
          <w:p w14:paraId="43BC37B5" w14:textId="77777777" w:rsidR="00CE0E26" w:rsidRDefault="0091485D">
            <w:pPr>
              <w:spacing w:beforeAutospacing="1" w:afterAutospacing="1"/>
            </w:pPr>
            <w:r>
              <w:rPr>
                <w:color w:val="000000"/>
                <w:sz w:val="22"/>
              </w:rPr>
              <w:t xml:space="preserve"> </w:t>
            </w:r>
          </w:p>
        </w:tc>
      </w:tr>
      <w:tr w:rsidR="00CE0E26" w14:paraId="2526F298" w14:textId="77777777">
        <w:trPr>
          <w:cantSplit/>
        </w:trPr>
        <w:tc>
          <w:tcPr>
            <w:tcW w:w="0" w:type="auto"/>
            <w:vAlign w:val="center"/>
          </w:tcPr>
          <w:p w14:paraId="145CFF49" w14:textId="77777777" w:rsidR="00CE0E26" w:rsidRDefault="0091485D">
            <w:pPr>
              <w:spacing w:beforeAutospacing="1" w:afterAutospacing="1"/>
            </w:pPr>
            <w:r>
              <w:rPr>
                <w:color w:val="000000"/>
                <w:sz w:val="22"/>
              </w:rPr>
              <w:t>Economic Development Assistance</w:t>
            </w:r>
          </w:p>
        </w:tc>
        <w:tc>
          <w:tcPr>
            <w:tcW w:w="0" w:type="auto"/>
            <w:vAlign w:val="center"/>
          </w:tcPr>
          <w:p w14:paraId="4EBA4FE9" w14:textId="77777777" w:rsidR="00CE0E26" w:rsidRDefault="0091485D">
            <w:pPr>
              <w:spacing w:beforeAutospacing="1" w:afterAutospacing="1"/>
            </w:pPr>
            <w:r>
              <w:rPr>
                <w:color w:val="000000"/>
                <w:sz w:val="22"/>
              </w:rPr>
              <w:t>Non-Housing Community Development</w:t>
            </w:r>
          </w:p>
        </w:tc>
        <w:tc>
          <w:tcPr>
            <w:tcW w:w="0" w:type="auto"/>
            <w:vAlign w:val="center"/>
          </w:tcPr>
          <w:p w14:paraId="5C9886EB" w14:textId="77777777" w:rsidR="00CE0E26" w:rsidRDefault="0091485D">
            <w:pPr>
              <w:spacing w:beforeAutospacing="1" w:afterAutospacing="1"/>
            </w:pPr>
            <w:r>
              <w:rPr>
                <w:color w:val="000000"/>
                <w:sz w:val="22"/>
              </w:rPr>
              <w:t>CDBG: $</w:t>
            </w:r>
          </w:p>
        </w:tc>
        <w:tc>
          <w:tcPr>
            <w:tcW w:w="0" w:type="auto"/>
            <w:vAlign w:val="center"/>
          </w:tcPr>
          <w:p w14:paraId="627CC713" w14:textId="77777777" w:rsidR="00CE0E26" w:rsidRDefault="0091485D">
            <w:pPr>
              <w:spacing w:beforeAutospacing="1" w:afterAutospacing="1"/>
            </w:pPr>
            <w:r>
              <w:rPr>
                <w:color w:val="000000"/>
                <w:sz w:val="22"/>
              </w:rPr>
              <w:t>Jobs created/retained</w:t>
            </w:r>
          </w:p>
        </w:tc>
        <w:tc>
          <w:tcPr>
            <w:tcW w:w="0" w:type="auto"/>
            <w:vAlign w:val="center"/>
          </w:tcPr>
          <w:p w14:paraId="67EE1EB5" w14:textId="77777777" w:rsidR="00CE0E26" w:rsidRDefault="0091485D">
            <w:pPr>
              <w:spacing w:beforeAutospacing="1" w:afterAutospacing="1"/>
            </w:pPr>
            <w:r>
              <w:rPr>
                <w:color w:val="000000"/>
                <w:sz w:val="22"/>
              </w:rPr>
              <w:t>Jobs</w:t>
            </w:r>
          </w:p>
        </w:tc>
        <w:tc>
          <w:tcPr>
            <w:tcW w:w="0" w:type="auto"/>
            <w:vAlign w:val="center"/>
          </w:tcPr>
          <w:p w14:paraId="351CFACB" w14:textId="77777777" w:rsidR="00CE0E26" w:rsidRDefault="0091485D">
            <w:pPr>
              <w:spacing w:beforeAutospacing="1" w:afterAutospacing="1"/>
            </w:pPr>
            <w:r>
              <w:rPr>
                <w:color w:val="000000"/>
                <w:sz w:val="22"/>
              </w:rPr>
              <w:t>10</w:t>
            </w:r>
          </w:p>
        </w:tc>
        <w:tc>
          <w:tcPr>
            <w:tcW w:w="0" w:type="auto"/>
            <w:vAlign w:val="center"/>
          </w:tcPr>
          <w:p w14:paraId="33CE0CF2" w14:textId="77777777" w:rsidR="00CE0E26" w:rsidRDefault="0091485D">
            <w:pPr>
              <w:spacing w:beforeAutospacing="1" w:afterAutospacing="1"/>
            </w:pPr>
            <w:r>
              <w:rPr>
                <w:color w:val="000000"/>
                <w:sz w:val="22"/>
              </w:rPr>
              <w:t>21</w:t>
            </w:r>
          </w:p>
        </w:tc>
        <w:tc>
          <w:tcPr>
            <w:tcW w:w="0" w:type="auto"/>
            <w:vAlign w:val="center"/>
          </w:tcPr>
          <w:p w14:paraId="02D37988" w14:textId="77777777" w:rsidR="00CE0E26" w:rsidRDefault="0091485D">
            <w:pPr>
              <w:spacing w:beforeAutospacing="1" w:afterAutospacing="1"/>
            </w:pPr>
            <w:r>
              <w:rPr>
                <w:color w:val="000000"/>
                <w:sz w:val="22"/>
              </w:rPr>
              <w:t xml:space="preserve">       210.00%</w:t>
            </w:r>
          </w:p>
        </w:tc>
        <w:tc>
          <w:tcPr>
            <w:tcW w:w="0" w:type="auto"/>
            <w:vAlign w:val="center"/>
          </w:tcPr>
          <w:p w14:paraId="05EA132D" w14:textId="77777777" w:rsidR="00CE0E26" w:rsidRDefault="0091485D">
            <w:pPr>
              <w:spacing w:beforeAutospacing="1" w:afterAutospacing="1"/>
            </w:pPr>
            <w:r>
              <w:rPr>
                <w:color w:val="000000"/>
                <w:sz w:val="22"/>
              </w:rPr>
              <w:t xml:space="preserve"> </w:t>
            </w:r>
          </w:p>
        </w:tc>
        <w:tc>
          <w:tcPr>
            <w:tcW w:w="0" w:type="auto"/>
            <w:vAlign w:val="center"/>
          </w:tcPr>
          <w:p w14:paraId="7FEE64BC" w14:textId="77777777" w:rsidR="00CE0E26" w:rsidRDefault="0091485D">
            <w:pPr>
              <w:spacing w:beforeAutospacing="1" w:afterAutospacing="1"/>
            </w:pPr>
            <w:r>
              <w:rPr>
                <w:color w:val="000000"/>
                <w:sz w:val="22"/>
              </w:rPr>
              <w:t xml:space="preserve"> </w:t>
            </w:r>
          </w:p>
        </w:tc>
        <w:tc>
          <w:tcPr>
            <w:tcW w:w="0" w:type="auto"/>
            <w:vAlign w:val="center"/>
          </w:tcPr>
          <w:p w14:paraId="779B8AC0" w14:textId="77777777" w:rsidR="00CE0E26" w:rsidRDefault="0091485D">
            <w:pPr>
              <w:spacing w:beforeAutospacing="1" w:afterAutospacing="1"/>
            </w:pPr>
            <w:r>
              <w:rPr>
                <w:color w:val="000000"/>
                <w:sz w:val="22"/>
              </w:rPr>
              <w:t xml:space="preserve"> </w:t>
            </w:r>
          </w:p>
        </w:tc>
      </w:tr>
      <w:tr w:rsidR="00CE0E26" w14:paraId="5B0F9F9F" w14:textId="77777777">
        <w:trPr>
          <w:cantSplit/>
        </w:trPr>
        <w:tc>
          <w:tcPr>
            <w:tcW w:w="0" w:type="auto"/>
            <w:vAlign w:val="center"/>
          </w:tcPr>
          <w:p w14:paraId="62357B05" w14:textId="77777777" w:rsidR="00CE0E26" w:rsidRDefault="0091485D">
            <w:pPr>
              <w:spacing w:beforeAutospacing="1" w:afterAutospacing="1"/>
            </w:pPr>
            <w:r>
              <w:rPr>
                <w:color w:val="000000"/>
                <w:sz w:val="22"/>
              </w:rPr>
              <w:t>Economic Development Assistance</w:t>
            </w:r>
          </w:p>
        </w:tc>
        <w:tc>
          <w:tcPr>
            <w:tcW w:w="0" w:type="auto"/>
            <w:vAlign w:val="center"/>
          </w:tcPr>
          <w:p w14:paraId="38BD6BCC" w14:textId="77777777" w:rsidR="00CE0E26" w:rsidRDefault="0091485D">
            <w:pPr>
              <w:spacing w:beforeAutospacing="1" w:afterAutospacing="1"/>
            </w:pPr>
            <w:r>
              <w:rPr>
                <w:color w:val="000000"/>
                <w:sz w:val="22"/>
              </w:rPr>
              <w:t>Non-Hou</w:t>
            </w:r>
            <w:r>
              <w:rPr>
                <w:color w:val="000000"/>
                <w:sz w:val="22"/>
              </w:rPr>
              <w:t>sing Community Development</w:t>
            </w:r>
          </w:p>
        </w:tc>
        <w:tc>
          <w:tcPr>
            <w:tcW w:w="0" w:type="auto"/>
            <w:vAlign w:val="center"/>
          </w:tcPr>
          <w:p w14:paraId="55DD4A0C" w14:textId="77777777" w:rsidR="00CE0E26" w:rsidRDefault="0091485D">
            <w:pPr>
              <w:spacing w:beforeAutospacing="1" w:afterAutospacing="1"/>
            </w:pPr>
            <w:r>
              <w:rPr>
                <w:color w:val="000000"/>
                <w:sz w:val="22"/>
              </w:rPr>
              <w:t>CDBG: $</w:t>
            </w:r>
          </w:p>
        </w:tc>
        <w:tc>
          <w:tcPr>
            <w:tcW w:w="0" w:type="auto"/>
            <w:vAlign w:val="center"/>
          </w:tcPr>
          <w:p w14:paraId="256E9F81" w14:textId="77777777" w:rsidR="00CE0E26" w:rsidRDefault="0091485D">
            <w:pPr>
              <w:spacing w:beforeAutospacing="1" w:afterAutospacing="1"/>
            </w:pPr>
            <w:r>
              <w:rPr>
                <w:color w:val="000000"/>
                <w:sz w:val="22"/>
              </w:rPr>
              <w:t>Businesses assisted</w:t>
            </w:r>
          </w:p>
        </w:tc>
        <w:tc>
          <w:tcPr>
            <w:tcW w:w="0" w:type="auto"/>
            <w:vAlign w:val="center"/>
          </w:tcPr>
          <w:p w14:paraId="1FE9D5FB" w14:textId="77777777" w:rsidR="00CE0E26" w:rsidRDefault="0091485D">
            <w:pPr>
              <w:spacing w:beforeAutospacing="1" w:afterAutospacing="1"/>
            </w:pPr>
            <w:r>
              <w:rPr>
                <w:color w:val="000000"/>
                <w:sz w:val="22"/>
              </w:rPr>
              <w:t>Businesses Assisted</w:t>
            </w:r>
          </w:p>
        </w:tc>
        <w:tc>
          <w:tcPr>
            <w:tcW w:w="0" w:type="auto"/>
            <w:vAlign w:val="center"/>
          </w:tcPr>
          <w:p w14:paraId="68C2C7E9" w14:textId="77777777" w:rsidR="00CE0E26" w:rsidRDefault="0091485D">
            <w:pPr>
              <w:spacing w:beforeAutospacing="1" w:afterAutospacing="1"/>
            </w:pPr>
            <w:r>
              <w:rPr>
                <w:color w:val="000000"/>
                <w:sz w:val="22"/>
              </w:rPr>
              <w:t>5</w:t>
            </w:r>
          </w:p>
        </w:tc>
        <w:tc>
          <w:tcPr>
            <w:tcW w:w="0" w:type="auto"/>
            <w:vAlign w:val="center"/>
          </w:tcPr>
          <w:p w14:paraId="137C2BA9" w14:textId="77777777" w:rsidR="00CE0E26" w:rsidRDefault="0091485D">
            <w:pPr>
              <w:spacing w:beforeAutospacing="1" w:afterAutospacing="1"/>
            </w:pPr>
            <w:r>
              <w:rPr>
                <w:color w:val="000000"/>
                <w:sz w:val="22"/>
              </w:rPr>
              <w:t>7</w:t>
            </w:r>
          </w:p>
        </w:tc>
        <w:tc>
          <w:tcPr>
            <w:tcW w:w="0" w:type="auto"/>
            <w:vAlign w:val="center"/>
          </w:tcPr>
          <w:p w14:paraId="1DA3A918" w14:textId="77777777" w:rsidR="00CE0E26" w:rsidRDefault="0091485D">
            <w:pPr>
              <w:spacing w:beforeAutospacing="1" w:afterAutospacing="1"/>
            </w:pPr>
            <w:r>
              <w:rPr>
                <w:color w:val="000000"/>
                <w:sz w:val="22"/>
              </w:rPr>
              <w:t xml:space="preserve">       140.00%</w:t>
            </w:r>
          </w:p>
        </w:tc>
        <w:tc>
          <w:tcPr>
            <w:tcW w:w="0" w:type="auto"/>
            <w:vAlign w:val="center"/>
          </w:tcPr>
          <w:p w14:paraId="2A9AC820" w14:textId="77777777" w:rsidR="00CE0E26" w:rsidRDefault="0091485D">
            <w:pPr>
              <w:spacing w:beforeAutospacing="1" w:afterAutospacing="1"/>
            </w:pPr>
            <w:r>
              <w:rPr>
                <w:color w:val="000000"/>
                <w:sz w:val="22"/>
              </w:rPr>
              <w:t>0</w:t>
            </w:r>
          </w:p>
        </w:tc>
        <w:tc>
          <w:tcPr>
            <w:tcW w:w="0" w:type="auto"/>
            <w:vAlign w:val="center"/>
          </w:tcPr>
          <w:p w14:paraId="0EFC3544" w14:textId="77777777" w:rsidR="00CE0E26" w:rsidRDefault="0091485D">
            <w:pPr>
              <w:spacing w:beforeAutospacing="1" w:afterAutospacing="1"/>
            </w:pPr>
            <w:r>
              <w:rPr>
                <w:color w:val="000000"/>
                <w:sz w:val="22"/>
              </w:rPr>
              <w:t>0</w:t>
            </w:r>
          </w:p>
        </w:tc>
        <w:tc>
          <w:tcPr>
            <w:tcW w:w="0" w:type="auto"/>
            <w:vAlign w:val="center"/>
          </w:tcPr>
          <w:p w14:paraId="7C9429AC" w14:textId="77777777" w:rsidR="00CE0E26" w:rsidRDefault="0091485D">
            <w:pPr>
              <w:spacing w:beforeAutospacing="1" w:afterAutospacing="1"/>
            </w:pPr>
            <w:r>
              <w:rPr>
                <w:color w:val="000000"/>
                <w:sz w:val="22"/>
              </w:rPr>
              <w:t xml:space="preserve"> </w:t>
            </w:r>
          </w:p>
        </w:tc>
      </w:tr>
      <w:tr w:rsidR="00CE0E26" w14:paraId="5F609C75" w14:textId="77777777">
        <w:trPr>
          <w:cantSplit/>
        </w:trPr>
        <w:tc>
          <w:tcPr>
            <w:tcW w:w="0" w:type="auto"/>
            <w:vAlign w:val="center"/>
          </w:tcPr>
          <w:p w14:paraId="016B8596" w14:textId="77777777" w:rsidR="00CE0E26" w:rsidRDefault="0091485D">
            <w:pPr>
              <w:spacing w:beforeAutospacing="1" w:afterAutospacing="1"/>
            </w:pPr>
            <w:r>
              <w:rPr>
                <w:color w:val="000000"/>
                <w:sz w:val="22"/>
              </w:rPr>
              <w:t>HESG Admin</w:t>
            </w:r>
          </w:p>
        </w:tc>
        <w:tc>
          <w:tcPr>
            <w:tcW w:w="0" w:type="auto"/>
            <w:vAlign w:val="center"/>
          </w:tcPr>
          <w:p w14:paraId="14F07169" w14:textId="77777777" w:rsidR="00CE0E26" w:rsidRDefault="0091485D">
            <w:pPr>
              <w:spacing w:beforeAutospacing="1" w:afterAutospacing="1"/>
            </w:pPr>
            <w:r>
              <w:rPr>
                <w:color w:val="000000"/>
                <w:sz w:val="22"/>
              </w:rPr>
              <w:t>Homeless</w:t>
            </w:r>
          </w:p>
        </w:tc>
        <w:tc>
          <w:tcPr>
            <w:tcW w:w="0" w:type="auto"/>
            <w:vAlign w:val="center"/>
          </w:tcPr>
          <w:p w14:paraId="673B792C" w14:textId="77777777" w:rsidR="00CE0E26" w:rsidRDefault="0091485D">
            <w:pPr>
              <w:spacing w:beforeAutospacing="1" w:afterAutospacing="1"/>
            </w:pPr>
            <w:r>
              <w:rPr>
                <w:color w:val="000000"/>
                <w:sz w:val="22"/>
              </w:rPr>
              <w:t>ESG: $179372.97</w:t>
            </w:r>
          </w:p>
        </w:tc>
        <w:tc>
          <w:tcPr>
            <w:tcW w:w="0" w:type="auto"/>
            <w:vAlign w:val="center"/>
          </w:tcPr>
          <w:p w14:paraId="6FA482E2" w14:textId="77777777" w:rsidR="00CE0E26" w:rsidRDefault="0091485D">
            <w:pPr>
              <w:spacing w:beforeAutospacing="1" w:afterAutospacing="1"/>
            </w:pPr>
            <w:r>
              <w:rPr>
                <w:color w:val="000000"/>
                <w:sz w:val="22"/>
              </w:rPr>
              <w:t>Other</w:t>
            </w:r>
          </w:p>
        </w:tc>
        <w:tc>
          <w:tcPr>
            <w:tcW w:w="0" w:type="auto"/>
            <w:vAlign w:val="center"/>
          </w:tcPr>
          <w:p w14:paraId="153DFDDB" w14:textId="77777777" w:rsidR="00CE0E26" w:rsidRDefault="0091485D">
            <w:pPr>
              <w:spacing w:beforeAutospacing="1" w:afterAutospacing="1"/>
            </w:pPr>
            <w:r>
              <w:rPr>
                <w:color w:val="000000"/>
                <w:sz w:val="22"/>
              </w:rPr>
              <w:t>Other</w:t>
            </w:r>
          </w:p>
        </w:tc>
        <w:tc>
          <w:tcPr>
            <w:tcW w:w="0" w:type="auto"/>
            <w:vAlign w:val="center"/>
          </w:tcPr>
          <w:p w14:paraId="064087D0" w14:textId="77777777" w:rsidR="00CE0E26" w:rsidRDefault="0091485D">
            <w:pPr>
              <w:spacing w:beforeAutospacing="1" w:afterAutospacing="1"/>
            </w:pPr>
            <w:r>
              <w:rPr>
                <w:color w:val="000000"/>
                <w:sz w:val="22"/>
              </w:rPr>
              <w:t>3</w:t>
            </w:r>
          </w:p>
        </w:tc>
        <w:tc>
          <w:tcPr>
            <w:tcW w:w="0" w:type="auto"/>
            <w:vAlign w:val="center"/>
          </w:tcPr>
          <w:p w14:paraId="74A6F473" w14:textId="77777777" w:rsidR="00CE0E26" w:rsidRDefault="0091485D">
            <w:pPr>
              <w:spacing w:beforeAutospacing="1" w:afterAutospacing="1"/>
            </w:pPr>
            <w:r>
              <w:rPr>
                <w:color w:val="000000"/>
                <w:sz w:val="22"/>
              </w:rPr>
              <w:t>3</w:t>
            </w:r>
          </w:p>
        </w:tc>
        <w:tc>
          <w:tcPr>
            <w:tcW w:w="0" w:type="auto"/>
            <w:vAlign w:val="center"/>
          </w:tcPr>
          <w:p w14:paraId="43FCE154" w14:textId="77777777" w:rsidR="00CE0E26" w:rsidRDefault="0091485D">
            <w:pPr>
              <w:spacing w:beforeAutospacing="1" w:afterAutospacing="1"/>
            </w:pPr>
            <w:r>
              <w:rPr>
                <w:color w:val="000000"/>
                <w:sz w:val="22"/>
              </w:rPr>
              <w:t xml:space="preserve">       100.00%</w:t>
            </w:r>
          </w:p>
        </w:tc>
        <w:tc>
          <w:tcPr>
            <w:tcW w:w="0" w:type="auto"/>
            <w:vAlign w:val="center"/>
          </w:tcPr>
          <w:p w14:paraId="575D2F9A" w14:textId="77777777" w:rsidR="00CE0E26" w:rsidRDefault="0091485D">
            <w:pPr>
              <w:spacing w:beforeAutospacing="1" w:afterAutospacing="1"/>
            </w:pPr>
            <w:r>
              <w:rPr>
                <w:color w:val="000000"/>
                <w:sz w:val="22"/>
              </w:rPr>
              <w:t>2</w:t>
            </w:r>
          </w:p>
        </w:tc>
        <w:tc>
          <w:tcPr>
            <w:tcW w:w="0" w:type="auto"/>
            <w:vAlign w:val="center"/>
          </w:tcPr>
          <w:p w14:paraId="2CF809DA" w14:textId="77777777" w:rsidR="00CE0E26" w:rsidRDefault="0091485D">
            <w:pPr>
              <w:spacing w:beforeAutospacing="1" w:afterAutospacing="1"/>
            </w:pPr>
            <w:r>
              <w:rPr>
                <w:color w:val="000000"/>
                <w:sz w:val="22"/>
              </w:rPr>
              <w:t>3</w:t>
            </w:r>
          </w:p>
        </w:tc>
        <w:tc>
          <w:tcPr>
            <w:tcW w:w="0" w:type="auto"/>
            <w:vAlign w:val="center"/>
          </w:tcPr>
          <w:p w14:paraId="429EC10B" w14:textId="77777777" w:rsidR="00CE0E26" w:rsidRDefault="0091485D">
            <w:pPr>
              <w:spacing w:beforeAutospacing="1" w:afterAutospacing="1"/>
            </w:pPr>
            <w:r>
              <w:rPr>
                <w:color w:val="000000"/>
                <w:sz w:val="22"/>
              </w:rPr>
              <w:t xml:space="preserve">       150.00%</w:t>
            </w:r>
          </w:p>
        </w:tc>
      </w:tr>
      <w:tr w:rsidR="00CE0E26" w14:paraId="690C5ED7" w14:textId="77777777">
        <w:trPr>
          <w:cantSplit/>
        </w:trPr>
        <w:tc>
          <w:tcPr>
            <w:tcW w:w="0" w:type="auto"/>
            <w:vAlign w:val="center"/>
          </w:tcPr>
          <w:p w14:paraId="185F3010" w14:textId="77777777" w:rsidR="00CE0E26" w:rsidRDefault="0091485D">
            <w:pPr>
              <w:spacing w:beforeAutospacing="1" w:afterAutospacing="1"/>
            </w:pPr>
            <w:r>
              <w:rPr>
                <w:color w:val="000000"/>
                <w:sz w:val="22"/>
              </w:rPr>
              <w:t>HESG HMIS</w:t>
            </w:r>
          </w:p>
        </w:tc>
        <w:tc>
          <w:tcPr>
            <w:tcW w:w="0" w:type="auto"/>
            <w:vAlign w:val="center"/>
          </w:tcPr>
          <w:p w14:paraId="16C39D72" w14:textId="77777777" w:rsidR="00CE0E26" w:rsidRDefault="0091485D">
            <w:pPr>
              <w:spacing w:beforeAutospacing="1" w:afterAutospacing="1"/>
            </w:pPr>
            <w:r>
              <w:rPr>
                <w:color w:val="000000"/>
                <w:sz w:val="22"/>
              </w:rPr>
              <w:t>Homeless</w:t>
            </w:r>
          </w:p>
        </w:tc>
        <w:tc>
          <w:tcPr>
            <w:tcW w:w="0" w:type="auto"/>
            <w:vAlign w:val="center"/>
          </w:tcPr>
          <w:p w14:paraId="697BEAC4" w14:textId="77777777" w:rsidR="00CE0E26" w:rsidRDefault="0091485D">
            <w:pPr>
              <w:spacing w:beforeAutospacing="1" w:afterAutospacing="1"/>
            </w:pPr>
            <w:r>
              <w:rPr>
                <w:color w:val="000000"/>
                <w:sz w:val="22"/>
              </w:rPr>
              <w:t>ESG: $250545.03</w:t>
            </w:r>
          </w:p>
        </w:tc>
        <w:tc>
          <w:tcPr>
            <w:tcW w:w="0" w:type="auto"/>
            <w:vAlign w:val="center"/>
          </w:tcPr>
          <w:p w14:paraId="51EA3E90" w14:textId="77777777" w:rsidR="00CE0E26" w:rsidRDefault="0091485D">
            <w:pPr>
              <w:spacing w:beforeAutospacing="1" w:afterAutospacing="1"/>
            </w:pPr>
            <w:r>
              <w:rPr>
                <w:color w:val="000000"/>
                <w:sz w:val="22"/>
              </w:rPr>
              <w:t>Other</w:t>
            </w:r>
          </w:p>
        </w:tc>
        <w:tc>
          <w:tcPr>
            <w:tcW w:w="0" w:type="auto"/>
            <w:vAlign w:val="center"/>
          </w:tcPr>
          <w:p w14:paraId="226F0097" w14:textId="77777777" w:rsidR="00CE0E26" w:rsidRDefault="0091485D">
            <w:pPr>
              <w:spacing w:beforeAutospacing="1" w:afterAutospacing="1"/>
            </w:pPr>
            <w:r>
              <w:rPr>
                <w:color w:val="000000"/>
                <w:sz w:val="22"/>
              </w:rPr>
              <w:t>Other</w:t>
            </w:r>
          </w:p>
        </w:tc>
        <w:tc>
          <w:tcPr>
            <w:tcW w:w="0" w:type="auto"/>
            <w:vAlign w:val="center"/>
          </w:tcPr>
          <w:p w14:paraId="17767860" w14:textId="77777777" w:rsidR="00CE0E26" w:rsidRDefault="0091485D">
            <w:pPr>
              <w:spacing w:beforeAutospacing="1" w:afterAutospacing="1"/>
            </w:pPr>
            <w:r>
              <w:rPr>
                <w:color w:val="000000"/>
                <w:sz w:val="22"/>
              </w:rPr>
              <w:t>5</w:t>
            </w:r>
          </w:p>
        </w:tc>
        <w:tc>
          <w:tcPr>
            <w:tcW w:w="0" w:type="auto"/>
            <w:vAlign w:val="center"/>
          </w:tcPr>
          <w:p w14:paraId="36F4B459" w14:textId="77777777" w:rsidR="00CE0E26" w:rsidRDefault="0091485D">
            <w:pPr>
              <w:spacing w:beforeAutospacing="1" w:afterAutospacing="1"/>
            </w:pPr>
            <w:r>
              <w:rPr>
                <w:color w:val="000000"/>
                <w:sz w:val="22"/>
              </w:rPr>
              <w:t>5</w:t>
            </w:r>
          </w:p>
        </w:tc>
        <w:tc>
          <w:tcPr>
            <w:tcW w:w="0" w:type="auto"/>
            <w:vAlign w:val="center"/>
          </w:tcPr>
          <w:p w14:paraId="64B77A05" w14:textId="77777777" w:rsidR="00CE0E26" w:rsidRDefault="0091485D">
            <w:pPr>
              <w:spacing w:beforeAutospacing="1" w:afterAutospacing="1"/>
            </w:pPr>
            <w:r>
              <w:rPr>
                <w:color w:val="000000"/>
                <w:sz w:val="22"/>
              </w:rPr>
              <w:t xml:space="preserve">       100.00%</w:t>
            </w:r>
          </w:p>
        </w:tc>
        <w:tc>
          <w:tcPr>
            <w:tcW w:w="0" w:type="auto"/>
            <w:vAlign w:val="center"/>
          </w:tcPr>
          <w:p w14:paraId="6DD0FACA" w14:textId="77777777" w:rsidR="00CE0E26" w:rsidRDefault="0091485D">
            <w:pPr>
              <w:spacing w:beforeAutospacing="1" w:afterAutospacing="1"/>
            </w:pPr>
            <w:r>
              <w:rPr>
                <w:color w:val="000000"/>
                <w:sz w:val="22"/>
              </w:rPr>
              <w:t>2</w:t>
            </w:r>
          </w:p>
        </w:tc>
        <w:tc>
          <w:tcPr>
            <w:tcW w:w="0" w:type="auto"/>
            <w:vAlign w:val="center"/>
          </w:tcPr>
          <w:p w14:paraId="05320395" w14:textId="77777777" w:rsidR="00CE0E26" w:rsidRDefault="0091485D">
            <w:pPr>
              <w:spacing w:beforeAutospacing="1" w:afterAutospacing="1"/>
            </w:pPr>
            <w:r>
              <w:rPr>
                <w:color w:val="000000"/>
                <w:sz w:val="22"/>
              </w:rPr>
              <w:t>5</w:t>
            </w:r>
          </w:p>
        </w:tc>
        <w:tc>
          <w:tcPr>
            <w:tcW w:w="0" w:type="auto"/>
            <w:vAlign w:val="center"/>
          </w:tcPr>
          <w:p w14:paraId="6AC029B1" w14:textId="77777777" w:rsidR="00CE0E26" w:rsidRDefault="0091485D">
            <w:pPr>
              <w:spacing w:beforeAutospacing="1" w:afterAutospacing="1"/>
            </w:pPr>
            <w:r>
              <w:rPr>
                <w:color w:val="000000"/>
                <w:sz w:val="22"/>
              </w:rPr>
              <w:t xml:space="preserve">       250.00%</w:t>
            </w:r>
          </w:p>
        </w:tc>
      </w:tr>
      <w:tr w:rsidR="00CE0E26" w14:paraId="3839DBEC" w14:textId="77777777">
        <w:trPr>
          <w:cantSplit/>
        </w:trPr>
        <w:tc>
          <w:tcPr>
            <w:tcW w:w="0" w:type="auto"/>
            <w:vAlign w:val="center"/>
          </w:tcPr>
          <w:p w14:paraId="1A9F3B65" w14:textId="77777777" w:rsidR="00CE0E26" w:rsidRDefault="0091485D">
            <w:pPr>
              <w:spacing w:beforeAutospacing="1" w:afterAutospacing="1"/>
            </w:pPr>
            <w:r>
              <w:rPr>
                <w:color w:val="000000"/>
                <w:sz w:val="22"/>
              </w:rPr>
              <w:t>HESG Homeless Prevention</w:t>
            </w:r>
          </w:p>
        </w:tc>
        <w:tc>
          <w:tcPr>
            <w:tcW w:w="0" w:type="auto"/>
            <w:vAlign w:val="center"/>
          </w:tcPr>
          <w:p w14:paraId="69B64AA2" w14:textId="77777777" w:rsidR="00CE0E26" w:rsidRDefault="0091485D">
            <w:pPr>
              <w:spacing w:beforeAutospacing="1" w:afterAutospacing="1"/>
            </w:pPr>
            <w:r>
              <w:rPr>
                <w:color w:val="000000"/>
                <w:sz w:val="22"/>
              </w:rPr>
              <w:t>Homeless</w:t>
            </w:r>
          </w:p>
        </w:tc>
        <w:tc>
          <w:tcPr>
            <w:tcW w:w="0" w:type="auto"/>
            <w:vAlign w:val="center"/>
          </w:tcPr>
          <w:p w14:paraId="115A2ADB" w14:textId="77777777" w:rsidR="00CE0E26" w:rsidRDefault="0091485D">
            <w:pPr>
              <w:spacing w:beforeAutospacing="1" w:afterAutospacing="1"/>
            </w:pPr>
            <w:r>
              <w:rPr>
                <w:color w:val="000000"/>
                <w:sz w:val="22"/>
              </w:rPr>
              <w:t>ESG: $330269.2</w:t>
            </w:r>
          </w:p>
        </w:tc>
        <w:tc>
          <w:tcPr>
            <w:tcW w:w="0" w:type="auto"/>
            <w:vAlign w:val="center"/>
          </w:tcPr>
          <w:p w14:paraId="4B2ACCA7" w14:textId="77777777" w:rsidR="00CE0E26" w:rsidRDefault="0091485D">
            <w:pPr>
              <w:spacing w:beforeAutospacing="1" w:afterAutospacing="1"/>
            </w:pPr>
            <w:r>
              <w:rPr>
                <w:color w:val="000000"/>
                <w:sz w:val="22"/>
              </w:rPr>
              <w:t>Homelessness Prevention</w:t>
            </w:r>
          </w:p>
        </w:tc>
        <w:tc>
          <w:tcPr>
            <w:tcW w:w="0" w:type="auto"/>
            <w:vAlign w:val="center"/>
          </w:tcPr>
          <w:p w14:paraId="43FA0C3E" w14:textId="77777777" w:rsidR="00CE0E26" w:rsidRDefault="0091485D">
            <w:pPr>
              <w:spacing w:beforeAutospacing="1" w:afterAutospacing="1"/>
            </w:pPr>
            <w:r>
              <w:rPr>
                <w:color w:val="000000"/>
                <w:sz w:val="22"/>
              </w:rPr>
              <w:t>Persons Assisted</w:t>
            </w:r>
          </w:p>
        </w:tc>
        <w:tc>
          <w:tcPr>
            <w:tcW w:w="0" w:type="auto"/>
            <w:vAlign w:val="center"/>
          </w:tcPr>
          <w:p w14:paraId="6AB47DBD" w14:textId="77777777" w:rsidR="00CE0E26" w:rsidRDefault="0091485D">
            <w:pPr>
              <w:spacing w:beforeAutospacing="1" w:afterAutospacing="1"/>
            </w:pPr>
            <w:r>
              <w:rPr>
                <w:color w:val="000000"/>
                <w:sz w:val="22"/>
              </w:rPr>
              <w:t>15</w:t>
            </w:r>
          </w:p>
        </w:tc>
        <w:tc>
          <w:tcPr>
            <w:tcW w:w="0" w:type="auto"/>
            <w:vAlign w:val="center"/>
          </w:tcPr>
          <w:p w14:paraId="2948A5FC" w14:textId="77777777" w:rsidR="00CE0E26" w:rsidRDefault="0091485D">
            <w:pPr>
              <w:spacing w:beforeAutospacing="1" w:afterAutospacing="1"/>
            </w:pPr>
            <w:r>
              <w:rPr>
                <w:color w:val="000000"/>
                <w:sz w:val="22"/>
              </w:rPr>
              <w:t>0</w:t>
            </w:r>
          </w:p>
        </w:tc>
        <w:tc>
          <w:tcPr>
            <w:tcW w:w="0" w:type="auto"/>
            <w:vAlign w:val="center"/>
          </w:tcPr>
          <w:p w14:paraId="631484B8" w14:textId="77777777" w:rsidR="00CE0E26" w:rsidRDefault="0091485D">
            <w:pPr>
              <w:spacing w:beforeAutospacing="1" w:afterAutospacing="1"/>
            </w:pPr>
            <w:r>
              <w:rPr>
                <w:color w:val="000000"/>
                <w:sz w:val="22"/>
              </w:rPr>
              <w:t xml:space="preserve">         0.00%</w:t>
            </w:r>
          </w:p>
        </w:tc>
        <w:tc>
          <w:tcPr>
            <w:tcW w:w="0" w:type="auto"/>
            <w:vAlign w:val="center"/>
          </w:tcPr>
          <w:p w14:paraId="25346E52" w14:textId="77777777" w:rsidR="00CE0E26" w:rsidRDefault="0091485D">
            <w:pPr>
              <w:spacing w:beforeAutospacing="1" w:afterAutospacing="1"/>
            </w:pPr>
            <w:r>
              <w:rPr>
                <w:color w:val="000000"/>
                <w:sz w:val="22"/>
              </w:rPr>
              <w:t>10</w:t>
            </w:r>
          </w:p>
        </w:tc>
        <w:tc>
          <w:tcPr>
            <w:tcW w:w="0" w:type="auto"/>
            <w:vAlign w:val="center"/>
          </w:tcPr>
          <w:p w14:paraId="677913B5" w14:textId="77777777" w:rsidR="00CE0E26" w:rsidRDefault="0091485D">
            <w:pPr>
              <w:spacing w:beforeAutospacing="1" w:afterAutospacing="1"/>
            </w:pPr>
            <w:r>
              <w:rPr>
                <w:color w:val="000000"/>
                <w:sz w:val="22"/>
              </w:rPr>
              <w:t>31</w:t>
            </w:r>
          </w:p>
        </w:tc>
        <w:tc>
          <w:tcPr>
            <w:tcW w:w="0" w:type="auto"/>
            <w:vAlign w:val="center"/>
          </w:tcPr>
          <w:p w14:paraId="2AF5F161" w14:textId="77777777" w:rsidR="00CE0E26" w:rsidRDefault="0091485D">
            <w:pPr>
              <w:spacing w:beforeAutospacing="1" w:afterAutospacing="1"/>
            </w:pPr>
            <w:r>
              <w:rPr>
                <w:color w:val="000000"/>
                <w:sz w:val="22"/>
              </w:rPr>
              <w:t xml:space="preserve">       310.00%</w:t>
            </w:r>
          </w:p>
        </w:tc>
      </w:tr>
      <w:tr w:rsidR="00CE0E26" w14:paraId="5DD2176E" w14:textId="77777777">
        <w:trPr>
          <w:cantSplit/>
        </w:trPr>
        <w:tc>
          <w:tcPr>
            <w:tcW w:w="0" w:type="auto"/>
            <w:vAlign w:val="center"/>
          </w:tcPr>
          <w:p w14:paraId="1EB6C3BA" w14:textId="77777777" w:rsidR="00CE0E26" w:rsidRDefault="0091485D">
            <w:pPr>
              <w:spacing w:beforeAutospacing="1" w:afterAutospacing="1"/>
            </w:pPr>
            <w:r>
              <w:rPr>
                <w:color w:val="000000"/>
                <w:sz w:val="22"/>
              </w:rPr>
              <w:t>HESG Rapid Re-Housing</w:t>
            </w:r>
          </w:p>
        </w:tc>
        <w:tc>
          <w:tcPr>
            <w:tcW w:w="0" w:type="auto"/>
            <w:vAlign w:val="center"/>
          </w:tcPr>
          <w:p w14:paraId="647F8BFD" w14:textId="77777777" w:rsidR="00CE0E26" w:rsidRDefault="0091485D">
            <w:pPr>
              <w:spacing w:beforeAutospacing="1" w:afterAutospacing="1"/>
            </w:pPr>
            <w:r>
              <w:rPr>
                <w:color w:val="000000"/>
                <w:sz w:val="22"/>
              </w:rPr>
              <w:t>Homeless</w:t>
            </w:r>
          </w:p>
        </w:tc>
        <w:tc>
          <w:tcPr>
            <w:tcW w:w="0" w:type="auto"/>
            <w:vAlign w:val="center"/>
          </w:tcPr>
          <w:p w14:paraId="0C2A4573" w14:textId="77777777" w:rsidR="00CE0E26" w:rsidRDefault="0091485D">
            <w:pPr>
              <w:spacing w:beforeAutospacing="1" w:afterAutospacing="1"/>
            </w:pPr>
            <w:r>
              <w:rPr>
                <w:color w:val="000000"/>
                <w:sz w:val="22"/>
              </w:rPr>
              <w:t>ESG: $608475</w:t>
            </w:r>
          </w:p>
        </w:tc>
        <w:tc>
          <w:tcPr>
            <w:tcW w:w="0" w:type="auto"/>
            <w:vAlign w:val="center"/>
          </w:tcPr>
          <w:p w14:paraId="4CB70CC4" w14:textId="77777777" w:rsidR="00CE0E26" w:rsidRDefault="0091485D">
            <w:pPr>
              <w:spacing w:beforeAutospacing="1" w:afterAutospacing="1"/>
            </w:pPr>
            <w:r>
              <w:rPr>
                <w:color w:val="000000"/>
                <w:sz w:val="22"/>
              </w:rPr>
              <w:t>Tenant-based rental assistance / Rapid Rehousing</w:t>
            </w:r>
          </w:p>
        </w:tc>
        <w:tc>
          <w:tcPr>
            <w:tcW w:w="0" w:type="auto"/>
            <w:vAlign w:val="center"/>
          </w:tcPr>
          <w:p w14:paraId="257199B1" w14:textId="77777777" w:rsidR="00CE0E26" w:rsidRDefault="0091485D">
            <w:pPr>
              <w:spacing w:beforeAutospacing="1" w:afterAutospacing="1"/>
            </w:pPr>
            <w:r>
              <w:rPr>
                <w:color w:val="000000"/>
                <w:sz w:val="22"/>
              </w:rPr>
              <w:t>Households Assisted</w:t>
            </w:r>
          </w:p>
        </w:tc>
        <w:tc>
          <w:tcPr>
            <w:tcW w:w="0" w:type="auto"/>
            <w:vAlign w:val="center"/>
          </w:tcPr>
          <w:p w14:paraId="1221D0A7" w14:textId="77777777" w:rsidR="00CE0E26" w:rsidRDefault="0091485D">
            <w:pPr>
              <w:spacing w:beforeAutospacing="1" w:afterAutospacing="1"/>
            </w:pPr>
            <w:r>
              <w:rPr>
                <w:color w:val="000000"/>
                <w:sz w:val="22"/>
              </w:rPr>
              <w:t>15</w:t>
            </w:r>
          </w:p>
        </w:tc>
        <w:tc>
          <w:tcPr>
            <w:tcW w:w="0" w:type="auto"/>
            <w:vAlign w:val="center"/>
          </w:tcPr>
          <w:p w14:paraId="364E56BC" w14:textId="77777777" w:rsidR="00CE0E26" w:rsidRDefault="0091485D">
            <w:pPr>
              <w:spacing w:beforeAutospacing="1" w:afterAutospacing="1"/>
            </w:pPr>
            <w:r>
              <w:rPr>
                <w:color w:val="000000"/>
                <w:sz w:val="22"/>
              </w:rPr>
              <w:t>0</w:t>
            </w:r>
          </w:p>
        </w:tc>
        <w:tc>
          <w:tcPr>
            <w:tcW w:w="0" w:type="auto"/>
            <w:vAlign w:val="center"/>
          </w:tcPr>
          <w:p w14:paraId="76622962" w14:textId="77777777" w:rsidR="00CE0E26" w:rsidRDefault="0091485D">
            <w:pPr>
              <w:spacing w:beforeAutospacing="1" w:afterAutospacing="1"/>
            </w:pPr>
            <w:r>
              <w:rPr>
                <w:color w:val="000000"/>
                <w:sz w:val="22"/>
              </w:rPr>
              <w:t xml:space="preserve">         0.00%</w:t>
            </w:r>
          </w:p>
        </w:tc>
        <w:tc>
          <w:tcPr>
            <w:tcW w:w="0" w:type="auto"/>
            <w:vAlign w:val="center"/>
          </w:tcPr>
          <w:p w14:paraId="2EDA928F" w14:textId="77777777" w:rsidR="00CE0E26" w:rsidRDefault="0091485D">
            <w:pPr>
              <w:spacing w:beforeAutospacing="1" w:afterAutospacing="1"/>
            </w:pPr>
            <w:r>
              <w:rPr>
                <w:color w:val="000000"/>
                <w:sz w:val="22"/>
              </w:rPr>
              <w:t>5</w:t>
            </w:r>
          </w:p>
        </w:tc>
        <w:tc>
          <w:tcPr>
            <w:tcW w:w="0" w:type="auto"/>
            <w:vAlign w:val="center"/>
          </w:tcPr>
          <w:p w14:paraId="12353877" w14:textId="77777777" w:rsidR="00CE0E26" w:rsidRDefault="0091485D">
            <w:pPr>
              <w:spacing w:beforeAutospacing="1" w:afterAutospacing="1"/>
            </w:pPr>
            <w:r>
              <w:rPr>
                <w:color w:val="000000"/>
                <w:sz w:val="22"/>
              </w:rPr>
              <w:t>1</w:t>
            </w:r>
          </w:p>
        </w:tc>
        <w:tc>
          <w:tcPr>
            <w:tcW w:w="0" w:type="auto"/>
            <w:vAlign w:val="center"/>
          </w:tcPr>
          <w:p w14:paraId="1EC3EFC5" w14:textId="77777777" w:rsidR="00CE0E26" w:rsidRDefault="0091485D">
            <w:pPr>
              <w:spacing w:beforeAutospacing="1" w:afterAutospacing="1"/>
            </w:pPr>
            <w:r>
              <w:rPr>
                <w:color w:val="000000"/>
                <w:sz w:val="22"/>
              </w:rPr>
              <w:t xml:space="preserve">        20.00%</w:t>
            </w:r>
          </w:p>
        </w:tc>
      </w:tr>
      <w:tr w:rsidR="00CE0E26" w14:paraId="6FAC0608" w14:textId="77777777">
        <w:trPr>
          <w:cantSplit/>
        </w:trPr>
        <w:tc>
          <w:tcPr>
            <w:tcW w:w="0" w:type="auto"/>
            <w:vAlign w:val="center"/>
          </w:tcPr>
          <w:p w14:paraId="5FD9C002" w14:textId="77777777" w:rsidR="00CE0E26" w:rsidRDefault="0091485D">
            <w:pPr>
              <w:spacing w:beforeAutospacing="1" w:afterAutospacing="1"/>
            </w:pPr>
            <w:r>
              <w:rPr>
                <w:color w:val="000000"/>
                <w:sz w:val="22"/>
              </w:rPr>
              <w:t>HESG Shelter</w:t>
            </w:r>
          </w:p>
        </w:tc>
        <w:tc>
          <w:tcPr>
            <w:tcW w:w="0" w:type="auto"/>
            <w:vAlign w:val="center"/>
          </w:tcPr>
          <w:p w14:paraId="3FA7FFE4" w14:textId="77777777" w:rsidR="00CE0E26" w:rsidRDefault="0091485D">
            <w:pPr>
              <w:spacing w:beforeAutospacing="1" w:afterAutospacing="1"/>
            </w:pPr>
            <w:r>
              <w:rPr>
                <w:color w:val="000000"/>
                <w:sz w:val="22"/>
              </w:rPr>
              <w:t>Homeless</w:t>
            </w:r>
          </w:p>
        </w:tc>
        <w:tc>
          <w:tcPr>
            <w:tcW w:w="0" w:type="auto"/>
            <w:vAlign w:val="center"/>
          </w:tcPr>
          <w:p w14:paraId="2B10AEA3" w14:textId="77777777" w:rsidR="00CE0E26" w:rsidRDefault="0091485D">
            <w:pPr>
              <w:spacing w:beforeAutospacing="1" w:afterAutospacing="1"/>
            </w:pPr>
            <w:r>
              <w:rPr>
                <w:color w:val="000000"/>
                <w:sz w:val="22"/>
              </w:rPr>
              <w:t>ESG: $853596.82</w:t>
            </w:r>
          </w:p>
        </w:tc>
        <w:tc>
          <w:tcPr>
            <w:tcW w:w="0" w:type="auto"/>
            <w:vAlign w:val="center"/>
          </w:tcPr>
          <w:p w14:paraId="3A0870C4" w14:textId="77777777" w:rsidR="00CE0E26" w:rsidRDefault="0091485D">
            <w:pPr>
              <w:spacing w:beforeAutospacing="1" w:afterAutospacing="1"/>
            </w:pPr>
            <w:r>
              <w:rPr>
                <w:color w:val="000000"/>
                <w:sz w:val="22"/>
              </w:rPr>
              <w:t>Homeless Person Overnight Shelter</w:t>
            </w:r>
          </w:p>
        </w:tc>
        <w:tc>
          <w:tcPr>
            <w:tcW w:w="0" w:type="auto"/>
            <w:vAlign w:val="center"/>
          </w:tcPr>
          <w:p w14:paraId="70DAE8F7" w14:textId="77777777" w:rsidR="00CE0E26" w:rsidRDefault="0091485D">
            <w:pPr>
              <w:spacing w:beforeAutospacing="1" w:afterAutospacing="1"/>
            </w:pPr>
            <w:r>
              <w:rPr>
                <w:color w:val="000000"/>
                <w:sz w:val="22"/>
              </w:rPr>
              <w:t>Persons Assisted</w:t>
            </w:r>
          </w:p>
        </w:tc>
        <w:tc>
          <w:tcPr>
            <w:tcW w:w="0" w:type="auto"/>
            <w:vAlign w:val="center"/>
          </w:tcPr>
          <w:p w14:paraId="19283CCD" w14:textId="77777777" w:rsidR="00CE0E26" w:rsidRDefault="0091485D">
            <w:pPr>
              <w:spacing w:beforeAutospacing="1" w:afterAutospacing="1"/>
            </w:pPr>
            <w:r>
              <w:rPr>
                <w:color w:val="000000"/>
                <w:sz w:val="22"/>
              </w:rPr>
              <w:t>20</w:t>
            </w:r>
          </w:p>
        </w:tc>
        <w:tc>
          <w:tcPr>
            <w:tcW w:w="0" w:type="auto"/>
            <w:vAlign w:val="center"/>
          </w:tcPr>
          <w:p w14:paraId="37B13BB2" w14:textId="77777777" w:rsidR="00CE0E26" w:rsidRDefault="0091485D">
            <w:pPr>
              <w:spacing w:beforeAutospacing="1" w:afterAutospacing="1"/>
            </w:pPr>
            <w:r>
              <w:rPr>
                <w:color w:val="000000"/>
                <w:sz w:val="22"/>
              </w:rPr>
              <w:t>0</w:t>
            </w:r>
          </w:p>
        </w:tc>
        <w:tc>
          <w:tcPr>
            <w:tcW w:w="0" w:type="auto"/>
            <w:vAlign w:val="center"/>
          </w:tcPr>
          <w:p w14:paraId="254BF07C" w14:textId="77777777" w:rsidR="00CE0E26" w:rsidRDefault="0091485D">
            <w:pPr>
              <w:spacing w:beforeAutospacing="1" w:afterAutospacing="1"/>
            </w:pPr>
            <w:r>
              <w:rPr>
                <w:color w:val="000000"/>
                <w:sz w:val="22"/>
              </w:rPr>
              <w:t xml:space="preserve">         0.00%</w:t>
            </w:r>
          </w:p>
        </w:tc>
        <w:tc>
          <w:tcPr>
            <w:tcW w:w="0" w:type="auto"/>
            <w:vAlign w:val="center"/>
          </w:tcPr>
          <w:p w14:paraId="6D559033" w14:textId="77777777" w:rsidR="00CE0E26" w:rsidRDefault="0091485D">
            <w:pPr>
              <w:spacing w:beforeAutospacing="1" w:afterAutospacing="1"/>
            </w:pPr>
            <w:r>
              <w:rPr>
                <w:color w:val="000000"/>
                <w:sz w:val="22"/>
              </w:rPr>
              <w:t>100</w:t>
            </w:r>
          </w:p>
        </w:tc>
        <w:tc>
          <w:tcPr>
            <w:tcW w:w="0" w:type="auto"/>
            <w:vAlign w:val="center"/>
          </w:tcPr>
          <w:p w14:paraId="0689D57D" w14:textId="77777777" w:rsidR="00CE0E26" w:rsidRDefault="0091485D">
            <w:pPr>
              <w:spacing w:beforeAutospacing="1" w:afterAutospacing="1"/>
            </w:pPr>
            <w:r>
              <w:rPr>
                <w:color w:val="000000"/>
                <w:sz w:val="22"/>
              </w:rPr>
              <w:t>2592</w:t>
            </w:r>
          </w:p>
        </w:tc>
        <w:tc>
          <w:tcPr>
            <w:tcW w:w="0" w:type="auto"/>
            <w:vAlign w:val="center"/>
          </w:tcPr>
          <w:p w14:paraId="70CFD1AE" w14:textId="77777777" w:rsidR="00CE0E26" w:rsidRDefault="0091485D">
            <w:pPr>
              <w:spacing w:beforeAutospacing="1" w:afterAutospacing="1"/>
            </w:pPr>
            <w:r>
              <w:rPr>
                <w:color w:val="000000"/>
                <w:sz w:val="22"/>
              </w:rPr>
              <w:t xml:space="preserve">     2,592.00%</w:t>
            </w:r>
          </w:p>
        </w:tc>
      </w:tr>
      <w:tr w:rsidR="00CE0E26" w14:paraId="3798A48C" w14:textId="77777777">
        <w:trPr>
          <w:cantSplit/>
        </w:trPr>
        <w:tc>
          <w:tcPr>
            <w:tcW w:w="0" w:type="auto"/>
            <w:vAlign w:val="center"/>
          </w:tcPr>
          <w:p w14:paraId="35704AA2" w14:textId="77777777" w:rsidR="00CE0E26" w:rsidRDefault="0091485D">
            <w:pPr>
              <w:spacing w:beforeAutospacing="1" w:afterAutospacing="1"/>
            </w:pPr>
            <w:r>
              <w:rPr>
                <w:color w:val="000000"/>
                <w:sz w:val="22"/>
              </w:rPr>
              <w:t>HESG Street Outreach</w:t>
            </w:r>
          </w:p>
        </w:tc>
        <w:tc>
          <w:tcPr>
            <w:tcW w:w="0" w:type="auto"/>
            <w:vAlign w:val="center"/>
          </w:tcPr>
          <w:p w14:paraId="2FEBE7B8" w14:textId="77777777" w:rsidR="00CE0E26" w:rsidRDefault="0091485D">
            <w:pPr>
              <w:spacing w:beforeAutospacing="1" w:afterAutospacing="1"/>
            </w:pPr>
            <w:r>
              <w:rPr>
                <w:color w:val="000000"/>
                <w:sz w:val="22"/>
              </w:rPr>
              <w:t>Homeless</w:t>
            </w:r>
          </w:p>
        </w:tc>
        <w:tc>
          <w:tcPr>
            <w:tcW w:w="0" w:type="auto"/>
            <w:vAlign w:val="center"/>
          </w:tcPr>
          <w:p w14:paraId="08254089" w14:textId="77777777" w:rsidR="00CE0E26" w:rsidRDefault="0091485D">
            <w:pPr>
              <w:spacing w:beforeAutospacing="1" w:afterAutospacing="1"/>
            </w:pPr>
            <w:r>
              <w:rPr>
                <w:color w:val="000000"/>
                <w:sz w:val="22"/>
              </w:rPr>
              <w:t>ESG: $169382.98</w:t>
            </w:r>
          </w:p>
        </w:tc>
        <w:tc>
          <w:tcPr>
            <w:tcW w:w="0" w:type="auto"/>
            <w:vAlign w:val="center"/>
          </w:tcPr>
          <w:p w14:paraId="18296E36" w14:textId="77777777" w:rsidR="00CE0E26" w:rsidRDefault="0091485D">
            <w:pPr>
              <w:spacing w:beforeAutospacing="1" w:afterAutospacing="1"/>
            </w:pPr>
            <w:r>
              <w:rPr>
                <w:color w:val="000000"/>
                <w:sz w:val="22"/>
              </w:rPr>
              <w:t>Other</w:t>
            </w:r>
          </w:p>
        </w:tc>
        <w:tc>
          <w:tcPr>
            <w:tcW w:w="0" w:type="auto"/>
            <w:vAlign w:val="center"/>
          </w:tcPr>
          <w:p w14:paraId="0875C811" w14:textId="77777777" w:rsidR="00CE0E26" w:rsidRDefault="0091485D">
            <w:pPr>
              <w:spacing w:beforeAutospacing="1" w:afterAutospacing="1"/>
            </w:pPr>
            <w:r>
              <w:rPr>
                <w:color w:val="000000"/>
                <w:sz w:val="22"/>
              </w:rPr>
              <w:t>Other</w:t>
            </w:r>
          </w:p>
        </w:tc>
        <w:tc>
          <w:tcPr>
            <w:tcW w:w="0" w:type="auto"/>
            <w:vAlign w:val="center"/>
          </w:tcPr>
          <w:p w14:paraId="2988DB5D" w14:textId="77777777" w:rsidR="00CE0E26" w:rsidRDefault="0091485D">
            <w:pPr>
              <w:spacing w:beforeAutospacing="1" w:afterAutospacing="1"/>
            </w:pPr>
            <w:r>
              <w:rPr>
                <w:color w:val="000000"/>
                <w:sz w:val="22"/>
              </w:rPr>
              <w:t>20</w:t>
            </w:r>
          </w:p>
        </w:tc>
        <w:tc>
          <w:tcPr>
            <w:tcW w:w="0" w:type="auto"/>
            <w:vAlign w:val="center"/>
          </w:tcPr>
          <w:p w14:paraId="0254588E" w14:textId="77777777" w:rsidR="00CE0E26" w:rsidRDefault="0091485D">
            <w:pPr>
              <w:spacing w:beforeAutospacing="1" w:afterAutospacing="1"/>
            </w:pPr>
            <w:r>
              <w:rPr>
                <w:color w:val="000000"/>
                <w:sz w:val="22"/>
              </w:rPr>
              <w:t>0</w:t>
            </w:r>
          </w:p>
        </w:tc>
        <w:tc>
          <w:tcPr>
            <w:tcW w:w="0" w:type="auto"/>
            <w:vAlign w:val="center"/>
          </w:tcPr>
          <w:p w14:paraId="78D5E3EC" w14:textId="77777777" w:rsidR="00CE0E26" w:rsidRDefault="0091485D">
            <w:pPr>
              <w:spacing w:beforeAutospacing="1" w:afterAutospacing="1"/>
            </w:pPr>
            <w:r>
              <w:rPr>
                <w:color w:val="000000"/>
                <w:sz w:val="22"/>
              </w:rPr>
              <w:t xml:space="preserve">         0.00%</w:t>
            </w:r>
          </w:p>
        </w:tc>
        <w:tc>
          <w:tcPr>
            <w:tcW w:w="0" w:type="auto"/>
            <w:vAlign w:val="center"/>
          </w:tcPr>
          <w:p w14:paraId="4095D89C" w14:textId="77777777" w:rsidR="00CE0E26" w:rsidRDefault="0091485D">
            <w:pPr>
              <w:spacing w:beforeAutospacing="1" w:afterAutospacing="1"/>
            </w:pPr>
            <w:r>
              <w:rPr>
                <w:color w:val="000000"/>
                <w:sz w:val="22"/>
              </w:rPr>
              <w:t>10</w:t>
            </w:r>
          </w:p>
        </w:tc>
        <w:tc>
          <w:tcPr>
            <w:tcW w:w="0" w:type="auto"/>
            <w:vAlign w:val="center"/>
          </w:tcPr>
          <w:p w14:paraId="4FA3BD9A" w14:textId="77777777" w:rsidR="00CE0E26" w:rsidRDefault="0091485D">
            <w:pPr>
              <w:spacing w:beforeAutospacing="1" w:afterAutospacing="1"/>
            </w:pPr>
            <w:r>
              <w:rPr>
                <w:color w:val="000000"/>
                <w:sz w:val="22"/>
              </w:rPr>
              <w:t>3</w:t>
            </w:r>
          </w:p>
        </w:tc>
        <w:tc>
          <w:tcPr>
            <w:tcW w:w="0" w:type="auto"/>
            <w:vAlign w:val="center"/>
          </w:tcPr>
          <w:p w14:paraId="57AD8A1F" w14:textId="77777777" w:rsidR="00CE0E26" w:rsidRDefault="0091485D">
            <w:pPr>
              <w:spacing w:beforeAutospacing="1" w:afterAutospacing="1"/>
            </w:pPr>
            <w:r>
              <w:rPr>
                <w:color w:val="000000"/>
                <w:sz w:val="22"/>
              </w:rPr>
              <w:t xml:space="preserve">        30.00%</w:t>
            </w:r>
          </w:p>
        </w:tc>
      </w:tr>
      <w:tr w:rsidR="00CE0E26" w14:paraId="7ECBB4BF" w14:textId="77777777">
        <w:trPr>
          <w:cantSplit/>
        </w:trPr>
        <w:tc>
          <w:tcPr>
            <w:tcW w:w="0" w:type="auto"/>
            <w:vAlign w:val="center"/>
          </w:tcPr>
          <w:p w14:paraId="75ED6E2A" w14:textId="77777777" w:rsidR="00CE0E26" w:rsidRDefault="0091485D">
            <w:pPr>
              <w:spacing w:beforeAutospacing="1" w:afterAutospacing="1"/>
            </w:pPr>
            <w:r>
              <w:rPr>
                <w:color w:val="000000"/>
                <w:sz w:val="22"/>
              </w:rPr>
              <w:t>HESG15</w:t>
            </w:r>
          </w:p>
        </w:tc>
        <w:tc>
          <w:tcPr>
            <w:tcW w:w="0" w:type="auto"/>
            <w:vAlign w:val="center"/>
          </w:tcPr>
          <w:p w14:paraId="30A84342" w14:textId="77777777" w:rsidR="00CE0E26" w:rsidRDefault="0091485D">
            <w:pPr>
              <w:spacing w:beforeAutospacing="1" w:afterAutospacing="1"/>
            </w:pPr>
            <w:r>
              <w:rPr>
                <w:color w:val="000000"/>
                <w:sz w:val="22"/>
              </w:rPr>
              <w:t>Homeless</w:t>
            </w:r>
          </w:p>
        </w:tc>
        <w:tc>
          <w:tcPr>
            <w:tcW w:w="0" w:type="auto"/>
            <w:vAlign w:val="center"/>
          </w:tcPr>
          <w:p w14:paraId="42291A83" w14:textId="77777777" w:rsidR="00CE0E26" w:rsidRDefault="0091485D">
            <w:pPr>
              <w:spacing w:beforeAutospacing="1" w:afterAutospacing="1"/>
            </w:pPr>
            <w:r>
              <w:rPr>
                <w:color w:val="000000"/>
                <w:sz w:val="22"/>
              </w:rPr>
              <w:t>ESG: $</w:t>
            </w:r>
          </w:p>
        </w:tc>
        <w:tc>
          <w:tcPr>
            <w:tcW w:w="0" w:type="auto"/>
            <w:vAlign w:val="center"/>
          </w:tcPr>
          <w:p w14:paraId="3DEADDC5" w14:textId="77777777" w:rsidR="00CE0E26" w:rsidRDefault="0091485D">
            <w:pPr>
              <w:spacing w:beforeAutospacing="1" w:afterAutospacing="1"/>
            </w:pPr>
            <w:r>
              <w:rPr>
                <w:color w:val="000000"/>
                <w:sz w:val="22"/>
              </w:rPr>
              <w:t>Tenant-based rental assistance / Rapid Rehousing</w:t>
            </w:r>
          </w:p>
        </w:tc>
        <w:tc>
          <w:tcPr>
            <w:tcW w:w="0" w:type="auto"/>
            <w:vAlign w:val="center"/>
          </w:tcPr>
          <w:p w14:paraId="764AA1A9" w14:textId="77777777" w:rsidR="00CE0E26" w:rsidRDefault="0091485D">
            <w:pPr>
              <w:spacing w:beforeAutospacing="1" w:afterAutospacing="1"/>
            </w:pPr>
            <w:r>
              <w:rPr>
                <w:color w:val="000000"/>
                <w:sz w:val="22"/>
              </w:rPr>
              <w:t>Households Assisted</w:t>
            </w:r>
          </w:p>
        </w:tc>
        <w:tc>
          <w:tcPr>
            <w:tcW w:w="0" w:type="auto"/>
            <w:vAlign w:val="center"/>
          </w:tcPr>
          <w:p w14:paraId="2828BB18" w14:textId="77777777" w:rsidR="00CE0E26" w:rsidRDefault="0091485D">
            <w:pPr>
              <w:spacing w:beforeAutospacing="1" w:afterAutospacing="1"/>
            </w:pPr>
            <w:r>
              <w:rPr>
                <w:color w:val="000000"/>
                <w:sz w:val="22"/>
              </w:rPr>
              <w:t>5</w:t>
            </w:r>
          </w:p>
        </w:tc>
        <w:tc>
          <w:tcPr>
            <w:tcW w:w="0" w:type="auto"/>
            <w:vAlign w:val="center"/>
          </w:tcPr>
          <w:p w14:paraId="3D9E545F" w14:textId="77777777" w:rsidR="00CE0E26" w:rsidRDefault="0091485D">
            <w:pPr>
              <w:spacing w:beforeAutospacing="1" w:afterAutospacing="1"/>
            </w:pPr>
            <w:r>
              <w:rPr>
                <w:color w:val="000000"/>
                <w:sz w:val="22"/>
              </w:rPr>
              <w:t>0</w:t>
            </w:r>
          </w:p>
        </w:tc>
        <w:tc>
          <w:tcPr>
            <w:tcW w:w="0" w:type="auto"/>
            <w:vAlign w:val="center"/>
          </w:tcPr>
          <w:p w14:paraId="7E179361" w14:textId="77777777" w:rsidR="00CE0E26" w:rsidRDefault="0091485D">
            <w:pPr>
              <w:spacing w:beforeAutospacing="1" w:afterAutospacing="1"/>
            </w:pPr>
            <w:r>
              <w:rPr>
                <w:color w:val="000000"/>
                <w:sz w:val="22"/>
              </w:rPr>
              <w:t xml:space="preserve">         0.00%</w:t>
            </w:r>
          </w:p>
        </w:tc>
        <w:tc>
          <w:tcPr>
            <w:tcW w:w="0" w:type="auto"/>
            <w:vAlign w:val="center"/>
          </w:tcPr>
          <w:p w14:paraId="697DEC64" w14:textId="77777777" w:rsidR="00CE0E26" w:rsidRDefault="0091485D">
            <w:pPr>
              <w:spacing w:beforeAutospacing="1" w:afterAutospacing="1"/>
            </w:pPr>
            <w:r>
              <w:rPr>
                <w:color w:val="000000"/>
                <w:sz w:val="22"/>
              </w:rPr>
              <w:t xml:space="preserve"> </w:t>
            </w:r>
          </w:p>
        </w:tc>
        <w:tc>
          <w:tcPr>
            <w:tcW w:w="0" w:type="auto"/>
            <w:vAlign w:val="center"/>
          </w:tcPr>
          <w:p w14:paraId="1EE2B7C9" w14:textId="77777777" w:rsidR="00CE0E26" w:rsidRDefault="0091485D">
            <w:pPr>
              <w:spacing w:beforeAutospacing="1" w:afterAutospacing="1"/>
            </w:pPr>
            <w:r>
              <w:rPr>
                <w:color w:val="000000"/>
                <w:sz w:val="22"/>
              </w:rPr>
              <w:t xml:space="preserve"> </w:t>
            </w:r>
          </w:p>
        </w:tc>
        <w:tc>
          <w:tcPr>
            <w:tcW w:w="0" w:type="auto"/>
            <w:vAlign w:val="center"/>
          </w:tcPr>
          <w:p w14:paraId="7AB14C5E" w14:textId="77777777" w:rsidR="00CE0E26" w:rsidRDefault="0091485D">
            <w:pPr>
              <w:spacing w:beforeAutospacing="1" w:afterAutospacing="1"/>
            </w:pPr>
            <w:r>
              <w:rPr>
                <w:color w:val="000000"/>
                <w:sz w:val="22"/>
              </w:rPr>
              <w:t xml:space="preserve"> </w:t>
            </w:r>
          </w:p>
        </w:tc>
      </w:tr>
      <w:tr w:rsidR="00CE0E26" w14:paraId="33E8F4B4" w14:textId="77777777">
        <w:trPr>
          <w:cantSplit/>
        </w:trPr>
        <w:tc>
          <w:tcPr>
            <w:tcW w:w="0" w:type="auto"/>
            <w:vAlign w:val="center"/>
          </w:tcPr>
          <w:p w14:paraId="67E1F44D" w14:textId="77777777" w:rsidR="00CE0E26" w:rsidRDefault="0091485D">
            <w:pPr>
              <w:spacing w:beforeAutospacing="1" w:afterAutospacing="1"/>
            </w:pPr>
            <w:r>
              <w:rPr>
                <w:color w:val="000000"/>
                <w:sz w:val="22"/>
              </w:rPr>
              <w:lastRenderedPageBreak/>
              <w:t>HESG15</w:t>
            </w:r>
          </w:p>
        </w:tc>
        <w:tc>
          <w:tcPr>
            <w:tcW w:w="0" w:type="auto"/>
            <w:vAlign w:val="center"/>
          </w:tcPr>
          <w:p w14:paraId="626623FC" w14:textId="77777777" w:rsidR="00CE0E26" w:rsidRDefault="0091485D">
            <w:pPr>
              <w:spacing w:beforeAutospacing="1" w:afterAutospacing="1"/>
            </w:pPr>
            <w:r>
              <w:rPr>
                <w:color w:val="000000"/>
                <w:sz w:val="22"/>
              </w:rPr>
              <w:t>Homeless</w:t>
            </w:r>
          </w:p>
        </w:tc>
        <w:tc>
          <w:tcPr>
            <w:tcW w:w="0" w:type="auto"/>
            <w:vAlign w:val="center"/>
          </w:tcPr>
          <w:p w14:paraId="037F579D" w14:textId="77777777" w:rsidR="00CE0E26" w:rsidRDefault="0091485D">
            <w:pPr>
              <w:spacing w:beforeAutospacing="1" w:afterAutospacing="1"/>
            </w:pPr>
            <w:r>
              <w:rPr>
                <w:color w:val="000000"/>
                <w:sz w:val="22"/>
              </w:rPr>
              <w:t>ESG: $</w:t>
            </w:r>
          </w:p>
        </w:tc>
        <w:tc>
          <w:tcPr>
            <w:tcW w:w="0" w:type="auto"/>
            <w:vAlign w:val="center"/>
          </w:tcPr>
          <w:p w14:paraId="4750C613" w14:textId="77777777" w:rsidR="00CE0E26" w:rsidRDefault="0091485D">
            <w:pPr>
              <w:spacing w:beforeAutospacing="1" w:afterAutospacing="1"/>
            </w:pPr>
            <w:r>
              <w:rPr>
                <w:color w:val="000000"/>
                <w:sz w:val="22"/>
              </w:rPr>
              <w:t>Homeless Person Overnight Shelter</w:t>
            </w:r>
          </w:p>
        </w:tc>
        <w:tc>
          <w:tcPr>
            <w:tcW w:w="0" w:type="auto"/>
            <w:vAlign w:val="center"/>
          </w:tcPr>
          <w:p w14:paraId="00CBAEE8" w14:textId="77777777" w:rsidR="00CE0E26" w:rsidRDefault="0091485D">
            <w:pPr>
              <w:spacing w:beforeAutospacing="1" w:afterAutospacing="1"/>
            </w:pPr>
            <w:r>
              <w:rPr>
                <w:color w:val="000000"/>
                <w:sz w:val="22"/>
              </w:rPr>
              <w:t>Persons Assisted</w:t>
            </w:r>
          </w:p>
        </w:tc>
        <w:tc>
          <w:tcPr>
            <w:tcW w:w="0" w:type="auto"/>
            <w:vAlign w:val="center"/>
          </w:tcPr>
          <w:p w14:paraId="2101B241" w14:textId="77777777" w:rsidR="00CE0E26" w:rsidRDefault="0091485D">
            <w:pPr>
              <w:spacing w:beforeAutospacing="1" w:afterAutospacing="1"/>
            </w:pPr>
            <w:r>
              <w:rPr>
                <w:color w:val="000000"/>
                <w:sz w:val="22"/>
              </w:rPr>
              <w:t>20</w:t>
            </w:r>
          </w:p>
        </w:tc>
        <w:tc>
          <w:tcPr>
            <w:tcW w:w="0" w:type="auto"/>
            <w:vAlign w:val="center"/>
          </w:tcPr>
          <w:p w14:paraId="59203564" w14:textId="77777777" w:rsidR="00CE0E26" w:rsidRDefault="0091485D">
            <w:pPr>
              <w:spacing w:beforeAutospacing="1" w:afterAutospacing="1"/>
            </w:pPr>
            <w:r>
              <w:rPr>
                <w:color w:val="000000"/>
                <w:sz w:val="22"/>
              </w:rPr>
              <w:t>0</w:t>
            </w:r>
          </w:p>
        </w:tc>
        <w:tc>
          <w:tcPr>
            <w:tcW w:w="0" w:type="auto"/>
            <w:vAlign w:val="center"/>
          </w:tcPr>
          <w:p w14:paraId="43AD1123" w14:textId="77777777" w:rsidR="00CE0E26" w:rsidRDefault="0091485D">
            <w:pPr>
              <w:spacing w:beforeAutospacing="1" w:afterAutospacing="1"/>
            </w:pPr>
            <w:r>
              <w:rPr>
                <w:color w:val="000000"/>
                <w:sz w:val="22"/>
              </w:rPr>
              <w:t xml:space="preserve">         0.00%</w:t>
            </w:r>
          </w:p>
        </w:tc>
        <w:tc>
          <w:tcPr>
            <w:tcW w:w="0" w:type="auto"/>
            <w:vAlign w:val="center"/>
          </w:tcPr>
          <w:p w14:paraId="617738BD" w14:textId="77777777" w:rsidR="00CE0E26" w:rsidRDefault="0091485D">
            <w:pPr>
              <w:spacing w:beforeAutospacing="1" w:afterAutospacing="1"/>
            </w:pPr>
            <w:r>
              <w:rPr>
                <w:color w:val="000000"/>
                <w:sz w:val="22"/>
              </w:rPr>
              <w:t xml:space="preserve"> </w:t>
            </w:r>
          </w:p>
        </w:tc>
        <w:tc>
          <w:tcPr>
            <w:tcW w:w="0" w:type="auto"/>
            <w:vAlign w:val="center"/>
          </w:tcPr>
          <w:p w14:paraId="35C8A060" w14:textId="77777777" w:rsidR="00CE0E26" w:rsidRDefault="0091485D">
            <w:pPr>
              <w:spacing w:beforeAutospacing="1" w:afterAutospacing="1"/>
            </w:pPr>
            <w:r>
              <w:rPr>
                <w:color w:val="000000"/>
                <w:sz w:val="22"/>
              </w:rPr>
              <w:t xml:space="preserve"> </w:t>
            </w:r>
          </w:p>
        </w:tc>
        <w:tc>
          <w:tcPr>
            <w:tcW w:w="0" w:type="auto"/>
            <w:vAlign w:val="center"/>
          </w:tcPr>
          <w:p w14:paraId="6CBD440F" w14:textId="77777777" w:rsidR="00CE0E26" w:rsidRDefault="0091485D">
            <w:pPr>
              <w:spacing w:beforeAutospacing="1" w:afterAutospacing="1"/>
            </w:pPr>
            <w:r>
              <w:rPr>
                <w:color w:val="000000"/>
                <w:sz w:val="22"/>
              </w:rPr>
              <w:t xml:space="preserve"> </w:t>
            </w:r>
          </w:p>
        </w:tc>
      </w:tr>
      <w:tr w:rsidR="00CE0E26" w14:paraId="70F79D5F" w14:textId="77777777">
        <w:trPr>
          <w:cantSplit/>
        </w:trPr>
        <w:tc>
          <w:tcPr>
            <w:tcW w:w="0" w:type="auto"/>
            <w:vAlign w:val="center"/>
          </w:tcPr>
          <w:p w14:paraId="0B005D9C" w14:textId="77777777" w:rsidR="00CE0E26" w:rsidRDefault="0091485D">
            <w:pPr>
              <w:spacing w:beforeAutospacing="1" w:afterAutospacing="1"/>
            </w:pPr>
            <w:r>
              <w:rPr>
                <w:color w:val="000000"/>
                <w:sz w:val="22"/>
              </w:rPr>
              <w:t>HESG15</w:t>
            </w:r>
          </w:p>
        </w:tc>
        <w:tc>
          <w:tcPr>
            <w:tcW w:w="0" w:type="auto"/>
            <w:vAlign w:val="center"/>
          </w:tcPr>
          <w:p w14:paraId="2813D056" w14:textId="77777777" w:rsidR="00CE0E26" w:rsidRDefault="0091485D">
            <w:pPr>
              <w:spacing w:beforeAutospacing="1" w:afterAutospacing="1"/>
            </w:pPr>
            <w:r>
              <w:rPr>
                <w:color w:val="000000"/>
                <w:sz w:val="22"/>
              </w:rPr>
              <w:t>Homeless</w:t>
            </w:r>
          </w:p>
        </w:tc>
        <w:tc>
          <w:tcPr>
            <w:tcW w:w="0" w:type="auto"/>
            <w:vAlign w:val="center"/>
          </w:tcPr>
          <w:p w14:paraId="1B2C4298" w14:textId="77777777" w:rsidR="00CE0E26" w:rsidRDefault="0091485D">
            <w:pPr>
              <w:spacing w:beforeAutospacing="1" w:afterAutospacing="1"/>
            </w:pPr>
            <w:r>
              <w:rPr>
                <w:color w:val="000000"/>
                <w:sz w:val="22"/>
              </w:rPr>
              <w:t>ESG: $</w:t>
            </w:r>
          </w:p>
        </w:tc>
        <w:tc>
          <w:tcPr>
            <w:tcW w:w="0" w:type="auto"/>
            <w:vAlign w:val="center"/>
          </w:tcPr>
          <w:p w14:paraId="0C038269" w14:textId="77777777" w:rsidR="00CE0E26" w:rsidRDefault="0091485D">
            <w:pPr>
              <w:spacing w:beforeAutospacing="1" w:afterAutospacing="1"/>
            </w:pPr>
            <w:r>
              <w:rPr>
                <w:color w:val="000000"/>
                <w:sz w:val="22"/>
              </w:rPr>
              <w:t>Homelessness Prevention</w:t>
            </w:r>
          </w:p>
        </w:tc>
        <w:tc>
          <w:tcPr>
            <w:tcW w:w="0" w:type="auto"/>
            <w:vAlign w:val="center"/>
          </w:tcPr>
          <w:p w14:paraId="7DAEAAAA" w14:textId="77777777" w:rsidR="00CE0E26" w:rsidRDefault="0091485D">
            <w:pPr>
              <w:spacing w:beforeAutospacing="1" w:afterAutospacing="1"/>
            </w:pPr>
            <w:r>
              <w:rPr>
                <w:color w:val="000000"/>
                <w:sz w:val="22"/>
              </w:rPr>
              <w:t>Persons Assisted</w:t>
            </w:r>
          </w:p>
        </w:tc>
        <w:tc>
          <w:tcPr>
            <w:tcW w:w="0" w:type="auto"/>
            <w:vAlign w:val="center"/>
          </w:tcPr>
          <w:p w14:paraId="30D648A0" w14:textId="77777777" w:rsidR="00CE0E26" w:rsidRDefault="0091485D">
            <w:pPr>
              <w:spacing w:beforeAutospacing="1" w:afterAutospacing="1"/>
            </w:pPr>
            <w:r>
              <w:rPr>
                <w:color w:val="000000"/>
                <w:sz w:val="22"/>
              </w:rPr>
              <w:t>10</w:t>
            </w:r>
          </w:p>
        </w:tc>
        <w:tc>
          <w:tcPr>
            <w:tcW w:w="0" w:type="auto"/>
            <w:vAlign w:val="center"/>
          </w:tcPr>
          <w:p w14:paraId="27ACE82F" w14:textId="77777777" w:rsidR="00CE0E26" w:rsidRDefault="0091485D">
            <w:pPr>
              <w:spacing w:beforeAutospacing="1" w:afterAutospacing="1"/>
            </w:pPr>
            <w:r>
              <w:rPr>
                <w:color w:val="000000"/>
                <w:sz w:val="22"/>
              </w:rPr>
              <w:t>0</w:t>
            </w:r>
          </w:p>
        </w:tc>
        <w:tc>
          <w:tcPr>
            <w:tcW w:w="0" w:type="auto"/>
            <w:vAlign w:val="center"/>
          </w:tcPr>
          <w:p w14:paraId="2F54268C" w14:textId="77777777" w:rsidR="00CE0E26" w:rsidRDefault="0091485D">
            <w:pPr>
              <w:spacing w:beforeAutospacing="1" w:afterAutospacing="1"/>
            </w:pPr>
            <w:r>
              <w:rPr>
                <w:color w:val="000000"/>
                <w:sz w:val="22"/>
              </w:rPr>
              <w:t xml:space="preserve">         0.00%</w:t>
            </w:r>
          </w:p>
        </w:tc>
        <w:tc>
          <w:tcPr>
            <w:tcW w:w="0" w:type="auto"/>
            <w:vAlign w:val="center"/>
          </w:tcPr>
          <w:p w14:paraId="4A5789AC" w14:textId="77777777" w:rsidR="00CE0E26" w:rsidRDefault="0091485D">
            <w:pPr>
              <w:spacing w:beforeAutospacing="1" w:afterAutospacing="1"/>
            </w:pPr>
            <w:r>
              <w:rPr>
                <w:color w:val="000000"/>
                <w:sz w:val="22"/>
              </w:rPr>
              <w:t xml:space="preserve"> </w:t>
            </w:r>
          </w:p>
        </w:tc>
        <w:tc>
          <w:tcPr>
            <w:tcW w:w="0" w:type="auto"/>
            <w:vAlign w:val="center"/>
          </w:tcPr>
          <w:p w14:paraId="1B4969E6" w14:textId="77777777" w:rsidR="00CE0E26" w:rsidRDefault="0091485D">
            <w:pPr>
              <w:spacing w:beforeAutospacing="1" w:afterAutospacing="1"/>
            </w:pPr>
            <w:r>
              <w:rPr>
                <w:color w:val="000000"/>
                <w:sz w:val="22"/>
              </w:rPr>
              <w:t xml:space="preserve"> </w:t>
            </w:r>
          </w:p>
        </w:tc>
        <w:tc>
          <w:tcPr>
            <w:tcW w:w="0" w:type="auto"/>
            <w:vAlign w:val="center"/>
          </w:tcPr>
          <w:p w14:paraId="6A704AEF" w14:textId="77777777" w:rsidR="00CE0E26" w:rsidRDefault="0091485D">
            <w:pPr>
              <w:spacing w:beforeAutospacing="1" w:afterAutospacing="1"/>
            </w:pPr>
            <w:r>
              <w:rPr>
                <w:color w:val="000000"/>
                <w:sz w:val="22"/>
              </w:rPr>
              <w:t xml:space="preserve"> </w:t>
            </w:r>
          </w:p>
        </w:tc>
      </w:tr>
      <w:tr w:rsidR="00CE0E26" w14:paraId="6E8B243B" w14:textId="77777777">
        <w:trPr>
          <w:cantSplit/>
        </w:trPr>
        <w:tc>
          <w:tcPr>
            <w:tcW w:w="0" w:type="auto"/>
            <w:vAlign w:val="center"/>
          </w:tcPr>
          <w:p w14:paraId="665D2A97" w14:textId="77777777" w:rsidR="00CE0E26" w:rsidRDefault="0091485D">
            <w:pPr>
              <w:spacing w:beforeAutospacing="1" w:afterAutospacing="1"/>
            </w:pPr>
            <w:r>
              <w:rPr>
                <w:color w:val="000000"/>
                <w:sz w:val="22"/>
              </w:rPr>
              <w:t>HOME Administration</w:t>
            </w:r>
          </w:p>
        </w:tc>
        <w:tc>
          <w:tcPr>
            <w:tcW w:w="0" w:type="auto"/>
            <w:vAlign w:val="center"/>
          </w:tcPr>
          <w:p w14:paraId="1F37BE0C" w14:textId="77777777" w:rsidR="00CE0E26" w:rsidRDefault="0091485D">
            <w:pPr>
              <w:spacing w:beforeAutospacing="1" w:afterAutospacing="1"/>
            </w:pPr>
            <w:r>
              <w:rPr>
                <w:color w:val="000000"/>
                <w:sz w:val="22"/>
              </w:rPr>
              <w:t>HOME Administration</w:t>
            </w:r>
          </w:p>
        </w:tc>
        <w:tc>
          <w:tcPr>
            <w:tcW w:w="0" w:type="auto"/>
            <w:vAlign w:val="center"/>
          </w:tcPr>
          <w:p w14:paraId="38828802" w14:textId="77777777" w:rsidR="00CE0E26" w:rsidRDefault="0091485D">
            <w:pPr>
              <w:spacing w:beforeAutospacing="1" w:afterAutospacing="1"/>
            </w:pPr>
            <w:r>
              <w:rPr>
                <w:color w:val="000000"/>
                <w:sz w:val="22"/>
              </w:rPr>
              <w:t>HOME: $</w:t>
            </w:r>
          </w:p>
        </w:tc>
        <w:tc>
          <w:tcPr>
            <w:tcW w:w="0" w:type="auto"/>
            <w:vAlign w:val="center"/>
          </w:tcPr>
          <w:p w14:paraId="02A890AB" w14:textId="77777777" w:rsidR="00CE0E26" w:rsidRDefault="0091485D">
            <w:pPr>
              <w:spacing w:beforeAutospacing="1" w:afterAutospacing="1"/>
            </w:pPr>
            <w:r>
              <w:rPr>
                <w:color w:val="000000"/>
                <w:sz w:val="22"/>
              </w:rPr>
              <w:t>Rental units constructed</w:t>
            </w:r>
          </w:p>
        </w:tc>
        <w:tc>
          <w:tcPr>
            <w:tcW w:w="0" w:type="auto"/>
            <w:vAlign w:val="center"/>
          </w:tcPr>
          <w:p w14:paraId="17C29EBB" w14:textId="77777777" w:rsidR="00CE0E26" w:rsidRDefault="0091485D">
            <w:pPr>
              <w:spacing w:beforeAutospacing="1" w:afterAutospacing="1"/>
            </w:pPr>
            <w:r>
              <w:rPr>
                <w:color w:val="000000"/>
                <w:sz w:val="22"/>
              </w:rPr>
              <w:t>Household Housing Unit</w:t>
            </w:r>
          </w:p>
        </w:tc>
        <w:tc>
          <w:tcPr>
            <w:tcW w:w="0" w:type="auto"/>
            <w:vAlign w:val="center"/>
          </w:tcPr>
          <w:p w14:paraId="20501EAA" w14:textId="77777777" w:rsidR="00CE0E26" w:rsidRDefault="0091485D">
            <w:pPr>
              <w:spacing w:beforeAutospacing="1" w:afterAutospacing="1"/>
            </w:pPr>
            <w:r>
              <w:rPr>
                <w:color w:val="000000"/>
                <w:sz w:val="22"/>
              </w:rPr>
              <w:t>40</w:t>
            </w:r>
          </w:p>
        </w:tc>
        <w:tc>
          <w:tcPr>
            <w:tcW w:w="0" w:type="auto"/>
            <w:vAlign w:val="center"/>
          </w:tcPr>
          <w:p w14:paraId="3CB5291D" w14:textId="77777777" w:rsidR="00CE0E26" w:rsidRDefault="0091485D">
            <w:pPr>
              <w:spacing w:beforeAutospacing="1" w:afterAutospacing="1"/>
            </w:pPr>
            <w:r>
              <w:rPr>
                <w:color w:val="000000"/>
                <w:sz w:val="22"/>
              </w:rPr>
              <w:t>56</w:t>
            </w:r>
          </w:p>
        </w:tc>
        <w:tc>
          <w:tcPr>
            <w:tcW w:w="0" w:type="auto"/>
            <w:vAlign w:val="center"/>
          </w:tcPr>
          <w:p w14:paraId="0CF710B6" w14:textId="77777777" w:rsidR="00CE0E26" w:rsidRDefault="0091485D">
            <w:pPr>
              <w:spacing w:beforeAutospacing="1" w:afterAutospacing="1"/>
            </w:pPr>
            <w:r>
              <w:rPr>
                <w:color w:val="000000"/>
                <w:sz w:val="22"/>
              </w:rPr>
              <w:t xml:space="preserve">       140.00%</w:t>
            </w:r>
          </w:p>
        </w:tc>
        <w:tc>
          <w:tcPr>
            <w:tcW w:w="0" w:type="auto"/>
            <w:vAlign w:val="center"/>
          </w:tcPr>
          <w:p w14:paraId="7D48BB0E" w14:textId="77777777" w:rsidR="00CE0E26" w:rsidRDefault="0091485D">
            <w:pPr>
              <w:spacing w:beforeAutospacing="1" w:afterAutospacing="1"/>
            </w:pPr>
            <w:r>
              <w:rPr>
                <w:color w:val="000000"/>
                <w:sz w:val="22"/>
              </w:rPr>
              <w:t xml:space="preserve"> </w:t>
            </w:r>
          </w:p>
        </w:tc>
        <w:tc>
          <w:tcPr>
            <w:tcW w:w="0" w:type="auto"/>
            <w:vAlign w:val="center"/>
          </w:tcPr>
          <w:p w14:paraId="6A3CF6FA" w14:textId="77777777" w:rsidR="00CE0E26" w:rsidRDefault="0091485D">
            <w:pPr>
              <w:spacing w:beforeAutospacing="1" w:afterAutospacing="1"/>
            </w:pPr>
            <w:r>
              <w:rPr>
                <w:color w:val="000000"/>
                <w:sz w:val="22"/>
              </w:rPr>
              <w:t xml:space="preserve"> </w:t>
            </w:r>
          </w:p>
        </w:tc>
        <w:tc>
          <w:tcPr>
            <w:tcW w:w="0" w:type="auto"/>
            <w:vAlign w:val="center"/>
          </w:tcPr>
          <w:p w14:paraId="3FDBCE6E" w14:textId="77777777" w:rsidR="00CE0E26" w:rsidRDefault="0091485D">
            <w:pPr>
              <w:spacing w:beforeAutospacing="1" w:afterAutospacing="1"/>
            </w:pPr>
            <w:r>
              <w:rPr>
                <w:color w:val="000000"/>
                <w:sz w:val="22"/>
              </w:rPr>
              <w:t xml:space="preserve"> </w:t>
            </w:r>
          </w:p>
        </w:tc>
      </w:tr>
      <w:tr w:rsidR="00CE0E26" w14:paraId="383997A7" w14:textId="77777777">
        <w:trPr>
          <w:cantSplit/>
        </w:trPr>
        <w:tc>
          <w:tcPr>
            <w:tcW w:w="0" w:type="auto"/>
            <w:vAlign w:val="center"/>
          </w:tcPr>
          <w:p w14:paraId="6AF9D634" w14:textId="77777777" w:rsidR="00CE0E26" w:rsidRDefault="0091485D">
            <w:pPr>
              <w:spacing w:beforeAutospacing="1" w:afterAutospacing="1"/>
            </w:pPr>
            <w:r>
              <w:rPr>
                <w:color w:val="000000"/>
                <w:sz w:val="22"/>
              </w:rPr>
              <w:t>HOME Administration</w:t>
            </w:r>
          </w:p>
        </w:tc>
        <w:tc>
          <w:tcPr>
            <w:tcW w:w="0" w:type="auto"/>
            <w:vAlign w:val="center"/>
          </w:tcPr>
          <w:p w14:paraId="0D9B82F4" w14:textId="77777777" w:rsidR="00CE0E26" w:rsidRDefault="0091485D">
            <w:pPr>
              <w:spacing w:beforeAutospacing="1" w:afterAutospacing="1"/>
            </w:pPr>
            <w:r>
              <w:rPr>
                <w:color w:val="000000"/>
                <w:sz w:val="22"/>
              </w:rPr>
              <w:t>HOME Administration</w:t>
            </w:r>
          </w:p>
        </w:tc>
        <w:tc>
          <w:tcPr>
            <w:tcW w:w="0" w:type="auto"/>
            <w:vAlign w:val="center"/>
          </w:tcPr>
          <w:p w14:paraId="21FB7A13" w14:textId="77777777" w:rsidR="00CE0E26" w:rsidRDefault="0091485D">
            <w:pPr>
              <w:spacing w:beforeAutospacing="1" w:afterAutospacing="1"/>
            </w:pPr>
            <w:r>
              <w:rPr>
                <w:color w:val="000000"/>
                <w:sz w:val="22"/>
              </w:rPr>
              <w:t>HOME: $</w:t>
            </w:r>
          </w:p>
        </w:tc>
        <w:tc>
          <w:tcPr>
            <w:tcW w:w="0" w:type="auto"/>
            <w:vAlign w:val="center"/>
          </w:tcPr>
          <w:p w14:paraId="4786DD8E" w14:textId="77777777" w:rsidR="00CE0E26" w:rsidRDefault="0091485D">
            <w:pPr>
              <w:spacing w:beforeAutospacing="1" w:afterAutospacing="1"/>
            </w:pPr>
            <w:r>
              <w:rPr>
                <w:color w:val="000000"/>
                <w:sz w:val="22"/>
              </w:rPr>
              <w:t>Rental units rehabilitated</w:t>
            </w:r>
          </w:p>
        </w:tc>
        <w:tc>
          <w:tcPr>
            <w:tcW w:w="0" w:type="auto"/>
            <w:vAlign w:val="center"/>
          </w:tcPr>
          <w:p w14:paraId="1BEE6256" w14:textId="77777777" w:rsidR="00CE0E26" w:rsidRDefault="0091485D">
            <w:pPr>
              <w:spacing w:beforeAutospacing="1" w:afterAutospacing="1"/>
            </w:pPr>
            <w:r>
              <w:rPr>
                <w:color w:val="000000"/>
                <w:sz w:val="22"/>
              </w:rPr>
              <w:t>Household Housing Unit</w:t>
            </w:r>
          </w:p>
        </w:tc>
        <w:tc>
          <w:tcPr>
            <w:tcW w:w="0" w:type="auto"/>
            <w:vAlign w:val="center"/>
          </w:tcPr>
          <w:p w14:paraId="233F373D" w14:textId="77777777" w:rsidR="00CE0E26" w:rsidRDefault="0091485D">
            <w:pPr>
              <w:spacing w:beforeAutospacing="1" w:afterAutospacing="1"/>
            </w:pPr>
            <w:r>
              <w:rPr>
                <w:color w:val="000000"/>
                <w:sz w:val="22"/>
              </w:rPr>
              <w:t>5</w:t>
            </w:r>
          </w:p>
        </w:tc>
        <w:tc>
          <w:tcPr>
            <w:tcW w:w="0" w:type="auto"/>
            <w:vAlign w:val="center"/>
          </w:tcPr>
          <w:p w14:paraId="4B36E944" w14:textId="77777777" w:rsidR="00CE0E26" w:rsidRDefault="0091485D">
            <w:pPr>
              <w:spacing w:beforeAutospacing="1" w:afterAutospacing="1"/>
            </w:pPr>
            <w:r>
              <w:rPr>
                <w:color w:val="000000"/>
                <w:sz w:val="22"/>
              </w:rPr>
              <w:t>0</w:t>
            </w:r>
          </w:p>
        </w:tc>
        <w:tc>
          <w:tcPr>
            <w:tcW w:w="0" w:type="auto"/>
            <w:vAlign w:val="center"/>
          </w:tcPr>
          <w:p w14:paraId="149FA1D5" w14:textId="77777777" w:rsidR="00CE0E26" w:rsidRDefault="0091485D">
            <w:pPr>
              <w:spacing w:beforeAutospacing="1" w:afterAutospacing="1"/>
            </w:pPr>
            <w:r>
              <w:rPr>
                <w:color w:val="000000"/>
                <w:sz w:val="22"/>
              </w:rPr>
              <w:t xml:space="preserve">         0.00%</w:t>
            </w:r>
          </w:p>
        </w:tc>
        <w:tc>
          <w:tcPr>
            <w:tcW w:w="0" w:type="auto"/>
            <w:vAlign w:val="center"/>
          </w:tcPr>
          <w:p w14:paraId="4B1030D6" w14:textId="77777777" w:rsidR="00CE0E26" w:rsidRDefault="0091485D">
            <w:pPr>
              <w:spacing w:beforeAutospacing="1" w:afterAutospacing="1"/>
            </w:pPr>
            <w:r>
              <w:rPr>
                <w:color w:val="000000"/>
                <w:sz w:val="22"/>
              </w:rPr>
              <w:t xml:space="preserve"> </w:t>
            </w:r>
          </w:p>
        </w:tc>
        <w:tc>
          <w:tcPr>
            <w:tcW w:w="0" w:type="auto"/>
            <w:vAlign w:val="center"/>
          </w:tcPr>
          <w:p w14:paraId="472E4E05" w14:textId="77777777" w:rsidR="00CE0E26" w:rsidRDefault="0091485D">
            <w:pPr>
              <w:spacing w:beforeAutospacing="1" w:afterAutospacing="1"/>
            </w:pPr>
            <w:r>
              <w:rPr>
                <w:color w:val="000000"/>
                <w:sz w:val="22"/>
              </w:rPr>
              <w:t xml:space="preserve"> </w:t>
            </w:r>
          </w:p>
        </w:tc>
        <w:tc>
          <w:tcPr>
            <w:tcW w:w="0" w:type="auto"/>
            <w:vAlign w:val="center"/>
          </w:tcPr>
          <w:p w14:paraId="5673EC35" w14:textId="77777777" w:rsidR="00CE0E26" w:rsidRDefault="0091485D">
            <w:pPr>
              <w:spacing w:beforeAutospacing="1" w:afterAutospacing="1"/>
            </w:pPr>
            <w:r>
              <w:rPr>
                <w:color w:val="000000"/>
                <w:sz w:val="22"/>
              </w:rPr>
              <w:t xml:space="preserve"> </w:t>
            </w:r>
          </w:p>
        </w:tc>
      </w:tr>
      <w:tr w:rsidR="00CE0E26" w14:paraId="0C6BDB17" w14:textId="77777777">
        <w:trPr>
          <w:cantSplit/>
        </w:trPr>
        <w:tc>
          <w:tcPr>
            <w:tcW w:w="0" w:type="auto"/>
            <w:vAlign w:val="center"/>
          </w:tcPr>
          <w:p w14:paraId="147BB8D0" w14:textId="77777777" w:rsidR="00CE0E26" w:rsidRDefault="0091485D">
            <w:pPr>
              <w:spacing w:beforeAutospacing="1" w:afterAutospacing="1"/>
            </w:pPr>
            <w:r>
              <w:rPr>
                <w:color w:val="000000"/>
                <w:sz w:val="22"/>
              </w:rPr>
              <w:t>HOME Administration</w:t>
            </w:r>
          </w:p>
        </w:tc>
        <w:tc>
          <w:tcPr>
            <w:tcW w:w="0" w:type="auto"/>
            <w:vAlign w:val="center"/>
          </w:tcPr>
          <w:p w14:paraId="696DC08D" w14:textId="77777777" w:rsidR="00CE0E26" w:rsidRDefault="0091485D">
            <w:pPr>
              <w:spacing w:beforeAutospacing="1" w:afterAutospacing="1"/>
            </w:pPr>
            <w:r>
              <w:rPr>
                <w:color w:val="000000"/>
                <w:sz w:val="22"/>
              </w:rPr>
              <w:t>HOME Administration</w:t>
            </w:r>
          </w:p>
        </w:tc>
        <w:tc>
          <w:tcPr>
            <w:tcW w:w="0" w:type="auto"/>
            <w:vAlign w:val="center"/>
          </w:tcPr>
          <w:p w14:paraId="3280DBE2" w14:textId="77777777" w:rsidR="00CE0E26" w:rsidRDefault="0091485D">
            <w:pPr>
              <w:spacing w:beforeAutospacing="1" w:afterAutospacing="1"/>
            </w:pPr>
            <w:r>
              <w:rPr>
                <w:color w:val="000000"/>
                <w:sz w:val="22"/>
              </w:rPr>
              <w:t>HOME: $</w:t>
            </w:r>
          </w:p>
        </w:tc>
        <w:tc>
          <w:tcPr>
            <w:tcW w:w="0" w:type="auto"/>
            <w:vAlign w:val="center"/>
          </w:tcPr>
          <w:p w14:paraId="14802DD8" w14:textId="77777777" w:rsidR="00CE0E26" w:rsidRDefault="0091485D">
            <w:pPr>
              <w:spacing w:beforeAutospacing="1" w:afterAutospacing="1"/>
            </w:pPr>
            <w:r>
              <w:rPr>
                <w:color w:val="000000"/>
                <w:sz w:val="22"/>
              </w:rPr>
              <w:t>Homeowner Housing Added</w:t>
            </w:r>
          </w:p>
        </w:tc>
        <w:tc>
          <w:tcPr>
            <w:tcW w:w="0" w:type="auto"/>
            <w:vAlign w:val="center"/>
          </w:tcPr>
          <w:p w14:paraId="146B688D" w14:textId="77777777" w:rsidR="00CE0E26" w:rsidRDefault="0091485D">
            <w:pPr>
              <w:spacing w:beforeAutospacing="1" w:afterAutospacing="1"/>
            </w:pPr>
            <w:r>
              <w:rPr>
                <w:color w:val="000000"/>
                <w:sz w:val="22"/>
              </w:rPr>
              <w:t>Household Housing Unit</w:t>
            </w:r>
          </w:p>
        </w:tc>
        <w:tc>
          <w:tcPr>
            <w:tcW w:w="0" w:type="auto"/>
            <w:vAlign w:val="center"/>
          </w:tcPr>
          <w:p w14:paraId="77969BB9" w14:textId="77777777" w:rsidR="00CE0E26" w:rsidRDefault="0091485D">
            <w:pPr>
              <w:spacing w:beforeAutospacing="1" w:afterAutospacing="1"/>
            </w:pPr>
            <w:r>
              <w:rPr>
                <w:color w:val="000000"/>
                <w:sz w:val="22"/>
              </w:rPr>
              <w:t>20</w:t>
            </w:r>
          </w:p>
        </w:tc>
        <w:tc>
          <w:tcPr>
            <w:tcW w:w="0" w:type="auto"/>
            <w:vAlign w:val="center"/>
          </w:tcPr>
          <w:p w14:paraId="67E0F261" w14:textId="77777777" w:rsidR="00CE0E26" w:rsidRDefault="0091485D">
            <w:pPr>
              <w:spacing w:beforeAutospacing="1" w:afterAutospacing="1"/>
            </w:pPr>
            <w:r>
              <w:rPr>
                <w:color w:val="000000"/>
                <w:sz w:val="22"/>
              </w:rPr>
              <w:t>0</w:t>
            </w:r>
          </w:p>
        </w:tc>
        <w:tc>
          <w:tcPr>
            <w:tcW w:w="0" w:type="auto"/>
            <w:vAlign w:val="center"/>
          </w:tcPr>
          <w:p w14:paraId="3BBF5BEA" w14:textId="77777777" w:rsidR="00CE0E26" w:rsidRDefault="0091485D">
            <w:pPr>
              <w:spacing w:beforeAutospacing="1" w:afterAutospacing="1"/>
            </w:pPr>
            <w:r>
              <w:rPr>
                <w:color w:val="000000"/>
                <w:sz w:val="22"/>
              </w:rPr>
              <w:t xml:space="preserve">         0.00%</w:t>
            </w:r>
          </w:p>
        </w:tc>
        <w:tc>
          <w:tcPr>
            <w:tcW w:w="0" w:type="auto"/>
            <w:vAlign w:val="center"/>
          </w:tcPr>
          <w:p w14:paraId="3735F055" w14:textId="77777777" w:rsidR="00CE0E26" w:rsidRDefault="0091485D">
            <w:pPr>
              <w:spacing w:beforeAutospacing="1" w:afterAutospacing="1"/>
            </w:pPr>
            <w:r>
              <w:rPr>
                <w:color w:val="000000"/>
                <w:sz w:val="22"/>
              </w:rPr>
              <w:t xml:space="preserve"> </w:t>
            </w:r>
          </w:p>
        </w:tc>
        <w:tc>
          <w:tcPr>
            <w:tcW w:w="0" w:type="auto"/>
            <w:vAlign w:val="center"/>
          </w:tcPr>
          <w:p w14:paraId="2B51BBEE" w14:textId="77777777" w:rsidR="00CE0E26" w:rsidRDefault="0091485D">
            <w:pPr>
              <w:spacing w:beforeAutospacing="1" w:afterAutospacing="1"/>
            </w:pPr>
            <w:r>
              <w:rPr>
                <w:color w:val="000000"/>
                <w:sz w:val="22"/>
              </w:rPr>
              <w:t xml:space="preserve"> </w:t>
            </w:r>
          </w:p>
        </w:tc>
        <w:tc>
          <w:tcPr>
            <w:tcW w:w="0" w:type="auto"/>
            <w:vAlign w:val="center"/>
          </w:tcPr>
          <w:p w14:paraId="79A36523" w14:textId="77777777" w:rsidR="00CE0E26" w:rsidRDefault="0091485D">
            <w:pPr>
              <w:spacing w:beforeAutospacing="1" w:afterAutospacing="1"/>
            </w:pPr>
            <w:r>
              <w:rPr>
                <w:color w:val="000000"/>
                <w:sz w:val="22"/>
              </w:rPr>
              <w:t xml:space="preserve"> </w:t>
            </w:r>
          </w:p>
        </w:tc>
      </w:tr>
      <w:tr w:rsidR="00CE0E26" w14:paraId="59022ECF" w14:textId="77777777">
        <w:trPr>
          <w:cantSplit/>
        </w:trPr>
        <w:tc>
          <w:tcPr>
            <w:tcW w:w="0" w:type="auto"/>
            <w:vAlign w:val="center"/>
          </w:tcPr>
          <w:p w14:paraId="20C0C013" w14:textId="77777777" w:rsidR="00CE0E26" w:rsidRDefault="0091485D">
            <w:pPr>
              <w:spacing w:beforeAutospacing="1" w:afterAutospacing="1"/>
            </w:pPr>
            <w:r>
              <w:rPr>
                <w:color w:val="000000"/>
                <w:sz w:val="22"/>
              </w:rPr>
              <w:t>HOME Administration</w:t>
            </w:r>
          </w:p>
        </w:tc>
        <w:tc>
          <w:tcPr>
            <w:tcW w:w="0" w:type="auto"/>
            <w:vAlign w:val="center"/>
          </w:tcPr>
          <w:p w14:paraId="1D954DA7" w14:textId="77777777" w:rsidR="00CE0E26" w:rsidRDefault="0091485D">
            <w:pPr>
              <w:spacing w:beforeAutospacing="1" w:afterAutospacing="1"/>
            </w:pPr>
            <w:r>
              <w:rPr>
                <w:color w:val="000000"/>
                <w:sz w:val="22"/>
              </w:rPr>
              <w:t>HOME Administration</w:t>
            </w:r>
          </w:p>
        </w:tc>
        <w:tc>
          <w:tcPr>
            <w:tcW w:w="0" w:type="auto"/>
            <w:vAlign w:val="center"/>
          </w:tcPr>
          <w:p w14:paraId="03D0D4B7" w14:textId="77777777" w:rsidR="00CE0E26" w:rsidRDefault="0091485D">
            <w:pPr>
              <w:spacing w:beforeAutospacing="1" w:afterAutospacing="1"/>
            </w:pPr>
            <w:r>
              <w:rPr>
                <w:color w:val="000000"/>
                <w:sz w:val="22"/>
              </w:rPr>
              <w:t>HOME: $</w:t>
            </w:r>
          </w:p>
        </w:tc>
        <w:tc>
          <w:tcPr>
            <w:tcW w:w="0" w:type="auto"/>
            <w:vAlign w:val="center"/>
          </w:tcPr>
          <w:p w14:paraId="7D7D2A2C" w14:textId="77777777" w:rsidR="00CE0E26" w:rsidRDefault="0091485D">
            <w:pPr>
              <w:spacing w:beforeAutospacing="1" w:afterAutospacing="1"/>
            </w:pPr>
            <w:r>
              <w:rPr>
                <w:color w:val="000000"/>
                <w:sz w:val="22"/>
              </w:rPr>
              <w:t>Direct Financial Assistance to Homebuyers</w:t>
            </w:r>
          </w:p>
        </w:tc>
        <w:tc>
          <w:tcPr>
            <w:tcW w:w="0" w:type="auto"/>
            <w:vAlign w:val="center"/>
          </w:tcPr>
          <w:p w14:paraId="45C7D4F1" w14:textId="77777777" w:rsidR="00CE0E26" w:rsidRDefault="0091485D">
            <w:pPr>
              <w:spacing w:beforeAutospacing="1" w:afterAutospacing="1"/>
            </w:pPr>
            <w:r>
              <w:rPr>
                <w:color w:val="000000"/>
                <w:sz w:val="22"/>
              </w:rPr>
              <w:t>Households Assisted</w:t>
            </w:r>
          </w:p>
        </w:tc>
        <w:tc>
          <w:tcPr>
            <w:tcW w:w="0" w:type="auto"/>
            <w:vAlign w:val="center"/>
          </w:tcPr>
          <w:p w14:paraId="1E40FE3D" w14:textId="77777777" w:rsidR="00CE0E26" w:rsidRDefault="0091485D">
            <w:pPr>
              <w:spacing w:beforeAutospacing="1" w:afterAutospacing="1"/>
            </w:pPr>
            <w:r>
              <w:rPr>
                <w:color w:val="000000"/>
                <w:sz w:val="22"/>
              </w:rPr>
              <w:t>7</w:t>
            </w:r>
          </w:p>
        </w:tc>
        <w:tc>
          <w:tcPr>
            <w:tcW w:w="0" w:type="auto"/>
            <w:vAlign w:val="center"/>
          </w:tcPr>
          <w:p w14:paraId="3E663816" w14:textId="77777777" w:rsidR="00CE0E26" w:rsidRDefault="0091485D">
            <w:pPr>
              <w:spacing w:beforeAutospacing="1" w:afterAutospacing="1"/>
            </w:pPr>
            <w:r>
              <w:rPr>
                <w:color w:val="000000"/>
                <w:sz w:val="22"/>
              </w:rPr>
              <w:t>0</w:t>
            </w:r>
          </w:p>
        </w:tc>
        <w:tc>
          <w:tcPr>
            <w:tcW w:w="0" w:type="auto"/>
            <w:vAlign w:val="center"/>
          </w:tcPr>
          <w:p w14:paraId="72827A3B" w14:textId="77777777" w:rsidR="00CE0E26" w:rsidRDefault="0091485D">
            <w:pPr>
              <w:spacing w:beforeAutospacing="1" w:afterAutospacing="1"/>
            </w:pPr>
            <w:r>
              <w:rPr>
                <w:color w:val="000000"/>
                <w:sz w:val="22"/>
              </w:rPr>
              <w:t xml:space="preserve">         0.00%</w:t>
            </w:r>
          </w:p>
        </w:tc>
        <w:tc>
          <w:tcPr>
            <w:tcW w:w="0" w:type="auto"/>
            <w:vAlign w:val="center"/>
          </w:tcPr>
          <w:p w14:paraId="12982C43" w14:textId="77777777" w:rsidR="00CE0E26" w:rsidRDefault="0091485D">
            <w:pPr>
              <w:spacing w:beforeAutospacing="1" w:afterAutospacing="1"/>
            </w:pPr>
            <w:r>
              <w:rPr>
                <w:color w:val="000000"/>
                <w:sz w:val="22"/>
              </w:rPr>
              <w:t xml:space="preserve"> </w:t>
            </w:r>
          </w:p>
        </w:tc>
        <w:tc>
          <w:tcPr>
            <w:tcW w:w="0" w:type="auto"/>
            <w:vAlign w:val="center"/>
          </w:tcPr>
          <w:p w14:paraId="72E6BF82" w14:textId="77777777" w:rsidR="00CE0E26" w:rsidRDefault="0091485D">
            <w:pPr>
              <w:spacing w:beforeAutospacing="1" w:afterAutospacing="1"/>
            </w:pPr>
            <w:r>
              <w:rPr>
                <w:color w:val="000000"/>
                <w:sz w:val="22"/>
              </w:rPr>
              <w:t xml:space="preserve"> </w:t>
            </w:r>
          </w:p>
        </w:tc>
        <w:tc>
          <w:tcPr>
            <w:tcW w:w="0" w:type="auto"/>
            <w:vAlign w:val="center"/>
          </w:tcPr>
          <w:p w14:paraId="194DCEC6" w14:textId="77777777" w:rsidR="00CE0E26" w:rsidRDefault="0091485D">
            <w:pPr>
              <w:spacing w:beforeAutospacing="1" w:afterAutospacing="1"/>
            </w:pPr>
            <w:r>
              <w:rPr>
                <w:color w:val="000000"/>
                <w:sz w:val="22"/>
              </w:rPr>
              <w:t xml:space="preserve"> </w:t>
            </w:r>
          </w:p>
        </w:tc>
      </w:tr>
      <w:tr w:rsidR="00CE0E26" w14:paraId="602DC931" w14:textId="77777777">
        <w:trPr>
          <w:cantSplit/>
        </w:trPr>
        <w:tc>
          <w:tcPr>
            <w:tcW w:w="0" w:type="auto"/>
            <w:vAlign w:val="center"/>
          </w:tcPr>
          <w:p w14:paraId="43CAB3D5" w14:textId="77777777" w:rsidR="00CE0E26" w:rsidRDefault="0091485D">
            <w:pPr>
              <w:spacing w:beforeAutospacing="1" w:afterAutospacing="1"/>
            </w:pPr>
            <w:r>
              <w:rPr>
                <w:color w:val="000000"/>
                <w:sz w:val="22"/>
              </w:rPr>
              <w:t>HOME Administration</w:t>
            </w:r>
          </w:p>
        </w:tc>
        <w:tc>
          <w:tcPr>
            <w:tcW w:w="0" w:type="auto"/>
            <w:vAlign w:val="center"/>
          </w:tcPr>
          <w:p w14:paraId="5261DD27" w14:textId="77777777" w:rsidR="00CE0E26" w:rsidRDefault="0091485D">
            <w:pPr>
              <w:spacing w:beforeAutospacing="1" w:afterAutospacing="1"/>
            </w:pPr>
            <w:r>
              <w:rPr>
                <w:color w:val="000000"/>
                <w:sz w:val="22"/>
              </w:rPr>
              <w:t>HOME Administration</w:t>
            </w:r>
          </w:p>
        </w:tc>
        <w:tc>
          <w:tcPr>
            <w:tcW w:w="0" w:type="auto"/>
            <w:vAlign w:val="center"/>
          </w:tcPr>
          <w:p w14:paraId="0F6DF4CB" w14:textId="77777777" w:rsidR="00CE0E26" w:rsidRDefault="0091485D">
            <w:pPr>
              <w:spacing w:beforeAutospacing="1" w:afterAutospacing="1"/>
            </w:pPr>
            <w:r>
              <w:rPr>
                <w:color w:val="000000"/>
                <w:sz w:val="22"/>
              </w:rPr>
              <w:t>HOME: $</w:t>
            </w:r>
          </w:p>
        </w:tc>
        <w:tc>
          <w:tcPr>
            <w:tcW w:w="0" w:type="auto"/>
            <w:vAlign w:val="center"/>
          </w:tcPr>
          <w:p w14:paraId="0854B823" w14:textId="77777777" w:rsidR="00CE0E26" w:rsidRDefault="0091485D">
            <w:pPr>
              <w:spacing w:beforeAutospacing="1" w:afterAutospacing="1"/>
            </w:pPr>
            <w:r>
              <w:rPr>
                <w:color w:val="000000"/>
                <w:sz w:val="22"/>
              </w:rPr>
              <w:t>Other</w:t>
            </w:r>
          </w:p>
        </w:tc>
        <w:tc>
          <w:tcPr>
            <w:tcW w:w="0" w:type="auto"/>
            <w:vAlign w:val="center"/>
          </w:tcPr>
          <w:p w14:paraId="3528C685" w14:textId="77777777" w:rsidR="00CE0E26" w:rsidRDefault="0091485D">
            <w:pPr>
              <w:spacing w:beforeAutospacing="1" w:afterAutospacing="1"/>
            </w:pPr>
            <w:r>
              <w:rPr>
                <w:color w:val="000000"/>
                <w:sz w:val="22"/>
              </w:rPr>
              <w:t>Other</w:t>
            </w:r>
          </w:p>
        </w:tc>
        <w:tc>
          <w:tcPr>
            <w:tcW w:w="0" w:type="auto"/>
            <w:vAlign w:val="center"/>
          </w:tcPr>
          <w:p w14:paraId="7854B1CE" w14:textId="77777777" w:rsidR="00CE0E26" w:rsidRDefault="0091485D">
            <w:pPr>
              <w:spacing w:beforeAutospacing="1" w:afterAutospacing="1"/>
            </w:pPr>
            <w:r>
              <w:rPr>
                <w:color w:val="000000"/>
                <w:sz w:val="22"/>
              </w:rPr>
              <w:t>1</w:t>
            </w:r>
          </w:p>
        </w:tc>
        <w:tc>
          <w:tcPr>
            <w:tcW w:w="0" w:type="auto"/>
            <w:vAlign w:val="center"/>
          </w:tcPr>
          <w:p w14:paraId="643635B4" w14:textId="77777777" w:rsidR="00CE0E26" w:rsidRDefault="0091485D">
            <w:pPr>
              <w:spacing w:beforeAutospacing="1" w:afterAutospacing="1"/>
            </w:pPr>
            <w:r>
              <w:rPr>
                <w:color w:val="000000"/>
                <w:sz w:val="22"/>
              </w:rPr>
              <w:t>6</w:t>
            </w:r>
          </w:p>
        </w:tc>
        <w:tc>
          <w:tcPr>
            <w:tcW w:w="0" w:type="auto"/>
            <w:vAlign w:val="center"/>
          </w:tcPr>
          <w:p w14:paraId="0EB71CA0" w14:textId="77777777" w:rsidR="00CE0E26" w:rsidRDefault="0091485D">
            <w:pPr>
              <w:spacing w:beforeAutospacing="1" w:afterAutospacing="1"/>
            </w:pPr>
            <w:r>
              <w:rPr>
                <w:color w:val="000000"/>
                <w:sz w:val="22"/>
              </w:rPr>
              <w:t xml:space="preserve">       600.00%</w:t>
            </w:r>
          </w:p>
        </w:tc>
        <w:tc>
          <w:tcPr>
            <w:tcW w:w="0" w:type="auto"/>
            <w:vAlign w:val="center"/>
          </w:tcPr>
          <w:p w14:paraId="21D1DEA0" w14:textId="77777777" w:rsidR="00CE0E26" w:rsidRDefault="0091485D">
            <w:pPr>
              <w:spacing w:beforeAutospacing="1" w:afterAutospacing="1"/>
            </w:pPr>
            <w:r>
              <w:rPr>
                <w:color w:val="000000"/>
                <w:sz w:val="22"/>
              </w:rPr>
              <w:t>1</w:t>
            </w:r>
          </w:p>
        </w:tc>
        <w:tc>
          <w:tcPr>
            <w:tcW w:w="0" w:type="auto"/>
            <w:vAlign w:val="center"/>
          </w:tcPr>
          <w:p w14:paraId="0B5651F5" w14:textId="77777777" w:rsidR="00CE0E26" w:rsidRDefault="0091485D">
            <w:pPr>
              <w:spacing w:beforeAutospacing="1" w:afterAutospacing="1"/>
            </w:pPr>
            <w:r>
              <w:rPr>
                <w:color w:val="000000"/>
                <w:sz w:val="22"/>
              </w:rPr>
              <w:t>6</w:t>
            </w:r>
          </w:p>
        </w:tc>
        <w:tc>
          <w:tcPr>
            <w:tcW w:w="0" w:type="auto"/>
            <w:vAlign w:val="center"/>
          </w:tcPr>
          <w:p w14:paraId="0992CF77" w14:textId="77777777" w:rsidR="00CE0E26" w:rsidRDefault="0091485D">
            <w:pPr>
              <w:spacing w:beforeAutospacing="1" w:afterAutospacing="1"/>
            </w:pPr>
            <w:r>
              <w:rPr>
                <w:color w:val="000000"/>
                <w:sz w:val="22"/>
              </w:rPr>
              <w:t xml:space="preserve">       600.00%</w:t>
            </w:r>
          </w:p>
        </w:tc>
      </w:tr>
      <w:tr w:rsidR="00CE0E26" w14:paraId="49BC8A7A" w14:textId="77777777">
        <w:trPr>
          <w:cantSplit/>
        </w:trPr>
        <w:tc>
          <w:tcPr>
            <w:tcW w:w="0" w:type="auto"/>
            <w:vAlign w:val="center"/>
          </w:tcPr>
          <w:p w14:paraId="578C4925" w14:textId="77777777" w:rsidR="00CE0E26" w:rsidRDefault="0091485D">
            <w:pPr>
              <w:spacing w:beforeAutospacing="1" w:afterAutospacing="1"/>
            </w:pPr>
            <w:r>
              <w:rPr>
                <w:color w:val="000000"/>
                <w:sz w:val="22"/>
              </w:rPr>
              <w:t>Homeownership</w:t>
            </w:r>
          </w:p>
        </w:tc>
        <w:tc>
          <w:tcPr>
            <w:tcW w:w="0" w:type="auto"/>
            <w:vAlign w:val="center"/>
          </w:tcPr>
          <w:p w14:paraId="3BDF034F" w14:textId="77777777" w:rsidR="00CE0E26" w:rsidRDefault="0091485D">
            <w:pPr>
              <w:spacing w:beforeAutospacing="1" w:afterAutospacing="1"/>
            </w:pPr>
            <w:r>
              <w:rPr>
                <w:color w:val="000000"/>
                <w:sz w:val="22"/>
              </w:rPr>
              <w:t>Affordable Housing</w:t>
            </w:r>
          </w:p>
        </w:tc>
        <w:tc>
          <w:tcPr>
            <w:tcW w:w="0" w:type="auto"/>
            <w:vAlign w:val="center"/>
          </w:tcPr>
          <w:p w14:paraId="758EB2A1" w14:textId="77777777" w:rsidR="00CE0E26" w:rsidRDefault="0091485D">
            <w:pPr>
              <w:spacing w:beforeAutospacing="1" w:afterAutospacing="1"/>
            </w:pPr>
            <w:r>
              <w:rPr>
                <w:color w:val="000000"/>
                <w:sz w:val="22"/>
              </w:rPr>
              <w:t>HOME: $</w:t>
            </w:r>
          </w:p>
        </w:tc>
        <w:tc>
          <w:tcPr>
            <w:tcW w:w="0" w:type="auto"/>
            <w:vAlign w:val="center"/>
          </w:tcPr>
          <w:p w14:paraId="7E67CEE2" w14:textId="77777777" w:rsidR="00CE0E26" w:rsidRDefault="0091485D">
            <w:pPr>
              <w:spacing w:beforeAutospacing="1" w:afterAutospacing="1"/>
            </w:pPr>
            <w:r>
              <w:rPr>
                <w:color w:val="000000"/>
                <w:sz w:val="22"/>
              </w:rPr>
              <w:t>Homeowner Housing Added</w:t>
            </w:r>
          </w:p>
        </w:tc>
        <w:tc>
          <w:tcPr>
            <w:tcW w:w="0" w:type="auto"/>
            <w:vAlign w:val="center"/>
          </w:tcPr>
          <w:p w14:paraId="6F78B2CE" w14:textId="77777777" w:rsidR="00CE0E26" w:rsidRDefault="0091485D">
            <w:pPr>
              <w:spacing w:beforeAutospacing="1" w:afterAutospacing="1"/>
            </w:pPr>
            <w:r>
              <w:rPr>
                <w:color w:val="000000"/>
                <w:sz w:val="22"/>
              </w:rPr>
              <w:t>Household Housing Unit</w:t>
            </w:r>
          </w:p>
        </w:tc>
        <w:tc>
          <w:tcPr>
            <w:tcW w:w="0" w:type="auto"/>
            <w:vAlign w:val="center"/>
          </w:tcPr>
          <w:p w14:paraId="047068AC" w14:textId="77777777" w:rsidR="00CE0E26" w:rsidRDefault="0091485D">
            <w:pPr>
              <w:spacing w:beforeAutospacing="1" w:afterAutospacing="1"/>
            </w:pPr>
            <w:r>
              <w:rPr>
                <w:color w:val="000000"/>
                <w:sz w:val="22"/>
              </w:rPr>
              <w:t>20</w:t>
            </w:r>
          </w:p>
        </w:tc>
        <w:tc>
          <w:tcPr>
            <w:tcW w:w="0" w:type="auto"/>
            <w:vAlign w:val="center"/>
          </w:tcPr>
          <w:p w14:paraId="676C4E3F" w14:textId="77777777" w:rsidR="00CE0E26" w:rsidRDefault="0091485D">
            <w:pPr>
              <w:spacing w:beforeAutospacing="1" w:afterAutospacing="1"/>
            </w:pPr>
            <w:r>
              <w:rPr>
                <w:color w:val="000000"/>
                <w:sz w:val="22"/>
              </w:rPr>
              <w:t>0</w:t>
            </w:r>
          </w:p>
        </w:tc>
        <w:tc>
          <w:tcPr>
            <w:tcW w:w="0" w:type="auto"/>
            <w:vAlign w:val="center"/>
          </w:tcPr>
          <w:p w14:paraId="4102B6D4" w14:textId="77777777" w:rsidR="00CE0E26" w:rsidRDefault="0091485D">
            <w:pPr>
              <w:spacing w:beforeAutospacing="1" w:afterAutospacing="1"/>
            </w:pPr>
            <w:r>
              <w:rPr>
                <w:color w:val="000000"/>
                <w:sz w:val="22"/>
              </w:rPr>
              <w:t xml:space="preserve">         0.00%</w:t>
            </w:r>
          </w:p>
        </w:tc>
        <w:tc>
          <w:tcPr>
            <w:tcW w:w="0" w:type="auto"/>
            <w:vAlign w:val="center"/>
          </w:tcPr>
          <w:p w14:paraId="202CCB18" w14:textId="77777777" w:rsidR="00CE0E26" w:rsidRDefault="0091485D">
            <w:pPr>
              <w:spacing w:beforeAutospacing="1" w:afterAutospacing="1"/>
            </w:pPr>
            <w:r>
              <w:rPr>
                <w:color w:val="000000"/>
                <w:sz w:val="22"/>
              </w:rPr>
              <w:t>0</w:t>
            </w:r>
          </w:p>
        </w:tc>
        <w:tc>
          <w:tcPr>
            <w:tcW w:w="0" w:type="auto"/>
            <w:vAlign w:val="center"/>
          </w:tcPr>
          <w:p w14:paraId="717816A8" w14:textId="77777777" w:rsidR="00CE0E26" w:rsidRDefault="0091485D">
            <w:pPr>
              <w:spacing w:beforeAutospacing="1" w:afterAutospacing="1"/>
            </w:pPr>
            <w:r>
              <w:rPr>
                <w:color w:val="000000"/>
                <w:sz w:val="22"/>
              </w:rPr>
              <w:t>0</w:t>
            </w:r>
          </w:p>
        </w:tc>
        <w:tc>
          <w:tcPr>
            <w:tcW w:w="0" w:type="auto"/>
            <w:vAlign w:val="center"/>
          </w:tcPr>
          <w:p w14:paraId="270A1B0D" w14:textId="77777777" w:rsidR="00CE0E26" w:rsidRDefault="0091485D">
            <w:pPr>
              <w:spacing w:beforeAutospacing="1" w:afterAutospacing="1"/>
            </w:pPr>
            <w:r>
              <w:rPr>
                <w:color w:val="000000"/>
                <w:sz w:val="22"/>
              </w:rPr>
              <w:t xml:space="preserve"> </w:t>
            </w:r>
          </w:p>
        </w:tc>
      </w:tr>
      <w:tr w:rsidR="00CE0E26" w14:paraId="2025D6C9" w14:textId="77777777">
        <w:trPr>
          <w:cantSplit/>
        </w:trPr>
        <w:tc>
          <w:tcPr>
            <w:tcW w:w="0" w:type="auto"/>
            <w:vAlign w:val="center"/>
          </w:tcPr>
          <w:p w14:paraId="61195278" w14:textId="77777777" w:rsidR="00CE0E26" w:rsidRDefault="0091485D">
            <w:pPr>
              <w:spacing w:beforeAutospacing="1" w:afterAutospacing="1"/>
            </w:pPr>
            <w:r>
              <w:rPr>
                <w:color w:val="000000"/>
                <w:sz w:val="22"/>
              </w:rPr>
              <w:t>Housing Program Delivery</w:t>
            </w:r>
          </w:p>
        </w:tc>
        <w:tc>
          <w:tcPr>
            <w:tcW w:w="0" w:type="auto"/>
            <w:vAlign w:val="center"/>
          </w:tcPr>
          <w:p w14:paraId="237DB1DE" w14:textId="77777777" w:rsidR="00CE0E26" w:rsidRDefault="0091485D">
            <w:pPr>
              <w:spacing w:beforeAutospacing="1" w:afterAutospacing="1"/>
            </w:pPr>
            <w:r>
              <w:rPr>
                <w:color w:val="000000"/>
                <w:sz w:val="22"/>
              </w:rPr>
              <w:t>Housing Program Delivery</w:t>
            </w:r>
          </w:p>
        </w:tc>
        <w:tc>
          <w:tcPr>
            <w:tcW w:w="0" w:type="auto"/>
            <w:vAlign w:val="center"/>
          </w:tcPr>
          <w:p w14:paraId="281D572F" w14:textId="77777777" w:rsidR="00CE0E26" w:rsidRDefault="0091485D">
            <w:pPr>
              <w:spacing w:beforeAutospacing="1" w:afterAutospacing="1"/>
            </w:pPr>
            <w:r>
              <w:rPr>
                <w:color w:val="000000"/>
                <w:sz w:val="22"/>
              </w:rPr>
              <w:t>CDBG: $</w:t>
            </w:r>
          </w:p>
        </w:tc>
        <w:tc>
          <w:tcPr>
            <w:tcW w:w="0" w:type="auto"/>
            <w:vAlign w:val="center"/>
          </w:tcPr>
          <w:p w14:paraId="08A66F22" w14:textId="77777777" w:rsidR="00CE0E26" w:rsidRDefault="0091485D">
            <w:pPr>
              <w:spacing w:beforeAutospacing="1" w:afterAutospacing="1"/>
            </w:pPr>
            <w:r>
              <w:rPr>
                <w:color w:val="000000"/>
                <w:sz w:val="22"/>
              </w:rPr>
              <w:t>Other</w:t>
            </w:r>
          </w:p>
        </w:tc>
        <w:tc>
          <w:tcPr>
            <w:tcW w:w="0" w:type="auto"/>
            <w:vAlign w:val="center"/>
          </w:tcPr>
          <w:p w14:paraId="740222A5" w14:textId="77777777" w:rsidR="00CE0E26" w:rsidRDefault="0091485D">
            <w:pPr>
              <w:spacing w:beforeAutospacing="1" w:afterAutospacing="1"/>
            </w:pPr>
            <w:r>
              <w:rPr>
                <w:color w:val="000000"/>
                <w:sz w:val="22"/>
              </w:rPr>
              <w:t>Other</w:t>
            </w:r>
          </w:p>
        </w:tc>
        <w:tc>
          <w:tcPr>
            <w:tcW w:w="0" w:type="auto"/>
            <w:vAlign w:val="center"/>
          </w:tcPr>
          <w:p w14:paraId="10F81618" w14:textId="77777777" w:rsidR="00CE0E26" w:rsidRDefault="0091485D">
            <w:pPr>
              <w:spacing w:beforeAutospacing="1" w:afterAutospacing="1"/>
            </w:pPr>
            <w:r>
              <w:rPr>
                <w:color w:val="000000"/>
                <w:sz w:val="22"/>
              </w:rPr>
              <w:t>4</w:t>
            </w:r>
          </w:p>
        </w:tc>
        <w:tc>
          <w:tcPr>
            <w:tcW w:w="0" w:type="auto"/>
            <w:vAlign w:val="center"/>
          </w:tcPr>
          <w:p w14:paraId="18745DD4" w14:textId="77777777" w:rsidR="00CE0E26" w:rsidRDefault="0091485D">
            <w:pPr>
              <w:spacing w:beforeAutospacing="1" w:afterAutospacing="1"/>
            </w:pPr>
            <w:r>
              <w:rPr>
                <w:color w:val="000000"/>
                <w:sz w:val="22"/>
              </w:rPr>
              <w:t>4</w:t>
            </w:r>
          </w:p>
        </w:tc>
        <w:tc>
          <w:tcPr>
            <w:tcW w:w="0" w:type="auto"/>
            <w:vAlign w:val="center"/>
          </w:tcPr>
          <w:p w14:paraId="43404FF4" w14:textId="77777777" w:rsidR="00CE0E26" w:rsidRDefault="0091485D">
            <w:pPr>
              <w:spacing w:beforeAutospacing="1" w:afterAutospacing="1"/>
            </w:pPr>
            <w:r>
              <w:rPr>
                <w:color w:val="000000"/>
                <w:sz w:val="22"/>
              </w:rPr>
              <w:t xml:space="preserve">       100.00%</w:t>
            </w:r>
          </w:p>
        </w:tc>
        <w:tc>
          <w:tcPr>
            <w:tcW w:w="0" w:type="auto"/>
            <w:vAlign w:val="center"/>
          </w:tcPr>
          <w:p w14:paraId="1548177D" w14:textId="77777777" w:rsidR="00CE0E26" w:rsidRDefault="0091485D">
            <w:pPr>
              <w:spacing w:beforeAutospacing="1" w:afterAutospacing="1"/>
            </w:pPr>
            <w:r>
              <w:rPr>
                <w:color w:val="000000"/>
                <w:sz w:val="22"/>
              </w:rPr>
              <w:t>3</w:t>
            </w:r>
          </w:p>
        </w:tc>
        <w:tc>
          <w:tcPr>
            <w:tcW w:w="0" w:type="auto"/>
            <w:vAlign w:val="center"/>
          </w:tcPr>
          <w:p w14:paraId="09B9D3B5" w14:textId="77777777" w:rsidR="00CE0E26" w:rsidRDefault="0091485D">
            <w:pPr>
              <w:spacing w:beforeAutospacing="1" w:afterAutospacing="1"/>
            </w:pPr>
            <w:r>
              <w:rPr>
                <w:color w:val="000000"/>
                <w:sz w:val="22"/>
              </w:rPr>
              <w:t>3</w:t>
            </w:r>
          </w:p>
        </w:tc>
        <w:tc>
          <w:tcPr>
            <w:tcW w:w="0" w:type="auto"/>
            <w:vAlign w:val="center"/>
          </w:tcPr>
          <w:p w14:paraId="38FB6A32" w14:textId="77777777" w:rsidR="00CE0E26" w:rsidRDefault="0091485D">
            <w:pPr>
              <w:spacing w:beforeAutospacing="1" w:afterAutospacing="1"/>
            </w:pPr>
            <w:r>
              <w:rPr>
                <w:color w:val="000000"/>
                <w:sz w:val="22"/>
              </w:rPr>
              <w:t xml:space="preserve">       100.00%</w:t>
            </w:r>
          </w:p>
        </w:tc>
      </w:tr>
      <w:tr w:rsidR="00CE0E26" w14:paraId="1DD11A37" w14:textId="77777777">
        <w:trPr>
          <w:cantSplit/>
        </w:trPr>
        <w:tc>
          <w:tcPr>
            <w:tcW w:w="0" w:type="auto"/>
            <w:vAlign w:val="center"/>
          </w:tcPr>
          <w:p w14:paraId="66AD8F98" w14:textId="77777777" w:rsidR="00CE0E26" w:rsidRDefault="0091485D">
            <w:pPr>
              <w:spacing w:beforeAutospacing="1" w:afterAutospacing="1"/>
            </w:pPr>
            <w:r>
              <w:rPr>
                <w:color w:val="000000"/>
                <w:sz w:val="22"/>
              </w:rPr>
              <w:lastRenderedPageBreak/>
              <w:t>Public Facilities</w:t>
            </w:r>
          </w:p>
        </w:tc>
        <w:tc>
          <w:tcPr>
            <w:tcW w:w="0" w:type="auto"/>
            <w:vAlign w:val="center"/>
          </w:tcPr>
          <w:p w14:paraId="2B6AAB5D" w14:textId="77777777" w:rsidR="00CE0E26" w:rsidRDefault="0091485D">
            <w:pPr>
              <w:spacing w:beforeAutospacing="1" w:afterAutospacing="1"/>
            </w:pPr>
            <w:r>
              <w:rPr>
                <w:color w:val="000000"/>
                <w:sz w:val="22"/>
              </w:rPr>
              <w:t>Non-Housing Community Development</w:t>
            </w:r>
          </w:p>
        </w:tc>
        <w:tc>
          <w:tcPr>
            <w:tcW w:w="0" w:type="auto"/>
            <w:vAlign w:val="center"/>
          </w:tcPr>
          <w:p w14:paraId="363CCCE7" w14:textId="77777777" w:rsidR="00CE0E26" w:rsidRDefault="0091485D">
            <w:pPr>
              <w:spacing w:beforeAutospacing="1" w:afterAutospacing="1"/>
            </w:pPr>
            <w:r>
              <w:rPr>
                <w:color w:val="000000"/>
                <w:sz w:val="22"/>
              </w:rPr>
              <w:t>CDBG: $</w:t>
            </w:r>
          </w:p>
        </w:tc>
        <w:tc>
          <w:tcPr>
            <w:tcW w:w="0" w:type="auto"/>
            <w:vAlign w:val="center"/>
          </w:tcPr>
          <w:p w14:paraId="558D83A5" w14:textId="77777777" w:rsidR="00CE0E26" w:rsidRDefault="0091485D">
            <w:pPr>
              <w:spacing w:beforeAutospacing="1" w:afterAutospacing="1"/>
            </w:pPr>
            <w:r>
              <w:rPr>
                <w:color w:val="000000"/>
                <w:sz w:val="22"/>
              </w:rPr>
              <w:t>Public Facility or Infrastructure Activities other than Low/Moderate Income Housing Ben</w:t>
            </w:r>
            <w:r>
              <w:rPr>
                <w:color w:val="000000"/>
                <w:sz w:val="22"/>
              </w:rPr>
              <w:t>efit</w:t>
            </w:r>
          </w:p>
        </w:tc>
        <w:tc>
          <w:tcPr>
            <w:tcW w:w="0" w:type="auto"/>
            <w:vAlign w:val="center"/>
          </w:tcPr>
          <w:p w14:paraId="310046F4" w14:textId="77777777" w:rsidR="00CE0E26" w:rsidRDefault="0091485D">
            <w:pPr>
              <w:spacing w:beforeAutospacing="1" w:afterAutospacing="1"/>
            </w:pPr>
            <w:r>
              <w:rPr>
                <w:color w:val="000000"/>
                <w:sz w:val="22"/>
              </w:rPr>
              <w:t>Persons Assisted</w:t>
            </w:r>
          </w:p>
        </w:tc>
        <w:tc>
          <w:tcPr>
            <w:tcW w:w="0" w:type="auto"/>
            <w:vAlign w:val="center"/>
          </w:tcPr>
          <w:p w14:paraId="72AEDBB3" w14:textId="77777777" w:rsidR="00CE0E26" w:rsidRDefault="0091485D">
            <w:pPr>
              <w:spacing w:beforeAutospacing="1" w:afterAutospacing="1"/>
            </w:pPr>
            <w:r>
              <w:rPr>
                <w:color w:val="000000"/>
                <w:sz w:val="22"/>
              </w:rPr>
              <w:t>5</w:t>
            </w:r>
          </w:p>
        </w:tc>
        <w:tc>
          <w:tcPr>
            <w:tcW w:w="0" w:type="auto"/>
            <w:vAlign w:val="center"/>
          </w:tcPr>
          <w:p w14:paraId="392F52CC" w14:textId="77777777" w:rsidR="00CE0E26" w:rsidRDefault="0091485D">
            <w:pPr>
              <w:spacing w:beforeAutospacing="1" w:afterAutospacing="1"/>
            </w:pPr>
            <w:r>
              <w:rPr>
                <w:color w:val="000000"/>
                <w:sz w:val="22"/>
              </w:rPr>
              <w:t>29451</w:t>
            </w:r>
          </w:p>
        </w:tc>
        <w:tc>
          <w:tcPr>
            <w:tcW w:w="0" w:type="auto"/>
            <w:vAlign w:val="center"/>
          </w:tcPr>
          <w:p w14:paraId="67881DD2" w14:textId="77777777" w:rsidR="00CE0E26" w:rsidRDefault="0091485D">
            <w:pPr>
              <w:spacing w:beforeAutospacing="1" w:afterAutospacing="1"/>
            </w:pPr>
            <w:r>
              <w:rPr>
                <w:color w:val="000000"/>
                <w:sz w:val="22"/>
              </w:rPr>
              <w:t xml:space="preserve">   589,020.00%</w:t>
            </w:r>
          </w:p>
        </w:tc>
        <w:tc>
          <w:tcPr>
            <w:tcW w:w="0" w:type="auto"/>
            <w:vAlign w:val="center"/>
          </w:tcPr>
          <w:p w14:paraId="6BECE697" w14:textId="77777777" w:rsidR="00CE0E26" w:rsidRDefault="0091485D">
            <w:pPr>
              <w:spacing w:beforeAutospacing="1" w:afterAutospacing="1"/>
            </w:pPr>
            <w:r>
              <w:rPr>
                <w:color w:val="000000"/>
                <w:sz w:val="22"/>
              </w:rPr>
              <w:t>500</w:t>
            </w:r>
          </w:p>
        </w:tc>
        <w:tc>
          <w:tcPr>
            <w:tcW w:w="0" w:type="auto"/>
            <w:vAlign w:val="center"/>
          </w:tcPr>
          <w:p w14:paraId="7A571EDF" w14:textId="77777777" w:rsidR="00CE0E26" w:rsidRDefault="0091485D">
            <w:pPr>
              <w:spacing w:beforeAutospacing="1" w:afterAutospacing="1"/>
            </w:pPr>
            <w:r>
              <w:rPr>
                <w:color w:val="000000"/>
                <w:sz w:val="22"/>
              </w:rPr>
              <w:t>16993</w:t>
            </w:r>
          </w:p>
        </w:tc>
        <w:tc>
          <w:tcPr>
            <w:tcW w:w="0" w:type="auto"/>
            <w:vAlign w:val="center"/>
          </w:tcPr>
          <w:p w14:paraId="7B484021" w14:textId="77777777" w:rsidR="00CE0E26" w:rsidRDefault="0091485D">
            <w:pPr>
              <w:spacing w:beforeAutospacing="1" w:afterAutospacing="1"/>
            </w:pPr>
            <w:r>
              <w:rPr>
                <w:color w:val="000000"/>
                <w:sz w:val="22"/>
              </w:rPr>
              <w:t xml:space="preserve">     3,398.60%</w:t>
            </w:r>
          </w:p>
        </w:tc>
      </w:tr>
      <w:tr w:rsidR="00CE0E26" w14:paraId="7C0F4822" w14:textId="77777777">
        <w:trPr>
          <w:cantSplit/>
        </w:trPr>
        <w:tc>
          <w:tcPr>
            <w:tcW w:w="0" w:type="auto"/>
            <w:vAlign w:val="center"/>
          </w:tcPr>
          <w:p w14:paraId="79E77CEE" w14:textId="77777777" w:rsidR="00CE0E26" w:rsidRDefault="0091485D">
            <w:pPr>
              <w:spacing w:beforeAutospacing="1" w:afterAutospacing="1"/>
            </w:pPr>
            <w:r>
              <w:rPr>
                <w:color w:val="000000"/>
                <w:sz w:val="22"/>
              </w:rPr>
              <w:t>Public Services</w:t>
            </w:r>
          </w:p>
        </w:tc>
        <w:tc>
          <w:tcPr>
            <w:tcW w:w="0" w:type="auto"/>
            <w:vAlign w:val="center"/>
          </w:tcPr>
          <w:p w14:paraId="40B0A535" w14:textId="77777777" w:rsidR="00CE0E26" w:rsidRDefault="0091485D">
            <w:pPr>
              <w:spacing w:beforeAutospacing="1" w:afterAutospacing="1"/>
            </w:pPr>
            <w:r>
              <w:rPr>
                <w:color w:val="000000"/>
                <w:sz w:val="22"/>
              </w:rPr>
              <w:t>Non-Housing Community Development</w:t>
            </w:r>
          </w:p>
        </w:tc>
        <w:tc>
          <w:tcPr>
            <w:tcW w:w="0" w:type="auto"/>
            <w:vAlign w:val="center"/>
          </w:tcPr>
          <w:p w14:paraId="53BEA7B6" w14:textId="77777777" w:rsidR="00CE0E26" w:rsidRDefault="0091485D">
            <w:pPr>
              <w:spacing w:beforeAutospacing="1" w:afterAutospacing="1"/>
            </w:pPr>
            <w:r>
              <w:rPr>
                <w:color w:val="000000"/>
                <w:sz w:val="22"/>
              </w:rPr>
              <w:t>CDBG: $</w:t>
            </w:r>
          </w:p>
        </w:tc>
        <w:tc>
          <w:tcPr>
            <w:tcW w:w="0" w:type="auto"/>
            <w:vAlign w:val="center"/>
          </w:tcPr>
          <w:p w14:paraId="5434D991" w14:textId="77777777" w:rsidR="00CE0E26" w:rsidRDefault="0091485D">
            <w:pPr>
              <w:spacing w:beforeAutospacing="1" w:afterAutospacing="1"/>
            </w:pPr>
            <w:r>
              <w:rPr>
                <w:color w:val="000000"/>
                <w:sz w:val="22"/>
              </w:rPr>
              <w:t>Public service activities other than Low/Moderate Income Housing Benefit</w:t>
            </w:r>
          </w:p>
        </w:tc>
        <w:tc>
          <w:tcPr>
            <w:tcW w:w="0" w:type="auto"/>
            <w:vAlign w:val="center"/>
          </w:tcPr>
          <w:p w14:paraId="0A8B7176" w14:textId="77777777" w:rsidR="00CE0E26" w:rsidRDefault="0091485D">
            <w:pPr>
              <w:spacing w:beforeAutospacing="1" w:afterAutospacing="1"/>
            </w:pPr>
            <w:r>
              <w:rPr>
                <w:color w:val="000000"/>
                <w:sz w:val="22"/>
              </w:rPr>
              <w:t>Persons Assisted</w:t>
            </w:r>
          </w:p>
        </w:tc>
        <w:tc>
          <w:tcPr>
            <w:tcW w:w="0" w:type="auto"/>
            <w:vAlign w:val="center"/>
          </w:tcPr>
          <w:p w14:paraId="228C70EB" w14:textId="77777777" w:rsidR="00CE0E26" w:rsidRDefault="0091485D">
            <w:pPr>
              <w:spacing w:beforeAutospacing="1" w:afterAutospacing="1"/>
            </w:pPr>
            <w:r>
              <w:rPr>
                <w:color w:val="000000"/>
                <w:sz w:val="22"/>
              </w:rPr>
              <w:t>5</w:t>
            </w:r>
          </w:p>
        </w:tc>
        <w:tc>
          <w:tcPr>
            <w:tcW w:w="0" w:type="auto"/>
            <w:vAlign w:val="center"/>
          </w:tcPr>
          <w:p w14:paraId="00D4B1EE" w14:textId="77777777" w:rsidR="00CE0E26" w:rsidRDefault="0091485D">
            <w:pPr>
              <w:spacing w:beforeAutospacing="1" w:afterAutospacing="1"/>
            </w:pPr>
            <w:r>
              <w:rPr>
                <w:color w:val="000000"/>
                <w:sz w:val="22"/>
              </w:rPr>
              <w:t>9465</w:t>
            </w:r>
          </w:p>
        </w:tc>
        <w:tc>
          <w:tcPr>
            <w:tcW w:w="0" w:type="auto"/>
            <w:vAlign w:val="center"/>
          </w:tcPr>
          <w:p w14:paraId="7ABAA0AB" w14:textId="77777777" w:rsidR="00CE0E26" w:rsidRDefault="0091485D">
            <w:pPr>
              <w:spacing w:beforeAutospacing="1" w:afterAutospacing="1"/>
            </w:pPr>
            <w:r>
              <w:rPr>
                <w:color w:val="000000"/>
                <w:sz w:val="22"/>
              </w:rPr>
              <w:t xml:space="preserve">   189,300.00%</w:t>
            </w:r>
          </w:p>
        </w:tc>
        <w:tc>
          <w:tcPr>
            <w:tcW w:w="0" w:type="auto"/>
            <w:vAlign w:val="center"/>
          </w:tcPr>
          <w:p w14:paraId="64B2BC94" w14:textId="77777777" w:rsidR="00CE0E26" w:rsidRDefault="0091485D">
            <w:pPr>
              <w:spacing w:beforeAutospacing="1" w:afterAutospacing="1"/>
            </w:pPr>
            <w:r>
              <w:rPr>
                <w:color w:val="000000"/>
                <w:sz w:val="22"/>
              </w:rPr>
              <w:t>850</w:t>
            </w:r>
          </w:p>
        </w:tc>
        <w:tc>
          <w:tcPr>
            <w:tcW w:w="0" w:type="auto"/>
            <w:vAlign w:val="center"/>
          </w:tcPr>
          <w:p w14:paraId="37F953E8" w14:textId="77777777" w:rsidR="00CE0E26" w:rsidRDefault="0091485D">
            <w:pPr>
              <w:spacing w:beforeAutospacing="1" w:afterAutospacing="1"/>
            </w:pPr>
            <w:r>
              <w:rPr>
                <w:color w:val="000000"/>
                <w:sz w:val="22"/>
              </w:rPr>
              <w:t>919</w:t>
            </w:r>
          </w:p>
        </w:tc>
        <w:tc>
          <w:tcPr>
            <w:tcW w:w="0" w:type="auto"/>
            <w:vAlign w:val="center"/>
          </w:tcPr>
          <w:p w14:paraId="7314B276" w14:textId="77777777" w:rsidR="00CE0E26" w:rsidRDefault="0091485D">
            <w:pPr>
              <w:spacing w:beforeAutospacing="1" w:afterAutospacing="1"/>
            </w:pPr>
            <w:r>
              <w:rPr>
                <w:color w:val="000000"/>
                <w:sz w:val="22"/>
              </w:rPr>
              <w:t xml:space="preserve">       108.12%</w:t>
            </w:r>
          </w:p>
        </w:tc>
      </w:tr>
      <w:tr w:rsidR="00CE0E26" w14:paraId="7381E6EA" w14:textId="77777777">
        <w:trPr>
          <w:cantSplit/>
        </w:trPr>
        <w:tc>
          <w:tcPr>
            <w:tcW w:w="0" w:type="auto"/>
            <w:vAlign w:val="center"/>
          </w:tcPr>
          <w:p w14:paraId="714F3683" w14:textId="77777777" w:rsidR="00CE0E26" w:rsidRDefault="0091485D">
            <w:pPr>
              <w:spacing w:beforeAutospacing="1" w:afterAutospacing="1"/>
            </w:pPr>
            <w:r>
              <w:rPr>
                <w:color w:val="000000"/>
                <w:sz w:val="22"/>
              </w:rPr>
              <w:t>Rehab of Homeowner Housing: Emergency Repairs</w:t>
            </w:r>
          </w:p>
        </w:tc>
        <w:tc>
          <w:tcPr>
            <w:tcW w:w="0" w:type="auto"/>
            <w:vAlign w:val="center"/>
          </w:tcPr>
          <w:p w14:paraId="06EB2AAB" w14:textId="77777777" w:rsidR="00CE0E26" w:rsidRDefault="0091485D">
            <w:pPr>
              <w:spacing w:beforeAutospacing="1" w:afterAutospacing="1"/>
            </w:pPr>
            <w:r>
              <w:rPr>
                <w:color w:val="000000"/>
                <w:sz w:val="22"/>
              </w:rPr>
              <w:t>Affordable Housing</w:t>
            </w:r>
          </w:p>
        </w:tc>
        <w:tc>
          <w:tcPr>
            <w:tcW w:w="0" w:type="auto"/>
            <w:vAlign w:val="center"/>
          </w:tcPr>
          <w:p w14:paraId="06D084F7" w14:textId="77777777" w:rsidR="00CE0E26" w:rsidRDefault="0091485D">
            <w:pPr>
              <w:spacing w:beforeAutospacing="1" w:afterAutospacing="1"/>
            </w:pPr>
            <w:r>
              <w:rPr>
                <w:color w:val="000000"/>
                <w:sz w:val="22"/>
              </w:rPr>
              <w:t>CDBG: $</w:t>
            </w:r>
          </w:p>
        </w:tc>
        <w:tc>
          <w:tcPr>
            <w:tcW w:w="0" w:type="auto"/>
            <w:vAlign w:val="center"/>
          </w:tcPr>
          <w:p w14:paraId="0889BCF8" w14:textId="77777777" w:rsidR="00CE0E26" w:rsidRDefault="0091485D">
            <w:pPr>
              <w:spacing w:beforeAutospacing="1" w:afterAutospacing="1"/>
            </w:pPr>
            <w:r>
              <w:rPr>
                <w:color w:val="000000"/>
                <w:sz w:val="22"/>
              </w:rPr>
              <w:t>Homeowner Housing Rehabilitated</w:t>
            </w:r>
          </w:p>
        </w:tc>
        <w:tc>
          <w:tcPr>
            <w:tcW w:w="0" w:type="auto"/>
            <w:vAlign w:val="center"/>
          </w:tcPr>
          <w:p w14:paraId="27232347" w14:textId="77777777" w:rsidR="00CE0E26" w:rsidRDefault="0091485D">
            <w:pPr>
              <w:spacing w:beforeAutospacing="1" w:afterAutospacing="1"/>
            </w:pPr>
            <w:r>
              <w:rPr>
                <w:color w:val="000000"/>
                <w:sz w:val="22"/>
              </w:rPr>
              <w:t>Household Housing Unit</w:t>
            </w:r>
          </w:p>
        </w:tc>
        <w:tc>
          <w:tcPr>
            <w:tcW w:w="0" w:type="auto"/>
            <w:vAlign w:val="center"/>
          </w:tcPr>
          <w:p w14:paraId="0A0D2294" w14:textId="77777777" w:rsidR="00CE0E26" w:rsidRDefault="0091485D">
            <w:pPr>
              <w:spacing w:beforeAutospacing="1" w:afterAutospacing="1"/>
            </w:pPr>
            <w:r>
              <w:rPr>
                <w:color w:val="000000"/>
                <w:sz w:val="22"/>
              </w:rPr>
              <w:t>100</w:t>
            </w:r>
          </w:p>
        </w:tc>
        <w:tc>
          <w:tcPr>
            <w:tcW w:w="0" w:type="auto"/>
            <w:vAlign w:val="center"/>
          </w:tcPr>
          <w:p w14:paraId="34F43BB1" w14:textId="77777777" w:rsidR="00CE0E26" w:rsidRDefault="0091485D">
            <w:pPr>
              <w:spacing w:beforeAutospacing="1" w:afterAutospacing="1"/>
            </w:pPr>
            <w:r>
              <w:rPr>
                <w:color w:val="000000"/>
                <w:sz w:val="22"/>
              </w:rPr>
              <w:t>144</w:t>
            </w:r>
          </w:p>
        </w:tc>
        <w:tc>
          <w:tcPr>
            <w:tcW w:w="0" w:type="auto"/>
            <w:vAlign w:val="center"/>
          </w:tcPr>
          <w:p w14:paraId="18A2CA6C" w14:textId="77777777" w:rsidR="00CE0E26" w:rsidRDefault="0091485D">
            <w:pPr>
              <w:spacing w:beforeAutospacing="1" w:afterAutospacing="1"/>
            </w:pPr>
            <w:r>
              <w:rPr>
                <w:color w:val="000000"/>
                <w:sz w:val="22"/>
              </w:rPr>
              <w:t xml:space="preserve">       144.00%</w:t>
            </w:r>
          </w:p>
        </w:tc>
        <w:tc>
          <w:tcPr>
            <w:tcW w:w="0" w:type="auto"/>
            <w:vAlign w:val="center"/>
          </w:tcPr>
          <w:p w14:paraId="383C51E6" w14:textId="77777777" w:rsidR="00CE0E26" w:rsidRDefault="0091485D">
            <w:pPr>
              <w:spacing w:beforeAutospacing="1" w:afterAutospacing="1"/>
            </w:pPr>
            <w:r>
              <w:rPr>
                <w:color w:val="000000"/>
                <w:sz w:val="22"/>
              </w:rPr>
              <w:t>25</w:t>
            </w:r>
          </w:p>
        </w:tc>
        <w:tc>
          <w:tcPr>
            <w:tcW w:w="0" w:type="auto"/>
            <w:vAlign w:val="center"/>
          </w:tcPr>
          <w:p w14:paraId="7D1EB506" w14:textId="77777777" w:rsidR="00CE0E26" w:rsidRDefault="0091485D">
            <w:pPr>
              <w:spacing w:beforeAutospacing="1" w:afterAutospacing="1"/>
            </w:pPr>
            <w:r>
              <w:rPr>
                <w:color w:val="000000"/>
                <w:sz w:val="22"/>
              </w:rPr>
              <w:t>47</w:t>
            </w:r>
          </w:p>
        </w:tc>
        <w:tc>
          <w:tcPr>
            <w:tcW w:w="0" w:type="auto"/>
            <w:vAlign w:val="center"/>
          </w:tcPr>
          <w:p w14:paraId="1E13AA88" w14:textId="77777777" w:rsidR="00CE0E26" w:rsidRDefault="0091485D">
            <w:pPr>
              <w:spacing w:beforeAutospacing="1" w:afterAutospacing="1"/>
            </w:pPr>
            <w:r>
              <w:rPr>
                <w:color w:val="000000"/>
                <w:sz w:val="22"/>
              </w:rPr>
              <w:t xml:space="preserve">       188.00%</w:t>
            </w:r>
          </w:p>
        </w:tc>
      </w:tr>
      <w:tr w:rsidR="00CE0E26" w14:paraId="04A8CE8F" w14:textId="77777777">
        <w:trPr>
          <w:cantSplit/>
        </w:trPr>
        <w:tc>
          <w:tcPr>
            <w:tcW w:w="0" w:type="auto"/>
            <w:vAlign w:val="center"/>
          </w:tcPr>
          <w:p w14:paraId="59849219" w14:textId="77777777" w:rsidR="00CE0E26" w:rsidRDefault="0091485D">
            <w:pPr>
              <w:spacing w:beforeAutospacing="1" w:afterAutospacing="1"/>
            </w:pPr>
            <w:r>
              <w:rPr>
                <w:color w:val="000000"/>
                <w:sz w:val="22"/>
              </w:rPr>
              <w:t>Rehabilitation of Rental Housing Units</w:t>
            </w:r>
          </w:p>
        </w:tc>
        <w:tc>
          <w:tcPr>
            <w:tcW w:w="0" w:type="auto"/>
            <w:vAlign w:val="center"/>
          </w:tcPr>
          <w:p w14:paraId="4DE5A2EC" w14:textId="77777777" w:rsidR="00CE0E26" w:rsidRDefault="0091485D">
            <w:pPr>
              <w:spacing w:beforeAutospacing="1" w:afterAutospacing="1"/>
            </w:pPr>
            <w:r>
              <w:rPr>
                <w:color w:val="000000"/>
                <w:sz w:val="22"/>
              </w:rPr>
              <w:t>Affordable Housing</w:t>
            </w:r>
          </w:p>
        </w:tc>
        <w:tc>
          <w:tcPr>
            <w:tcW w:w="0" w:type="auto"/>
            <w:vAlign w:val="center"/>
          </w:tcPr>
          <w:p w14:paraId="7DA80967" w14:textId="77777777" w:rsidR="00CE0E26" w:rsidRDefault="0091485D">
            <w:pPr>
              <w:spacing w:beforeAutospacing="1" w:afterAutospacing="1"/>
            </w:pPr>
            <w:r>
              <w:rPr>
                <w:color w:val="000000"/>
                <w:sz w:val="22"/>
              </w:rPr>
              <w:t>CDBG: $</w:t>
            </w:r>
          </w:p>
        </w:tc>
        <w:tc>
          <w:tcPr>
            <w:tcW w:w="0" w:type="auto"/>
            <w:vAlign w:val="center"/>
          </w:tcPr>
          <w:p w14:paraId="327DB42C" w14:textId="77777777" w:rsidR="00CE0E26" w:rsidRDefault="0091485D">
            <w:pPr>
              <w:spacing w:beforeAutospacing="1" w:afterAutospacing="1"/>
            </w:pPr>
            <w:r>
              <w:rPr>
                <w:color w:val="000000"/>
                <w:sz w:val="22"/>
              </w:rPr>
              <w:t>Rental units rehabilitated</w:t>
            </w:r>
          </w:p>
        </w:tc>
        <w:tc>
          <w:tcPr>
            <w:tcW w:w="0" w:type="auto"/>
            <w:vAlign w:val="center"/>
          </w:tcPr>
          <w:p w14:paraId="1B75CA49" w14:textId="77777777" w:rsidR="00CE0E26" w:rsidRDefault="0091485D">
            <w:pPr>
              <w:spacing w:beforeAutospacing="1" w:afterAutospacing="1"/>
            </w:pPr>
            <w:r>
              <w:rPr>
                <w:color w:val="000000"/>
                <w:sz w:val="22"/>
              </w:rPr>
              <w:t>Household Housing Unit</w:t>
            </w:r>
          </w:p>
        </w:tc>
        <w:tc>
          <w:tcPr>
            <w:tcW w:w="0" w:type="auto"/>
            <w:vAlign w:val="center"/>
          </w:tcPr>
          <w:p w14:paraId="10DE253E" w14:textId="77777777" w:rsidR="00CE0E26" w:rsidRDefault="0091485D">
            <w:pPr>
              <w:spacing w:beforeAutospacing="1" w:afterAutospacing="1"/>
            </w:pPr>
            <w:r>
              <w:rPr>
                <w:color w:val="000000"/>
                <w:sz w:val="22"/>
              </w:rPr>
              <w:t>5</w:t>
            </w:r>
          </w:p>
        </w:tc>
        <w:tc>
          <w:tcPr>
            <w:tcW w:w="0" w:type="auto"/>
            <w:vAlign w:val="center"/>
          </w:tcPr>
          <w:p w14:paraId="35478361" w14:textId="77777777" w:rsidR="00CE0E26" w:rsidRDefault="0091485D">
            <w:pPr>
              <w:spacing w:beforeAutospacing="1" w:afterAutospacing="1"/>
            </w:pPr>
            <w:r>
              <w:rPr>
                <w:color w:val="000000"/>
                <w:sz w:val="22"/>
              </w:rPr>
              <w:t>0</w:t>
            </w:r>
          </w:p>
        </w:tc>
        <w:tc>
          <w:tcPr>
            <w:tcW w:w="0" w:type="auto"/>
            <w:vAlign w:val="center"/>
          </w:tcPr>
          <w:p w14:paraId="13880180" w14:textId="77777777" w:rsidR="00CE0E26" w:rsidRDefault="0091485D">
            <w:pPr>
              <w:spacing w:beforeAutospacing="1" w:afterAutospacing="1"/>
            </w:pPr>
            <w:r>
              <w:rPr>
                <w:color w:val="000000"/>
                <w:sz w:val="22"/>
              </w:rPr>
              <w:t xml:space="preserve">         0.00%</w:t>
            </w:r>
          </w:p>
        </w:tc>
        <w:tc>
          <w:tcPr>
            <w:tcW w:w="0" w:type="auto"/>
            <w:vAlign w:val="center"/>
          </w:tcPr>
          <w:p w14:paraId="63AE3622" w14:textId="77777777" w:rsidR="00CE0E26" w:rsidRDefault="0091485D">
            <w:pPr>
              <w:spacing w:beforeAutospacing="1" w:afterAutospacing="1"/>
            </w:pPr>
            <w:r>
              <w:rPr>
                <w:color w:val="000000"/>
                <w:sz w:val="22"/>
              </w:rPr>
              <w:t xml:space="preserve"> </w:t>
            </w:r>
          </w:p>
        </w:tc>
        <w:tc>
          <w:tcPr>
            <w:tcW w:w="0" w:type="auto"/>
            <w:vAlign w:val="center"/>
          </w:tcPr>
          <w:p w14:paraId="2D5F9DC1" w14:textId="77777777" w:rsidR="00CE0E26" w:rsidRDefault="0091485D">
            <w:pPr>
              <w:spacing w:beforeAutospacing="1" w:afterAutospacing="1"/>
            </w:pPr>
            <w:r>
              <w:rPr>
                <w:color w:val="000000"/>
                <w:sz w:val="22"/>
              </w:rPr>
              <w:t xml:space="preserve"> </w:t>
            </w:r>
          </w:p>
        </w:tc>
        <w:tc>
          <w:tcPr>
            <w:tcW w:w="0" w:type="auto"/>
            <w:vAlign w:val="center"/>
          </w:tcPr>
          <w:p w14:paraId="4833C211" w14:textId="77777777" w:rsidR="00CE0E26" w:rsidRDefault="0091485D">
            <w:pPr>
              <w:spacing w:beforeAutospacing="1" w:afterAutospacing="1"/>
            </w:pPr>
            <w:r>
              <w:rPr>
                <w:color w:val="000000"/>
                <w:sz w:val="22"/>
              </w:rPr>
              <w:t xml:space="preserve"> </w:t>
            </w:r>
          </w:p>
        </w:tc>
      </w:tr>
    </w:tbl>
    <w:p w14:paraId="5B090942" w14:textId="77777777" w:rsidR="00CE0E26" w:rsidRDefault="0091485D">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1</w:t>
      </w:r>
      <w:r>
        <w:rPr>
          <w:rFonts w:asciiTheme="minorHAnsi" w:hAnsiTheme="minorHAnsi"/>
        </w:rPr>
        <w:fldChar w:fldCharType="end"/>
      </w:r>
      <w:r>
        <w:rPr>
          <w:rFonts w:asciiTheme="minorHAnsi" w:hAnsiTheme="minorHAnsi"/>
        </w:rPr>
        <w:t xml:space="preserve"> - Accomplishments – Program Year &amp; Strategic Plan to Date</w:t>
      </w:r>
    </w:p>
    <w:p w14:paraId="04B5037E" w14:textId="77777777" w:rsidR="00CE0E26" w:rsidRDefault="00CE0E26"/>
    <w:p w14:paraId="2F53BC6F" w14:textId="77777777" w:rsidR="00CE0E26" w:rsidRDefault="00CE0E26">
      <w:pPr>
        <w:spacing w:after="0" w:line="240" w:lineRule="auto"/>
      </w:pPr>
    </w:p>
    <w:p w14:paraId="3A70C8FD" w14:textId="77777777" w:rsidR="00CE0E26" w:rsidRDefault="0091485D">
      <w:pPr>
        <w:keepNext/>
        <w:widowControl w:val="0"/>
        <w:rPr>
          <w:b/>
          <w:sz w:val="24"/>
          <w:szCs w:val="24"/>
        </w:rPr>
      </w:pPr>
      <w:r>
        <w:rPr>
          <w:b/>
          <w:sz w:val="24"/>
          <w:szCs w:val="24"/>
        </w:rPr>
        <w:t xml:space="preserve">Assess how the jurisdiction’s use of funds, particularly CDBG, addresses the priorities and specific objectives identified in the plan, giving special attention to the </w:t>
      </w:r>
      <w:r>
        <w:rPr>
          <w:b/>
          <w:sz w:val="24"/>
          <w:szCs w:val="24"/>
        </w:rPr>
        <w:t>highest priority activities identified.</w:t>
      </w:r>
    </w:p>
    <w:p w14:paraId="13DB6383" w14:textId="77777777" w:rsidR="00CE0E26" w:rsidRDefault="0091485D">
      <w:pPr>
        <w:keepNext/>
        <w:widowControl w:val="0"/>
        <w:spacing w:beforeAutospacing="1" w:afterAutospacing="1"/>
      </w:pPr>
      <w:r>
        <w:t>One (1)  HOME program award was made for the development of 52 newly constructed units of elderly rental housing.  Cherry Woods Apartments will have 52 units comprised of one-  and two-bedroom units.  Cherry Woods Ap</w:t>
      </w:r>
      <w:r>
        <w:t xml:space="preserve">artments will utilize $1,500,000 in HOME Program </w:t>
      </w:r>
      <w:r>
        <w:lastRenderedPageBreak/>
        <w:t>funds and leverages Low Income Housing Tax Credits as well as private loan funds.  Construction has been completed for Abbington at Summit Pointe which is also a 52 unit elderly rental development and for Hi</w:t>
      </w:r>
      <w:r>
        <w:t>ckory Ridge 3, a 10 unit elderly rental development.  Both developments have been fully leased.</w:t>
      </w:r>
    </w:p>
    <w:p w14:paraId="628544A5" w14:textId="77777777" w:rsidR="00CE0E26" w:rsidRDefault="0091485D">
      <w:pPr>
        <w:keepNext/>
        <w:widowControl w:val="0"/>
        <w:spacing w:beforeAutospacing="1" w:afterAutospacing="1"/>
      </w:pPr>
      <w:r>
        <w:rPr>
          <w:b/>
        </w:rPr>
        <w:t>CHDO Administration (HOME):</w:t>
      </w:r>
      <w:r>
        <w:t>  There were no CHDO Administration activities planned for the program year.</w:t>
      </w:r>
    </w:p>
    <w:p w14:paraId="2DA766A7" w14:textId="77777777" w:rsidR="00CE0E26" w:rsidRDefault="0091485D">
      <w:pPr>
        <w:keepNext/>
        <w:widowControl w:val="0"/>
        <w:spacing w:beforeAutospacing="1" w:afterAutospacing="1"/>
      </w:pPr>
      <w:r>
        <w:rPr>
          <w:b/>
        </w:rPr>
        <w:t>CHDO Set-Aside (HOME):</w:t>
      </w:r>
      <w:r>
        <w:t>  One CHDO was designated during t</w:t>
      </w:r>
      <w:r>
        <w:t>he program year.</w:t>
      </w:r>
    </w:p>
    <w:p w14:paraId="0A19E00D" w14:textId="77777777" w:rsidR="00CE0E26" w:rsidRDefault="0091485D">
      <w:pPr>
        <w:keepNext/>
        <w:widowControl w:val="0"/>
        <w:spacing w:beforeAutospacing="1" w:afterAutospacing="1"/>
      </w:pPr>
      <w:r>
        <w:rPr>
          <w:b/>
        </w:rPr>
        <w:t>Down Payment Assistance (HOME):</w:t>
      </w:r>
      <w:r>
        <w:t>  There were no down payment assistance activities planned for the program year.</w:t>
      </w:r>
    </w:p>
    <w:p w14:paraId="1DB4FBDC" w14:textId="77777777" w:rsidR="00CE0E26" w:rsidRDefault="0091485D">
      <w:pPr>
        <w:keepNext/>
        <w:widowControl w:val="0"/>
        <w:spacing w:beforeAutospacing="1" w:afterAutospacing="1"/>
      </w:pPr>
      <w:r>
        <w:rPr>
          <w:b/>
        </w:rPr>
        <w:t>HOME Administration (HOME):</w:t>
      </w:r>
      <w:r>
        <w:t>  During the program year, six (6) employees conducted administrative functions under the HOME Program.</w:t>
      </w:r>
    </w:p>
    <w:p w14:paraId="432EF60C" w14:textId="77777777" w:rsidR="00CE0E26" w:rsidRDefault="0091485D">
      <w:pPr>
        <w:keepNext/>
        <w:widowControl w:val="0"/>
        <w:spacing w:beforeAutospacing="1" w:afterAutospacing="1"/>
      </w:pPr>
      <w:r>
        <w:rPr>
          <w:b/>
        </w:rPr>
        <w:t>Home Ownership (HOME):</w:t>
      </w:r>
      <w:r>
        <w:t>  There were no home ownership activities planned for the 2019 program year.</w:t>
      </w:r>
    </w:p>
    <w:p w14:paraId="7BA1FD01" w14:textId="77777777" w:rsidR="00CE0E26" w:rsidRDefault="0091485D">
      <w:pPr>
        <w:keepNext/>
        <w:widowControl w:val="0"/>
        <w:spacing w:beforeAutospacing="1" w:afterAutospacing="1"/>
      </w:pPr>
      <w:r>
        <w:rPr>
          <w:b/>
        </w:rPr>
        <w:t xml:space="preserve">Rehabilitation of Rental Housing Units (HOME): </w:t>
      </w:r>
      <w:r>
        <w:t> There</w:t>
      </w:r>
      <w:r>
        <w:t xml:space="preserve"> were no plans for the rehabilitation of rental housing units during the 2019 program year.</w:t>
      </w:r>
    </w:p>
    <w:p w14:paraId="1073F69E" w14:textId="77777777" w:rsidR="00CE0E26" w:rsidRDefault="0091485D">
      <w:pPr>
        <w:keepNext/>
        <w:widowControl w:val="0"/>
        <w:spacing w:beforeAutospacing="1" w:afterAutospacing="1"/>
      </w:pPr>
      <w:r>
        <w:rPr>
          <w:b/>
        </w:rPr>
        <w:t>Acquisition (CDBG):</w:t>
      </w:r>
      <w:r>
        <w:t xml:space="preserve"> No acquisition activities were planned during the program year.</w:t>
      </w:r>
    </w:p>
    <w:p w14:paraId="4BC8CA90" w14:textId="77777777" w:rsidR="00CE0E26" w:rsidRDefault="0091485D">
      <w:pPr>
        <w:keepNext/>
        <w:widowControl w:val="0"/>
        <w:spacing w:beforeAutospacing="1" w:afterAutospacing="1"/>
      </w:pPr>
      <w:r>
        <w:rPr>
          <w:b/>
        </w:rPr>
        <w:t>CDBG General Administration:</w:t>
      </w:r>
      <w:r>
        <w:t xml:space="preserve"> During the Program Year ten employees were involved</w:t>
      </w:r>
      <w:r>
        <w:t xml:space="preserve"> with the administration of CDBG activities.</w:t>
      </w:r>
    </w:p>
    <w:p w14:paraId="710FD4DF" w14:textId="77777777" w:rsidR="00CE0E26" w:rsidRDefault="0091485D">
      <w:pPr>
        <w:keepNext/>
        <w:widowControl w:val="0"/>
        <w:spacing w:beforeAutospacing="1" w:afterAutospacing="1"/>
      </w:pPr>
      <w:r>
        <w:rPr>
          <w:b/>
        </w:rPr>
        <w:t>Clearance and Remediation Activities (CDBG):</w:t>
      </w:r>
      <w:r>
        <w:t xml:space="preserve"> No clearance and remediation activities were funded from the program year. </w:t>
      </w:r>
    </w:p>
    <w:p w14:paraId="076651B2" w14:textId="77777777" w:rsidR="00CE0E26" w:rsidRDefault="0091485D">
      <w:pPr>
        <w:keepNext/>
        <w:widowControl w:val="0"/>
        <w:spacing w:beforeAutospacing="1" w:afterAutospacing="1"/>
      </w:pPr>
      <w:r>
        <w:rPr>
          <w:b/>
        </w:rPr>
        <w:t>Economic Development Assistance (CDBG):</w:t>
      </w:r>
      <w:r>
        <w:t xml:space="preserve"> Jefferson County created 21 new jobs with its CDBG</w:t>
      </w:r>
      <w:r>
        <w:t xml:space="preserve"> RLF Program over the last five (5) years.  There were nine (9) jobs created in 2016 and 12 jobs created in 2018.  All of the jobs were created with Benchmark.  The jobs were for sales representatives, mechanics, and body shop employees.</w:t>
      </w:r>
    </w:p>
    <w:p w14:paraId="7B58D5AE" w14:textId="77777777" w:rsidR="00CE0E26" w:rsidRDefault="0091485D">
      <w:pPr>
        <w:keepNext/>
        <w:widowControl w:val="0"/>
        <w:spacing w:beforeAutospacing="1" w:afterAutospacing="1"/>
      </w:pPr>
      <w:r>
        <w:rPr>
          <w:b/>
        </w:rPr>
        <w:t>Housing Program De</w:t>
      </w:r>
      <w:r>
        <w:rPr>
          <w:b/>
        </w:rPr>
        <w:t>livery (CDBG):</w:t>
      </w:r>
      <w:r>
        <w:t xml:space="preserve"> Three (3) employees provided housing program delivery services related to CDBG housing activities during the program year.</w:t>
      </w:r>
    </w:p>
    <w:p w14:paraId="1A0A6102" w14:textId="77777777" w:rsidR="00CE0E26" w:rsidRDefault="0091485D">
      <w:pPr>
        <w:keepNext/>
        <w:widowControl w:val="0"/>
        <w:spacing w:beforeAutospacing="1" w:afterAutospacing="1"/>
      </w:pPr>
      <w:r>
        <w:t> </w:t>
      </w:r>
      <w:r>
        <w:rPr>
          <w:b/>
        </w:rPr>
        <w:t>Public Facilities (CDBG):</w:t>
      </w:r>
      <w:r>
        <w:t xml:space="preserve"> A discrepancy has occurred in the numbers expected during the Strategic Plan Goals and the </w:t>
      </w:r>
      <w:r>
        <w:t xml:space="preserve">numbers actually reported </w:t>
      </w:r>
      <w:r>
        <w:lastRenderedPageBreak/>
        <w:t>for the program yar.  The numbers expected in the Strategic Plan for this goal was based on the number of public facilities to be completed during the 5-Year Consolidated Plan period.  However, the Action Plan goal is based on the</w:t>
      </w:r>
      <w:r>
        <w:t xml:space="preserve"> number of persons assisted.  This has resulted in the unusual reporting of a very high completion rate.   During the program year ten (10) public facility activities have been completed and another ten (1) are in design or under construction.</w:t>
      </w:r>
    </w:p>
    <w:p w14:paraId="1B3859AD" w14:textId="77777777" w:rsidR="00CE0E26" w:rsidRDefault="00CE0E26">
      <w:pPr>
        <w:keepNext/>
        <w:widowControl w:val="0"/>
        <w:spacing w:line="204" w:lineRule="auto"/>
        <w:rPr>
          <w:b/>
          <w:sz w:val="24"/>
          <w:szCs w:val="24"/>
        </w:rPr>
      </w:pPr>
    </w:p>
    <w:p w14:paraId="5BD5146B" w14:textId="77777777" w:rsidR="00CE0E26" w:rsidRDefault="00CE0E26">
      <w:pPr>
        <w:rPr>
          <w:b/>
          <w:i/>
          <w:sz w:val="26"/>
          <w:szCs w:val="26"/>
        </w:rPr>
        <w:sectPr w:rsidR="00CE0E26">
          <w:footerReference w:type="default" r:id="rId8"/>
          <w:pgSz w:w="15840" w:h="12240" w:orient="landscape"/>
          <w:pgMar w:top="1440" w:right="1440" w:bottom="1440" w:left="1440" w:header="720" w:footer="720" w:gutter="0"/>
          <w:cols w:space="720"/>
          <w:docGrid w:linePitch="360"/>
        </w:sectPr>
      </w:pPr>
    </w:p>
    <w:p w14:paraId="187D2D28" w14:textId="77777777" w:rsidR="00CE0E26" w:rsidRDefault="0091485D">
      <w:pPr>
        <w:pStyle w:val="Heading2"/>
        <w:rPr>
          <w:rFonts w:asciiTheme="minorHAnsi" w:hAnsiTheme="minorHAnsi"/>
          <w:i w:val="0"/>
        </w:rPr>
      </w:pPr>
      <w:bookmarkStart w:id="0" w:name="_Toc309810474"/>
      <w:r>
        <w:rPr>
          <w:rFonts w:asciiTheme="minorHAnsi" w:hAnsiTheme="minorHAnsi"/>
          <w:i w:val="0"/>
        </w:rPr>
        <w:lastRenderedPageBreak/>
        <w:t>CR-10 - Racial and Ethnic composition of families assisted</w:t>
      </w:r>
    </w:p>
    <w:p w14:paraId="153A1AAC" w14:textId="77777777" w:rsidR="00CE0E26" w:rsidRDefault="0091485D">
      <w:pPr>
        <w:keepNext/>
        <w:widowControl w:val="0"/>
        <w:rPr>
          <w:b/>
          <w:sz w:val="24"/>
          <w:szCs w:val="24"/>
        </w:rPr>
      </w:pPr>
      <w:r>
        <w:rPr>
          <w:b/>
          <w:sz w:val="24"/>
          <w:szCs w:val="24"/>
        </w:rPr>
        <w:t xml:space="preserve">Describe the families assisted (including the racial and ethnic status of families assisted). 91.520(a) </w:t>
      </w:r>
    </w:p>
    <w:p w14:paraId="711DE25E" w14:textId="77777777" w:rsidR="00CE0E26" w:rsidRDefault="00CE0E26">
      <w:pPr>
        <w:widowControl w:val="0"/>
        <w:spacing w:after="0" w:line="240" w:lineRule="auto"/>
        <w:rPr>
          <w:b/>
          <w:vanish/>
          <w:sz w:val="24"/>
          <w:szCs w:val="24"/>
        </w:rPr>
      </w:pPr>
    </w:p>
    <w:p w14:paraId="22821E98" w14:textId="77777777" w:rsidR="00CE0E26" w:rsidRDefault="00CE0E26">
      <w:pPr>
        <w:pStyle w:val="NoSpacing"/>
        <w:rPr>
          <w:vanish/>
        </w:rPr>
      </w:pPr>
    </w:p>
    <w:p w14:paraId="74DC7D2A" w14:textId="77777777" w:rsidR="00CE0E26" w:rsidRDefault="00CE0E26">
      <w:pPr>
        <w:pStyle w:val="NoSpacing"/>
        <w:rPr>
          <w:vanish/>
        </w:rPr>
      </w:pPr>
    </w:p>
    <w:p w14:paraId="49BAAD31" w14:textId="77777777" w:rsidR="00CE0E26" w:rsidRDefault="00CE0E26">
      <w:pPr>
        <w:pStyle w:val="NoSpacing"/>
        <w:rPr>
          <w:vanish/>
        </w:rPr>
      </w:pPr>
    </w:p>
    <w:p w14:paraId="1993113C" w14:textId="77777777" w:rsidR="00CE0E26" w:rsidRDefault="00CE0E26">
      <w:pPr>
        <w:pStyle w:val="NoSpacing"/>
        <w:rPr>
          <w:vanish/>
        </w:rPr>
      </w:pPr>
    </w:p>
    <w:p w14:paraId="3A08FBDF" w14:textId="77777777" w:rsidR="00CE0E26" w:rsidRDefault="00CE0E26">
      <w:pPr>
        <w:pStyle w:val="NoSpacing"/>
        <w:rPr>
          <w:vanish/>
        </w:rPr>
      </w:pPr>
    </w:p>
    <w:p w14:paraId="05B36206" w14:textId="77777777" w:rsidR="00CE0E26" w:rsidRDefault="00CE0E26">
      <w:pPr>
        <w:pStyle w:val="NoSpacing"/>
        <w:rPr>
          <w:vanish/>
        </w:rPr>
      </w:pPr>
    </w:p>
    <w:p w14:paraId="4DC422A5" w14:textId="77777777" w:rsidR="00CE0E26" w:rsidRDefault="00CE0E26">
      <w:pPr>
        <w:pStyle w:val="NoSpacing"/>
        <w:rPr>
          <w:vanish/>
        </w:rPr>
      </w:pPr>
    </w:p>
    <w:p w14:paraId="7872030F" w14:textId="77777777" w:rsidR="00CE0E26" w:rsidRDefault="00CE0E26">
      <w:pPr>
        <w:pStyle w:val="NoSpacing"/>
        <w:rPr>
          <w:vanish/>
        </w:rPr>
      </w:pPr>
    </w:p>
    <w:p w14:paraId="48EC3E99" w14:textId="77777777" w:rsidR="00CE0E26" w:rsidRDefault="00CE0E26">
      <w:pPr>
        <w:pStyle w:val="NoSpacing"/>
        <w:rPr>
          <w:vanish/>
        </w:rPr>
      </w:pPr>
    </w:p>
    <w:p w14:paraId="2A2A6001" w14:textId="77777777" w:rsidR="00CE0E26" w:rsidRDefault="00CE0E26">
      <w:pPr>
        <w:pStyle w:val="NoSpacing"/>
        <w:rPr>
          <w:vanish/>
        </w:rPr>
      </w:pPr>
    </w:p>
    <w:p w14:paraId="36B1D9D6" w14:textId="77777777" w:rsidR="00CE0E26" w:rsidRDefault="00CE0E26">
      <w:pPr>
        <w:pStyle w:val="NoSpacing"/>
        <w:rPr>
          <w:vanish/>
        </w:rPr>
      </w:pPr>
    </w:p>
    <w:p w14:paraId="5FFEA78E" w14:textId="77777777" w:rsidR="00CE0E26" w:rsidRDefault="00CE0E26">
      <w:pPr>
        <w:pStyle w:val="NoSpacing"/>
        <w:rPr>
          <w:vanish/>
        </w:rPr>
      </w:pPr>
    </w:p>
    <w:p w14:paraId="476ED0FF" w14:textId="77777777" w:rsidR="00CE0E26" w:rsidRDefault="00CE0E26">
      <w:pPr>
        <w:pStyle w:val="NoSpacing"/>
        <w:rPr>
          <w:vanish/>
        </w:rPr>
      </w:pPr>
    </w:p>
    <w:p w14:paraId="01549B63" w14:textId="77777777" w:rsidR="00CE0E26" w:rsidRDefault="00CE0E26">
      <w:pPr>
        <w:pStyle w:val="NoSpacing"/>
        <w:rPr>
          <w:vanish/>
        </w:rPr>
      </w:pPr>
    </w:p>
    <w:p w14:paraId="25D9C2CA" w14:textId="77777777" w:rsidR="00CE0E26" w:rsidRDefault="00CE0E26">
      <w:pPr>
        <w:pStyle w:val="NoSpacing"/>
        <w:rPr>
          <w:vanish/>
        </w:rPr>
      </w:pPr>
    </w:p>
    <w:p w14:paraId="2E127E1A" w14:textId="77777777" w:rsidR="00CE0E26" w:rsidRDefault="00CE0E26">
      <w:pPr>
        <w:pStyle w:val="NoSpacing"/>
        <w:rPr>
          <w:vanish/>
        </w:rPr>
      </w:pPr>
    </w:p>
    <w:p w14:paraId="167C6BB3" w14:textId="77777777" w:rsidR="00CE0E26" w:rsidRDefault="00CE0E26">
      <w:pPr>
        <w:pStyle w:val="NoSpacing"/>
      </w:pPr>
    </w:p>
    <w:p w14:paraId="3E3C6F5B" w14:textId="77777777" w:rsidR="00CE0E26" w:rsidRDefault="00CE0E26">
      <w:pPr>
        <w:pStyle w:val="NoSpacing"/>
        <w:rPr>
          <w:vanish/>
        </w:rPr>
      </w:pPr>
    </w:p>
    <w:p w14:paraId="2F88D688" w14:textId="77777777" w:rsidR="00CE0E26" w:rsidRDefault="00CE0E26">
      <w:pPr>
        <w:pStyle w:val="NoSpacing"/>
        <w:rPr>
          <w:vanish/>
        </w:rPr>
      </w:pPr>
    </w:p>
    <w:p w14:paraId="2F9AE0BF" w14:textId="77777777" w:rsidR="00CE0E26" w:rsidRDefault="00CE0E26">
      <w:pPr>
        <w:pStyle w:val="NoSpacing"/>
        <w:rPr>
          <w:vanish/>
        </w:rPr>
      </w:pPr>
    </w:p>
    <w:p w14:paraId="63ACC1D9" w14:textId="77777777" w:rsidR="00CE0E26" w:rsidRDefault="00CE0E26">
      <w:pPr>
        <w:pStyle w:val="NoSpacing"/>
        <w:rPr>
          <w:vanish/>
        </w:rPr>
      </w:pPr>
    </w:p>
    <w:p w14:paraId="75958017" w14:textId="77777777" w:rsidR="00CE0E26" w:rsidRDefault="00CE0E26">
      <w:pPr>
        <w:pStyle w:val="NoSpacing"/>
        <w:rPr>
          <w:vanish/>
        </w:rPr>
      </w:pPr>
    </w:p>
    <w:p w14:paraId="035FDF88" w14:textId="77777777" w:rsidR="00CE0E26" w:rsidRDefault="00CE0E26">
      <w:pPr>
        <w:pStyle w:val="NoSpacing"/>
        <w:rPr>
          <w:vanish/>
        </w:rPr>
      </w:pPr>
    </w:p>
    <w:p w14:paraId="100F0A8C" w14:textId="77777777" w:rsidR="00CE0E26" w:rsidRDefault="00CE0E26">
      <w:pPr>
        <w:pStyle w:val="NoSpacing"/>
        <w:rPr>
          <w:vanish/>
        </w:rPr>
      </w:pP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4702"/>
        <w:gridCol w:w="1550"/>
        <w:gridCol w:w="1550"/>
        <w:gridCol w:w="1548"/>
      </w:tblGrid>
      <w:tr w:rsidR="00CE0E26" w14:paraId="176083F6" w14:textId="77777777">
        <w:trPr>
          <w:cantSplit/>
        </w:trPr>
        <w:tc>
          <w:tcPr>
            <w:tcW w:w="2514" w:type="pct"/>
          </w:tcPr>
          <w:p w14:paraId="2C1461CC" w14:textId="77777777" w:rsidR="00CE0E26" w:rsidRDefault="00CE0E26">
            <w:pPr>
              <w:spacing w:after="0"/>
            </w:pPr>
          </w:p>
        </w:tc>
        <w:tc>
          <w:tcPr>
            <w:tcW w:w="829" w:type="pct"/>
          </w:tcPr>
          <w:p w14:paraId="24F886C8" w14:textId="77777777" w:rsidR="00CE0E26" w:rsidRDefault="0091485D">
            <w:pPr>
              <w:spacing w:after="0"/>
              <w:jc w:val="center"/>
              <w:rPr>
                <w:b/>
              </w:rPr>
            </w:pPr>
            <w:r>
              <w:rPr>
                <w:b/>
              </w:rPr>
              <w:t>CDBG</w:t>
            </w:r>
          </w:p>
        </w:tc>
        <w:tc>
          <w:tcPr>
            <w:tcW w:w="829" w:type="pct"/>
          </w:tcPr>
          <w:p w14:paraId="6D577EEB" w14:textId="77777777" w:rsidR="00CE0E26" w:rsidRDefault="0091485D">
            <w:pPr>
              <w:spacing w:after="0"/>
              <w:jc w:val="center"/>
              <w:rPr>
                <w:b/>
              </w:rPr>
            </w:pPr>
            <w:r>
              <w:rPr>
                <w:b/>
              </w:rPr>
              <w:t>HOME</w:t>
            </w:r>
          </w:p>
        </w:tc>
        <w:tc>
          <w:tcPr>
            <w:tcW w:w="828" w:type="pct"/>
          </w:tcPr>
          <w:p w14:paraId="50ACFC86" w14:textId="77777777" w:rsidR="00CE0E26" w:rsidRDefault="0091485D">
            <w:pPr>
              <w:spacing w:after="0"/>
              <w:jc w:val="center"/>
              <w:rPr>
                <w:b/>
              </w:rPr>
            </w:pPr>
            <w:r>
              <w:rPr>
                <w:b/>
              </w:rPr>
              <w:t>ESG</w:t>
            </w:r>
          </w:p>
        </w:tc>
      </w:tr>
      <w:tr w:rsidR="00CE0E26" w14:paraId="77A8663C" w14:textId="77777777">
        <w:trPr>
          <w:cantSplit/>
        </w:trPr>
        <w:tc>
          <w:tcPr>
            <w:tcW w:w="4822" w:type="dxa"/>
            <w:vAlign w:val="bottom"/>
          </w:tcPr>
          <w:p w14:paraId="6CB341B1" w14:textId="77777777" w:rsidR="00CE0E26" w:rsidRDefault="0091485D">
            <w:pPr>
              <w:spacing w:beforeAutospacing="1" w:afterAutospacing="1"/>
            </w:pPr>
            <w:r>
              <w:rPr>
                <w:color w:val="000000"/>
              </w:rPr>
              <w:t>White</w:t>
            </w:r>
          </w:p>
        </w:tc>
        <w:tc>
          <w:tcPr>
            <w:tcW w:w="1590" w:type="dxa"/>
            <w:vAlign w:val="bottom"/>
          </w:tcPr>
          <w:p w14:paraId="33EC0E86" w14:textId="77777777" w:rsidR="00CE0E26" w:rsidRDefault="0091485D">
            <w:pPr>
              <w:spacing w:beforeAutospacing="1" w:afterAutospacing="1"/>
              <w:jc w:val="right"/>
            </w:pPr>
            <w:r>
              <w:rPr>
                <w:color w:val="000000"/>
              </w:rPr>
              <w:t>9,196</w:t>
            </w:r>
          </w:p>
        </w:tc>
        <w:tc>
          <w:tcPr>
            <w:tcW w:w="1590" w:type="dxa"/>
            <w:vAlign w:val="bottom"/>
          </w:tcPr>
          <w:p w14:paraId="01F601D3" w14:textId="77777777" w:rsidR="00CE0E26" w:rsidRDefault="0091485D">
            <w:pPr>
              <w:spacing w:beforeAutospacing="1" w:afterAutospacing="1"/>
              <w:jc w:val="right"/>
            </w:pPr>
            <w:r>
              <w:rPr>
                <w:color w:val="000000"/>
              </w:rPr>
              <w:t>5</w:t>
            </w:r>
          </w:p>
        </w:tc>
        <w:tc>
          <w:tcPr>
            <w:tcW w:w="1588" w:type="dxa"/>
            <w:vAlign w:val="bottom"/>
          </w:tcPr>
          <w:p w14:paraId="55B0B8A5" w14:textId="77777777" w:rsidR="00CE0E26" w:rsidRDefault="0091485D">
            <w:pPr>
              <w:spacing w:beforeAutospacing="1" w:afterAutospacing="1"/>
              <w:jc w:val="right"/>
            </w:pPr>
            <w:r>
              <w:rPr>
                <w:color w:val="000000"/>
              </w:rPr>
              <w:t>883</w:t>
            </w:r>
          </w:p>
        </w:tc>
      </w:tr>
      <w:tr w:rsidR="00CE0E26" w14:paraId="65FDDC91" w14:textId="77777777">
        <w:trPr>
          <w:cantSplit/>
        </w:trPr>
        <w:tc>
          <w:tcPr>
            <w:tcW w:w="4822" w:type="dxa"/>
            <w:vAlign w:val="bottom"/>
          </w:tcPr>
          <w:p w14:paraId="126709E8" w14:textId="77777777" w:rsidR="00CE0E26" w:rsidRDefault="0091485D">
            <w:pPr>
              <w:spacing w:beforeAutospacing="1" w:afterAutospacing="1"/>
            </w:pPr>
            <w:r>
              <w:rPr>
                <w:color w:val="000000"/>
              </w:rPr>
              <w:t>Black or African American</w:t>
            </w:r>
          </w:p>
        </w:tc>
        <w:tc>
          <w:tcPr>
            <w:tcW w:w="1590" w:type="dxa"/>
            <w:vAlign w:val="bottom"/>
          </w:tcPr>
          <w:p w14:paraId="15F3B15F" w14:textId="77777777" w:rsidR="00CE0E26" w:rsidRDefault="0091485D">
            <w:pPr>
              <w:spacing w:beforeAutospacing="1" w:afterAutospacing="1"/>
              <w:jc w:val="right"/>
            </w:pPr>
            <w:r>
              <w:rPr>
                <w:color w:val="000000"/>
              </w:rPr>
              <w:t>7,792</w:t>
            </w:r>
          </w:p>
        </w:tc>
        <w:tc>
          <w:tcPr>
            <w:tcW w:w="1590" w:type="dxa"/>
            <w:vAlign w:val="bottom"/>
          </w:tcPr>
          <w:p w14:paraId="40E843CE" w14:textId="77777777" w:rsidR="00CE0E26" w:rsidRDefault="0091485D">
            <w:pPr>
              <w:spacing w:beforeAutospacing="1" w:afterAutospacing="1"/>
              <w:jc w:val="right"/>
            </w:pPr>
            <w:r>
              <w:rPr>
                <w:color w:val="000000"/>
              </w:rPr>
              <w:t>11</w:t>
            </w:r>
          </w:p>
        </w:tc>
        <w:tc>
          <w:tcPr>
            <w:tcW w:w="1588" w:type="dxa"/>
            <w:vAlign w:val="bottom"/>
          </w:tcPr>
          <w:p w14:paraId="297E1BD1" w14:textId="77777777" w:rsidR="00CE0E26" w:rsidRDefault="0091485D">
            <w:pPr>
              <w:spacing w:beforeAutospacing="1" w:afterAutospacing="1"/>
              <w:jc w:val="right"/>
            </w:pPr>
            <w:r>
              <w:rPr>
                <w:color w:val="000000"/>
              </w:rPr>
              <w:t>1,628</w:t>
            </w:r>
          </w:p>
        </w:tc>
      </w:tr>
      <w:tr w:rsidR="00CE0E26" w14:paraId="09E1B92A" w14:textId="77777777">
        <w:trPr>
          <w:cantSplit/>
        </w:trPr>
        <w:tc>
          <w:tcPr>
            <w:tcW w:w="4822" w:type="dxa"/>
            <w:vAlign w:val="bottom"/>
          </w:tcPr>
          <w:p w14:paraId="570396FE" w14:textId="77777777" w:rsidR="00CE0E26" w:rsidRDefault="0091485D">
            <w:pPr>
              <w:spacing w:beforeAutospacing="1" w:afterAutospacing="1"/>
            </w:pPr>
            <w:r>
              <w:rPr>
                <w:color w:val="000000"/>
              </w:rPr>
              <w:t>Asian</w:t>
            </w:r>
          </w:p>
        </w:tc>
        <w:tc>
          <w:tcPr>
            <w:tcW w:w="1590" w:type="dxa"/>
            <w:vAlign w:val="bottom"/>
          </w:tcPr>
          <w:p w14:paraId="3FC472D4" w14:textId="77777777" w:rsidR="00CE0E26" w:rsidRDefault="0091485D">
            <w:pPr>
              <w:spacing w:beforeAutospacing="1" w:afterAutospacing="1"/>
              <w:jc w:val="right"/>
            </w:pPr>
            <w:r>
              <w:rPr>
                <w:color w:val="000000"/>
              </w:rPr>
              <w:t>306</w:t>
            </w:r>
          </w:p>
        </w:tc>
        <w:tc>
          <w:tcPr>
            <w:tcW w:w="1590" w:type="dxa"/>
            <w:vAlign w:val="bottom"/>
          </w:tcPr>
          <w:p w14:paraId="6E75FFB6" w14:textId="77777777" w:rsidR="00CE0E26" w:rsidRDefault="0091485D">
            <w:pPr>
              <w:spacing w:beforeAutospacing="1" w:afterAutospacing="1"/>
              <w:jc w:val="right"/>
            </w:pPr>
            <w:r>
              <w:rPr>
                <w:color w:val="000000"/>
              </w:rPr>
              <w:t>0</w:t>
            </w:r>
          </w:p>
        </w:tc>
        <w:tc>
          <w:tcPr>
            <w:tcW w:w="1588" w:type="dxa"/>
            <w:vAlign w:val="bottom"/>
          </w:tcPr>
          <w:p w14:paraId="3FDFDB02" w14:textId="77777777" w:rsidR="00CE0E26" w:rsidRDefault="0091485D">
            <w:pPr>
              <w:spacing w:beforeAutospacing="1" w:afterAutospacing="1"/>
              <w:jc w:val="right"/>
            </w:pPr>
            <w:r>
              <w:rPr>
                <w:color w:val="000000"/>
              </w:rPr>
              <w:t>7</w:t>
            </w:r>
          </w:p>
        </w:tc>
      </w:tr>
      <w:tr w:rsidR="00CE0E26" w14:paraId="116213D5" w14:textId="77777777">
        <w:trPr>
          <w:cantSplit/>
        </w:trPr>
        <w:tc>
          <w:tcPr>
            <w:tcW w:w="4822" w:type="dxa"/>
            <w:vAlign w:val="bottom"/>
          </w:tcPr>
          <w:p w14:paraId="33894724" w14:textId="77777777" w:rsidR="00CE0E26" w:rsidRDefault="0091485D">
            <w:pPr>
              <w:spacing w:beforeAutospacing="1" w:afterAutospacing="1"/>
            </w:pPr>
            <w:r>
              <w:rPr>
                <w:color w:val="000000"/>
              </w:rPr>
              <w:t>American Indian or American Native</w:t>
            </w:r>
          </w:p>
        </w:tc>
        <w:tc>
          <w:tcPr>
            <w:tcW w:w="1590" w:type="dxa"/>
            <w:vAlign w:val="bottom"/>
          </w:tcPr>
          <w:p w14:paraId="347B0379" w14:textId="77777777" w:rsidR="00CE0E26" w:rsidRDefault="0091485D">
            <w:pPr>
              <w:spacing w:beforeAutospacing="1" w:afterAutospacing="1"/>
              <w:jc w:val="right"/>
            </w:pPr>
            <w:r>
              <w:rPr>
                <w:color w:val="000000"/>
              </w:rPr>
              <w:t>51</w:t>
            </w:r>
          </w:p>
        </w:tc>
        <w:tc>
          <w:tcPr>
            <w:tcW w:w="1590" w:type="dxa"/>
            <w:vAlign w:val="bottom"/>
          </w:tcPr>
          <w:p w14:paraId="6E41192A" w14:textId="77777777" w:rsidR="00CE0E26" w:rsidRDefault="0091485D">
            <w:pPr>
              <w:spacing w:beforeAutospacing="1" w:afterAutospacing="1"/>
              <w:jc w:val="right"/>
            </w:pPr>
            <w:r>
              <w:rPr>
                <w:color w:val="000000"/>
              </w:rPr>
              <w:t>0</w:t>
            </w:r>
          </w:p>
        </w:tc>
        <w:tc>
          <w:tcPr>
            <w:tcW w:w="1588" w:type="dxa"/>
            <w:vAlign w:val="bottom"/>
          </w:tcPr>
          <w:p w14:paraId="526F42CA" w14:textId="77777777" w:rsidR="00CE0E26" w:rsidRDefault="0091485D">
            <w:pPr>
              <w:spacing w:beforeAutospacing="1" w:afterAutospacing="1"/>
              <w:jc w:val="right"/>
            </w:pPr>
            <w:r>
              <w:rPr>
                <w:color w:val="000000"/>
              </w:rPr>
              <w:t>10</w:t>
            </w:r>
          </w:p>
        </w:tc>
      </w:tr>
      <w:tr w:rsidR="00CE0E26" w14:paraId="2EF4C367" w14:textId="77777777">
        <w:trPr>
          <w:cantSplit/>
        </w:trPr>
        <w:tc>
          <w:tcPr>
            <w:tcW w:w="4822" w:type="dxa"/>
            <w:vAlign w:val="bottom"/>
          </w:tcPr>
          <w:p w14:paraId="7A9F7AB0" w14:textId="77777777" w:rsidR="00CE0E26" w:rsidRDefault="0091485D">
            <w:pPr>
              <w:spacing w:beforeAutospacing="1" w:afterAutospacing="1"/>
            </w:pPr>
            <w:r>
              <w:rPr>
                <w:color w:val="000000"/>
              </w:rPr>
              <w:t>Native Hawaiian or Other Pacific Islander</w:t>
            </w:r>
          </w:p>
        </w:tc>
        <w:tc>
          <w:tcPr>
            <w:tcW w:w="1590" w:type="dxa"/>
            <w:vAlign w:val="bottom"/>
          </w:tcPr>
          <w:p w14:paraId="5332A780" w14:textId="77777777" w:rsidR="00CE0E26" w:rsidRDefault="0091485D">
            <w:pPr>
              <w:spacing w:beforeAutospacing="1" w:afterAutospacing="1"/>
              <w:jc w:val="right"/>
            </w:pPr>
            <w:r>
              <w:rPr>
                <w:color w:val="000000"/>
              </w:rPr>
              <w:t>17</w:t>
            </w:r>
          </w:p>
        </w:tc>
        <w:tc>
          <w:tcPr>
            <w:tcW w:w="1590" w:type="dxa"/>
            <w:vAlign w:val="bottom"/>
          </w:tcPr>
          <w:p w14:paraId="5950B330" w14:textId="77777777" w:rsidR="00CE0E26" w:rsidRDefault="0091485D">
            <w:pPr>
              <w:spacing w:beforeAutospacing="1" w:afterAutospacing="1"/>
              <w:jc w:val="right"/>
            </w:pPr>
            <w:r>
              <w:rPr>
                <w:color w:val="000000"/>
              </w:rPr>
              <w:t>0</w:t>
            </w:r>
          </w:p>
        </w:tc>
        <w:tc>
          <w:tcPr>
            <w:tcW w:w="1588" w:type="dxa"/>
            <w:vAlign w:val="bottom"/>
          </w:tcPr>
          <w:p w14:paraId="07F7228A" w14:textId="77777777" w:rsidR="00CE0E26" w:rsidRDefault="0091485D">
            <w:pPr>
              <w:spacing w:beforeAutospacing="1" w:afterAutospacing="1"/>
              <w:jc w:val="right"/>
            </w:pPr>
            <w:r>
              <w:rPr>
                <w:color w:val="000000"/>
              </w:rPr>
              <w:t>4</w:t>
            </w:r>
          </w:p>
        </w:tc>
      </w:tr>
    </w:tbl>
    <w:p w14:paraId="7EF913E4" w14:textId="77777777" w:rsidR="00CE0E26" w:rsidRDefault="00CE0E26">
      <w:pPr>
        <w:pStyle w:val="NoSpacing"/>
        <w:rPr>
          <w:vanish/>
        </w:rPr>
      </w:pP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4702"/>
        <w:gridCol w:w="1550"/>
        <w:gridCol w:w="1550"/>
        <w:gridCol w:w="1548"/>
      </w:tblGrid>
      <w:tr w:rsidR="00CE0E26" w14:paraId="65EE7ABF" w14:textId="77777777">
        <w:trPr>
          <w:cantSplit/>
          <w:hidden/>
        </w:trPr>
        <w:tc>
          <w:tcPr>
            <w:tcW w:w="2514" w:type="pct"/>
          </w:tcPr>
          <w:p w14:paraId="347D0AFD" w14:textId="77777777" w:rsidR="00CE0E26" w:rsidRDefault="00CE0E26">
            <w:pPr>
              <w:keepNext/>
              <w:widowControl w:val="0"/>
              <w:spacing w:after="0" w:line="240" w:lineRule="auto"/>
              <w:rPr>
                <w:vanish/>
              </w:rPr>
            </w:pPr>
          </w:p>
        </w:tc>
        <w:tc>
          <w:tcPr>
            <w:tcW w:w="829" w:type="pct"/>
          </w:tcPr>
          <w:p w14:paraId="3C1B5ACF" w14:textId="77777777" w:rsidR="00CE0E26" w:rsidRDefault="00CE0E26">
            <w:pPr>
              <w:keepNext/>
              <w:widowControl w:val="0"/>
              <w:spacing w:after="0" w:line="240" w:lineRule="auto"/>
              <w:jc w:val="center"/>
              <w:rPr>
                <w:b/>
                <w:vanish/>
              </w:rPr>
            </w:pPr>
          </w:p>
        </w:tc>
        <w:tc>
          <w:tcPr>
            <w:tcW w:w="829" w:type="pct"/>
          </w:tcPr>
          <w:p w14:paraId="00779B4F" w14:textId="77777777" w:rsidR="00CE0E26" w:rsidRDefault="00CE0E26">
            <w:pPr>
              <w:keepNext/>
              <w:widowControl w:val="0"/>
              <w:spacing w:after="0" w:line="240" w:lineRule="auto"/>
              <w:jc w:val="center"/>
              <w:rPr>
                <w:b/>
                <w:vanish/>
              </w:rPr>
            </w:pPr>
          </w:p>
        </w:tc>
        <w:tc>
          <w:tcPr>
            <w:tcW w:w="828" w:type="pct"/>
          </w:tcPr>
          <w:p w14:paraId="078DCC97" w14:textId="77777777" w:rsidR="00CE0E26" w:rsidRDefault="00CE0E26">
            <w:pPr>
              <w:keepNext/>
              <w:widowControl w:val="0"/>
              <w:spacing w:after="0" w:line="240" w:lineRule="auto"/>
              <w:jc w:val="center"/>
              <w:rPr>
                <w:b/>
                <w:vanish/>
              </w:rPr>
            </w:pPr>
          </w:p>
        </w:tc>
      </w:tr>
      <w:tr w:rsidR="00CE0E26" w14:paraId="4EFBFEEF" w14:textId="77777777">
        <w:trPr>
          <w:cantSplit/>
        </w:trPr>
        <w:tc>
          <w:tcPr>
            <w:tcW w:w="4822" w:type="dxa"/>
            <w:vAlign w:val="bottom"/>
          </w:tcPr>
          <w:p w14:paraId="08E7D814" w14:textId="77777777" w:rsidR="00CE0E26" w:rsidRDefault="0091485D">
            <w:pPr>
              <w:spacing w:beforeAutospacing="1" w:afterAutospacing="1"/>
            </w:pPr>
            <w:r>
              <w:rPr>
                <w:b/>
                <w:color w:val="000000"/>
              </w:rPr>
              <w:t>Total</w:t>
            </w:r>
          </w:p>
        </w:tc>
        <w:tc>
          <w:tcPr>
            <w:tcW w:w="1590" w:type="dxa"/>
            <w:vAlign w:val="bottom"/>
          </w:tcPr>
          <w:p w14:paraId="41593B9A" w14:textId="77777777" w:rsidR="00CE0E26" w:rsidRDefault="0091485D">
            <w:pPr>
              <w:spacing w:beforeAutospacing="1" w:afterAutospacing="1"/>
              <w:jc w:val="right"/>
            </w:pPr>
            <w:r>
              <w:rPr>
                <w:b/>
                <w:color w:val="000000"/>
              </w:rPr>
              <w:t>17,362</w:t>
            </w:r>
          </w:p>
        </w:tc>
        <w:tc>
          <w:tcPr>
            <w:tcW w:w="1590" w:type="dxa"/>
            <w:vAlign w:val="bottom"/>
          </w:tcPr>
          <w:p w14:paraId="17504F9A" w14:textId="77777777" w:rsidR="00CE0E26" w:rsidRDefault="0091485D">
            <w:pPr>
              <w:spacing w:beforeAutospacing="1" w:afterAutospacing="1"/>
              <w:jc w:val="right"/>
            </w:pPr>
            <w:r>
              <w:rPr>
                <w:b/>
                <w:color w:val="000000"/>
              </w:rPr>
              <w:t>16</w:t>
            </w:r>
          </w:p>
        </w:tc>
        <w:tc>
          <w:tcPr>
            <w:tcW w:w="1588" w:type="dxa"/>
            <w:vAlign w:val="bottom"/>
          </w:tcPr>
          <w:p w14:paraId="7F0A7373" w14:textId="77777777" w:rsidR="00CE0E26" w:rsidRDefault="0091485D">
            <w:pPr>
              <w:spacing w:beforeAutospacing="1" w:afterAutospacing="1"/>
              <w:jc w:val="right"/>
            </w:pPr>
            <w:r>
              <w:rPr>
                <w:b/>
                <w:color w:val="000000"/>
              </w:rPr>
              <w:t>2,532</w:t>
            </w:r>
          </w:p>
        </w:tc>
      </w:tr>
    </w:tbl>
    <w:p w14:paraId="346FEFEA" w14:textId="77777777" w:rsidR="00CE0E26" w:rsidRDefault="00CE0E26">
      <w:pPr>
        <w:pStyle w:val="NoSpacing"/>
        <w:rPr>
          <w:vanish/>
        </w:rPr>
      </w:pP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4702"/>
        <w:gridCol w:w="1550"/>
        <w:gridCol w:w="1550"/>
        <w:gridCol w:w="1548"/>
      </w:tblGrid>
      <w:tr w:rsidR="00CE0E26" w14:paraId="0747FD54" w14:textId="77777777">
        <w:trPr>
          <w:cantSplit/>
          <w:hidden/>
        </w:trPr>
        <w:tc>
          <w:tcPr>
            <w:tcW w:w="2514" w:type="pct"/>
          </w:tcPr>
          <w:p w14:paraId="4553BCB9" w14:textId="77777777" w:rsidR="00CE0E26" w:rsidRDefault="00CE0E26">
            <w:pPr>
              <w:keepNext/>
              <w:widowControl w:val="0"/>
              <w:spacing w:after="0" w:line="240" w:lineRule="auto"/>
              <w:rPr>
                <w:vanish/>
              </w:rPr>
            </w:pPr>
          </w:p>
        </w:tc>
        <w:tc>
          <w:tcPr>
            <w:tcW w:w="829" w:type="pct"/>
          </w:tcPr>
          <w:p w14:paraId="387BE172" w14:textId="77777777" w:rsidR="00CE0E26" w:rsidRDefault="00CE0E26">
            <w:pPr>
              <w:keepNext/>
              <w:widowControl w:val="0"/>
              <w:spacing w:after="0" w:line="240" w:lineRule="auto"/>
              <w:jc w:val="center"/>
              <w:rPr>
                <w:b/>
                <w:vanish/>
              </w:rPr>
            </w:pPr>
          </w:p>
        </w:tc>
        <w:tc>
          <w:tcPr>
            <w:tcW w:w="829" w:type="pct"/>
          </w:tcPr>
          <w:p w14:paraId="03849CE6" w14:textId="77777777" w:rsidR="00CE0E26" w:rsidRDefault="00CE0E26">
            <w:pPr>
              <w:keepNext/>
              <w:widowControl w:val="0"/>
              <w:spacing w:after="0" w:line="240" w:lineRule="auto"/>
              <w:jc w:val="center"/>
              <w:rPr>
                <w:b/>
                <w:vanish/>
              </w:rPr>
            </w:pPr>
          </w:p>
        </w:tc>
        <w:tc>
          <w:tcPr>
            <w:tcW w:w="828" w:type="pct"/>
          </w:tcPr>
          <w:p w14:paraId="1183C5CD" w14:textId="77777777" w:rsidR="00CE0E26" w:rsidRDefault="00CE0E26">
            <w:pPr>
              <w:keepNext/>
              <w:widowControl w:val="0"/>
              <w:spacing w:after="0" w:line="240" w:lineRule="auto"/>
              <w:jc w:val="center"/>
              <w:rPr>
                <w:b/>
                <w:vanish/>
              </w:rPr>
            </w:pPr>
          </w:p>
        </w:tc>
      </w:tr>
      <w:tr w:rsidR="00CE0E26" w14:paraId="5F79B848" w14:textId="77777777">
        <w:trPr>
          <w:cantSplit/>
        </w:trPr>
        <w:tc>
          <w:tcPr>
            <w:tcW w:w="4822" w:type="dxa"/>
            <w:vAlign w:val="bottom"/>
          </w:tcPr>
          <w:p w14:paraId="6FCE274D" w14:textId="77777777" w:rsidR="00CE0E26" w:rsidRDefault="0091485D">
            <w:pPr>
              <w:spacing w:beforeAutospacing="1" w:afterAutospacing="1"/>
            </w:pPr>
            <w:r>
              <w:rPr>
                <w:color w:val="000000"/>
              </w:rPr>
              <w:t>Hispanic</w:t>
            </w:r>
          </w:p>
        </w:tc>
        <w:tc>
          <w:tcPr>
            <w:tcW w:w="1590" w:type="dxa"/>
            <w:vAlign w:val="bottom"/>
          </w:tcPr>
          <w:p w14:paraId="52C6A01F" w14:textId="77777777" w:rsidR="00CE0E26" w:rsidRDefault="0091485D">
            <w:pPr>
              <w:spacing w:beforeAutospacing="1" w:afterAutospacing="1"/>
              <w:jc w:val="right"/>
            </w:pPr>
            <w:r>
              <w:rPr>
                <w:color w:val="000000"/>
              </w:rPr>
              <w:t>705</w:t>
            </w:r>
          </w:p>
        </w:tc>
        <w:tc>
          <w:tcPr>
            <w:tcW w:w="1590" w:type="dxa"/>
            <w:vAlign w:val="bottom"/>
          </w:tcPr>
          <w:p w14:paraId="28F99583" w14:textId="77777777" w:rsidR="00CE0E26" w:rsidRDefault="0091485D">
            <w:pPr>
              <w:spacing w:beforeAutospacing="1" w:afterAutospacing="1"/>
              <w:jc w:val="right"/>
            </w:pPr>
            <w:r>
              <w:rPr>
                <w:color w:val="000000"/>
              </w:rPr>
              <w:t>0</w:t>
            </w:r>
          </w:p>
        </w:tc>
        <w:tc>
          <w:tcPr>
            <w:tcW w:w="1588" w:type="dxa"/>
            <w:vAlign w:val="bottom"/>
          </w:tcPr>
          <w:p w14:paraId="09E98AAD" w14:textId="77777777" w:rsidR="00CE0E26" w:rsidRDefault="0091485D">
            <w:pPr>
              <w:spacing w:beforeAutospacing="1" w:afterAutospacing="1"/>
              <w:jc w:val="right"/>
            </w:pPr>
            <w:r>
              <w:rPr>
                <w:color w:val="000000"/>
              </w:rPr>
              <w:t>74</w:t>
            </w:r>
          </w:p>
        </w:tc>
      </w:tr>
      <w:tr w:rsidR="00CE0E26" w14:paraId="6DACCA61" w14:textId="77777777">
        <w:trPr>
          <w:cantSplit/>
        </w:trPr>
        <w:tc>
          <w:tcPr>
            <w:tcW w:w="4822" w:type="dxa"/>
            <w:vAlign w:val="bottom"/>
          </w:tcPr>
          <w:p w14:paraId="5B9F8D27" w14:textId="77777777" w:rsidR="00CE0E26" w:rsidRDefault="0091485D">
            <w:pPr>
              <w:spacing w:beforeAutospacing="1" w:afterAutospacing="1"/>
            </w:pPr>
            <w:r>
              <w:rPr>
                <w:color w:val="000000"/>
              </w:rPr>
              <w:t>Not Hispanic</w:t>
            </w:r>
          </w:p>
        </w:tc>
        <w:tc>
          <w:tcPr>
            <w:tcW w:w="1590" w:type="dxa"/>
            <w:vAlign w:val="bottom"/>
          </w:tcPr>
          <w:p w14:paraId="12F6F9B2" w14:textId="77777777" w:rsidR="00CE0E26" w:rsidRDefault="0091485D">
            <w:pPr>
              <w:spacing w:beforeAutospacing="1" w:afterAutospacing="1"/>
              <w:jc w:val="right"/>
            </w:pPr>
            <w:r>
              <w:rPr>
                <w:color w:val="000000"/>
              </w:rPr>
              <w:t>17,290</w:t>
            </w:r>
          </w:p>
        </w:tc>
        <w:tc>
          <w:tcPr>
            <w:tcW w:w="1590" w:type="dxa"/>
            <w:vAlign w:val="bottom"/>
          </w:tcPr>
          <w:p w14:paraId="27D5E40D" w14:textId="77777777" w:rsidR="00CE0E26" w:rsidRDefault="0091485D">
            <w:pPr>
              <w:spacing w:beforeAutospacing="1" w:afterAutospacing="1"/>
              <w:jc w:val="right"/>
            </w:pPr>
            <w:r>
              <w:rPr>
                <w:color w:val="000000"/>
              </w:rPr>
              <w:t>16</w:t>
            </w:r>
          </w:p>
        </w:tc>
        <w:tc>
          <w:tcPr>
            <w:tcW w:w="1588" w:type="dxa"/>
            <w:vAlign w:val="bottom"/>
          </w:tcPr>
          <w:p w14:paraId="539A9E03" w14:textId="77777777" w:rsidR="00CE0E26" w:rsidRDefault="0091485D">
            <w:pPr>
              <w:spacing w:beforeAutospacing="1" w:afterAutospacing="1"/>
              <w:jc w:val="right"/>
            </w:pPr>
            <w:r>
              <w:rPr>
                <w:color w:val="000000"/>
              </w:rPr>
              <w:t>2,565</w:t>
            </w:r>
          </w:p>
        </w:tc>
      </w:tr>
    </w:tbl>
    <w:p w14:paraId="18DCDDA8" w14:textId="77777777" w:rsidR="00CE0E26" w:rsidRDefault="00CE0E26">
      <w:pPr>
        <w:pStyle w:val="NoSpacing"/>
        <w:rPr>
          <w:vanish/>
        </w:rPr>
      </w:pPr>
    </w:p>
    <w:p w14:paraId="6C303797" w14:textId="77777777" w:rsidR="00CE0E26" w:rsidRDefault="00CE0E26">
      <w:pPr>
        <w:keepNext/>
        <w:widowControl w:val="0"/>
        <w:spacing w:after="0" w:line="240" w:lineRule="auto"/>
        <w:rPr>
          <w:b/>
          <w:vanish/>
          <w:sz w:val="24"/>
          <w:szCs w:val="24"/>
        </w:rPr>
      </w:pPr>
    </w:p>
    <w:p w14:paraId="10D19997" w14:textId="77777777" w:rsidR="00CE0E26" w:rsidRDefault="00CE0E26">
      <w:pPr>
        <w:pStyle w:val="NoSpacing"/>
        <w:rPr>
          <w:vanish/>
        </w:rPr>
      </w:pPr>
    </w:p>
    <w:p w14:paraId="53FDE18A" w14:textId="77777777" w:rsidR="00CE0E26" w:rsidRDefault="00CE0E26">
      <w:pPr>
        <w:pStyle w:val="NoSpacing"/>
        <w:rPr>
          <w:vanish/>
        </w:rPr>
      </w:pPr>
    </w:p>
    <w:p w14:paraId="4DC24100" w14:textId="77777777" w:rsidR="00CE0E26" w:rsidRDefault="00CE0E26">
      <w:pPr>
        <w:pStyle w:val="NoSpacing"/>
        <w:rPr>
          <w:vanish/>
        </w:rPr>
      </w:pPr>
    </w:p>
    <w:p w14:paraId="30447CFC" w14:textId="77777777" w:rsidR="00CE0E26" w:rsidRDefault="00CE0E26">
      <w:pPr>
        <w:pStyle w:val="NoSpacing"/>
        <w:rPr>
          <w:vanish/>
        </w:rPr>
      </w:pPr>
    </w:p>
    <w:p w14:paraId="4E7B9D2C" w14:textId="77777777" w:rsidR="00CE0E26" w:rsidRDefault="00CE0E26">
      <w:pPr>
        <w:pStyle w:val="NoSpacing"/>
        <w:rPr>
          <w:vanish/>
        </w:rPr>
      </w:pPr>
    </w:p>
    <w:p w14:paraId="774981B7" w14:textId="77777777" w:rsidR="00CE0E26" w:rsidRDefault="00CE0E26">
      <w:pPr>
        <w:pStyle w:val="NoSpacing"/>
        <w:rPr>
          <w:vanish/>
        </w:rPr>
      </w:pPr>
    </w:p>
    <w:p w14:paraId="5A02366D" w14:textId="77777777" w:rsidR="00CE0E26" w:rsidRDefault="00CE0E26">
      <w:pPr>
        <w:pStyle w:val="NoSpacing"/>
        <w:rPr>
          <w:vanish/>
        </w:rPr>
      </w:pPr>
    </w:p>
    <w:p w14:paraId="21EED1A3" w14:textId="77777777" w:rsidR="00CE0E26" w:rsidRDefault="00CE0E26">
      <w:pPr>
        <w:pStyle w:val="NoSpacing"/>
        <w:rPr>
          <w:vanish/>
        </w:rPr>
      </w:pPr>
    </w:p>
    <w:p w14:paraId="61ED0C1E" w14:textId="77777777" w:rsidR="00CE0E26" w:rsidRDefault="00CE0E26">
      <w:pPr>
        <w:pStyle w:val="NoSpacing"/>
        <w:rPr>
          <w:vanish/>
        </w:rPr>
      </w:pPr>
    </w:p>
    <w:p w14:paraId="5DF6B3B0" w14:textId="77777777" w:rsidR="00CE0E26" w:rsidRDefault="00CE0E26">
      <w:pPr>
        <w:pStyle w:val="NoSpacing"/>
        <w:rPr>
          <w:vanish/>
        </w:rPr>
      </w:pPr>
    </w:p>
    <w:p w14:paraId="5C584A24" w14:textId="77777777" w:rsidR="00CE0E26" w:rsidRDefault="00CE0E26">
      <w:pPr>
        <w:pStyle w:val="NoSpacing"/>
        <w:rPr>
          <w:vanish/>
        </w:rPr>
      </w:pPr>
    </w:p>
    <w:p w14:paraId="422133CD" w14:textId="77777777" w:rsidR="00CE0E26" w:rsidRDefault="00CE0E26">
      <w:pPr>
        <w:pStyle w:val="NoSpacing"/>
        <w:rPr>
          <w:vanish/>
        </w:rPr>
      </w:pPr>
    </w:p>
    <w:p w14:paraId="0ECD0875" w14:textId="77777777" w:rsidR="00CE0E26" w:rsidRDefault="00CE0E26">
      <w:pPr>
        <w:pStyle w:val="NoSpacing"/>
        <w:rPr>
          <w:vanish/>
        </w:rPr>
      </w:pPr>
    </w:p>
    <w:p w14:paraId="6ACA20D5" w14:textId="77777777" w:rsidR="00CE0E26" w:rsidRDefault="00CE0E26">
      <w:pPr>
        <w:pStyle w:val="NoSpacing"/>
        <w:rPr>
          <w:vanish/>
        </w:rPr>
      </w:pPr>
    </w:p>
    <w:p w14:paraId="675A6B49" w14:textId="77777777" w:rsidR="00CE0E26" w:rsidRDefault="00CE0E26">
      <w:pPr>
        <w:pStyle w:val="NoSpacing"/>
        <w:rPr>
          <w:vanish/>
        </w:rPr>
      </w:pPr>
    </w:p>
    <w:p w14:paraId="12D2BC8B" w14:textId="77777777" w:rsidR="00CE0E26" w:rsidRDefault="00CE0E26">
      <w:pPr>
        <w:pStyle w:val="NoSpacing"/>
        <w:rPr>
          <w:vanish/>
        </w:rPr>
      </w:pPr>
    </w:p>
    <w:p w14:paraId="3997DEFD" w14:textId="77777777" w:rsidR="00CE0E26" w:rsidRDefault="00CE0E26">
      <w:pPr>
        <w:pStyle w:val="NoSpacing"/>
        <w:rPr>
          <w:vanish/>
        </w:rPr>
      </w:pPr>
    </w:p>
    <w:p w14:paraId="1252561F" w14:textId="77777777" w:rsidR="00CE0E26" w:rsidRDefault="00CE0E26">
      <w:pPr>
        <w:pStyle w:val="NoSpacing"/>
        <w:rPr>
          <w:vanish/>
        </w:rPr>
      </w:pPr>
    </w:p>
    <w:p w14:paraId="7BBE9E4D" w14:textId="77777777" w:rsidR="00CE0E26" w:rsidRDefault="00CE0E26">
      <w:pPr>
        <w:pStyle w:val="NoSpacing"/>
        <w:rPr>
          <w:vanish/>
        </w:rPr>
      </w:pPr>
    </w:p>
    <w:p w14:paraId="5ACBF545" w14:textId="77777777" w:rsidR="00CE0E26" w:rsidRDefault="0091485D">
      <w:pPr>
        <w:keepNext/>
        <w:widowControl w:val="0"/>
        <w:ind w:firstLine="720"/>
        <w:rPr>
          <w:b/>
          <w:color w:val="000000" w:themeColor="text1"/>
          <w:sz w:val="20"/>
          <w:szCs w:val="20"/>
        </w:rPr>
      </w:pPr>
      <w:r>
        <w:rPr>
          <w:rFonts w:asciiTheme="minorHAnsi" w:hAnsiTheme="minorHAnsi"/>
          <w:b/>
          <w:sz w:val="20"/>
          <w:szCs w:val="20"/>
        </w:rPr>
        <w:t xml:space="preserve">Table </w:t>
      </w:r>
      <w:r>
        <w:rPr>
          <w:rFonts w:asciiTheme="minorHAnsi" w:hAnsiTheme="minorHAnsi"/>
          <w:b/>
          <w:sz w:val="20"/>
          <w:szCs w:val="20"/>
        </w:rPr>
        <w:fldChar w:fldCharType="begin"/>
      </w:r>
      <w:r>
        <w:rPr>
          <w:rFonts w:asciiTheme="minorHAnsi" w:hAnsiTheme="minorHAnsi"/>
          <w:b/>
          <w:sz w:val="20"/>
          <w:szCs w:val="20"/>
        </w:rPr>
        <w:instrText xml:space="preserve"> SEQ Table \* ARABIC </w:instrText>
      </w:r>
      <w:r>
        <w:rPr>
          <w:rFonts w:asciiTheme="minorHAnsi" w:hAnsiTheme="minorHAnsi"/>
          <w:b/>
          <w:sz w:val="20"/>
          <w:szCs w:val="20"/>
        </w:rPr>
        <w:fldChar w:fldCharType="separate"/>
      </w:r>
      <w:r>
        <w:rPr>
          <w:rFonts w:asciiTheme="minorHAnsi" w:hAnsiTheme="minorHAnsi"/>
          <w:b/>
          <w:sz w:val="20"/>
          <w:szCs w:val="20"/>
        </w:rPr>
        <w:t>2</w:t>
      </w:r>
      <w:r>
        <w:rPr>
          <w:rFonts w:asciiTheme="minorHAnsi" w:hAnsiTheme="minorHAnsi"/>
          <w:b/>
          <w:sz w:val="20"/>
          <w:szCs w:val="20"/>
        </w:rPr>
        <w:fldChar w:fldCharType="end"/>
      </w:r>
      <w:r>
        <w:rPr>
          <w:rFonts w:asciiTheme="minorHAnsi" w:hAnsiTheme="minorHAnsi"/>
          <w:b/>
          <w:sz w:val="20"/>
          <w:szCs w:val="20"/>
        </w:rPr>
        <w:t xml:space="preserve"> – Table of assistance to racial and ethnic populations by source of funds</w:t>
      </w:r>
      <w:r>
        <w:rPr>
          <w:b/>
          <w:color w:val="000000" w:themeColor="text1"/>
          <w:sz w:val="20"/>
          <w:szCs w:val="20"/>
        </w:rPr>
        <w:t xml:space="preserve"> </w:t>
      </w:r>
    </w:p>
    <w:p w14:paraId="5D8D374C" w14:textId="77777777" w:rsidR="00CE0E26" w:rsidRDefault="00CE0E26">
      <w:pPr>
        <w:widowControl w:val="0"/>
        <w:rPr>
          <w:b/>
          <w:sz w:val="24"/>
          <w:szCs w:val="24"/>
        </w:rPr>
      </w:pPr>
    </w:p>
    <w:p w14:paraId="0D8F59A5" w14:textId="77777777" w:rsidR="00CE0E26" w:rsidRDefault="0091485D">
      <w:pPr>
        <w:widowControl w:val="0"/>
        <w:rPr>
          <w:b/>
          <w:sz w:val="24"/>
          <w:szCs w:val="24"/>
        </w:rPr>
      </w:pPr>
      <w:r>
        <w:rPr>
          <w:b/>
          <w:sz w:val="24"/>
          <w:szCs w:val="24"/>
        </w:rPr>
        <w:t>Narrative</w:t>
      </w:r>
    </w:p>
    <w:p w14:paraId="4F6ECC28" w14:textId="77777777" w:rsidR="00CE0E26" w:rsidRDefault="0091485D">
      <w:pPr>
        <w:widowControl w:val="0"/>
        <w:spacing w:beforeAutospacing="1" w:afterAutospacing="1"/>
      </w:pPr>
      <w:r>
        <w:t>HOME: The Abbington at Summit Pointe elderly rental development consists of 52 total units.  Six (6) of the fifty-two (52) are “HOME-assisted” in the development.</w:t>
      </w:r>
    </w:p>
    <w:p w14:paraId="689B03BA" w14:textId="77777777" w:rsidR="00CE0E26" w:rsidRDefault="00CE0E26">
      <w:pPr>
        <w:widowControl w:val="0"/>
      </w:pPr>
    </w:p>
    <w:p w14:paraId="1DEAF7AD" w14:textId="77777777" w:rsidR="00CE0E26" w:rsidRDefault="00CE0E26">
      <w:pPr>
        <w:sectPr w:rsidR="00CE0E26">
          <w:pgSz w:w="12240" w:h="15840" w:code="1"/>
          <w:pgMar w:top="1440" w:right="1440" w:bottom="1440" w:left="1440" w:header="720" w:footer="720" w:gutter="0"/>
          <w:cols w:space="720"/>
          <w:docGrid w:linePitch="360"/>
        </w:sectPr>
      </w:pPr>
    </w:p>
    <w:bookmarkEnd w:id="0"/>
    <w:p w14:paraId="5A2C5A0C" w14:textId="77777777" w:rsidR="00CE0E26" w:rsidRDefault="0091485D">
      <w:pPr>
        <w:pStyle w:val="Heading2"/>
        <w:rPr>
          <w:rFonts w:ascii="Calibri" w:hAnsi="Calibri"/>
          <w:i w:val="0"/>
        </w:rPr>
      </w:pPr>
      <w:r>
        <w:rPr>
          <w:rFonts w:ascii="Calibri" w:hAnsi="Calibri"/>
          <w:i w:val="0"/>
        </w:rPr>
        <w:lastRenderedPageBreak/>
        <w:t>CR-15 - Resources and Investments 91.520(a)</w:t>
      </w:r>
    </w:p>
    <w:p w14:paraId="72877305" w14:textId="77777777" w:rsidR="00CE0E26" w:rsidRDefault="0091485D">
      <w:pPr>
        <w:keepNext/>
        <w:widowControl w:val="0"/>
        <w:spacing w:after="0" w:line="240" w:lineRule="auto"/>
        <w:rPr>
          <w:b/>
          <w:sz w:val="24"/>
          <w:szCs w:val="24"/>
        </w:rPr>
      </w:pPr>
      <w:r>
        <w:rPr>
          <w:b/>
          <w:sz w:val="24"/>
          <w:szCs w:val="24"/>
        </w:rPr>
        <w:t>Identify the resources made available</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31"/>
        <w:gridCol w:w="2332"/>
        <w:gridCol w:w="2344"/>
        <w:gridCol w:w="2343"/>
      </w:tblGrid>
      <w:tr w:rsidR="00CE0E26" w14:paraId="6E19A0BA" w14:textId="77777777">
        <w:trPr>
          <w:cantSplit/>
        </w:trPr>
        <w:tc>
          <w:tcPr>
            <w:tcW w:w="2394" w:type="dxa"/>
          </w:tcPr>
          <w:p w14:paraId="51547FE6" w14:textId="77777777" w:rsidR="00CE0E26" w:rsidRDefault="0091485D">
            <w:pPr>
              <w:keepNext/>
              <w:widowControl w:val="0"/>
              <w:spacing w:after="0" w:line="240" w:lineRule="auto"/>
              <w:jc w:val="center"/>
              <w:rPr>
                <w:rFonts w:cs="Arial"/>
                <w:b/>
              </w:rPr>
            </w:pPr>
            <w:r>
              <w:rPr>
                <w:rFonts w:cs="Arial"/>
                <w:b/>
              </w:rPr>
              <w:t>Source of Funds</w:t>
            </w:r>
          </w:p>
        </w:tc>
        <w:tc>
          <w:tcPr>
            <w:tcW w:w="2394" w:type="dxa"/>
          </w:tcPr>
          <w:p w14:paraId="31BB88C7" w14:textId="77777777" w:rsidR="00CE0E26" w:rsidRDefault="0091485D">
            <w:pPr>
              <w:keepNext/>
              <w:widowControl w:val="0"/>
              <w:spacing w:after="0" w:line="240" w:lineRule="auto"/>
              <w:jc w:val="center"/>
              <w:rPr>
                <w:rFonts w:cs="Arial"/>
                <w:b/>
              </w:rPr>
            </w:pPr>
            <w:r>
              <w:rPr>
                <w:rFonts w:cs="Arial"/>
                <w:b/>
              </w:rPr>
              <w:t>Source</w:t>
            </w:r>
          </w:p>
        </w:tc>
        <w:tc>
          <w:tcPr>
            <w:tcW w:w="2394" w:type="dxa"/>
          </w:tcPr>
          <w:p w14:paraId="027AF531" w14:textId="77777777" w:rsidR="00CE0E26" w:rsidRDefault="0091485D">
            <w:pPr>
              <w:keepNext/>
              <w:spacing w:after="0" w:line="240" w:lineRule="auto"/>
              <w:jc w:val="center"/>
              <w:rPr>
                <w:rFonts w:cs="Arial"/>
                <w:b/>
              </w:rPr>
            </w:pPr>
            <w:r>
              <w:rPr>
                <w:rFonts w:cs="Arial"/>
                <w:b/>
              </w:rPr>
              <w:t>Resources Made Available</w:t>
            </w:r>
          </w:p>
        </w:tc>
        <w:tc>
          <w:tcPr>
            <w:tcW w:w="2394" w:type="dxa"/>
          </w:tcPr>
          <w:p w14:paraId="421D036F" w14:textId="77777777" w:rsidR="00CE0E26" w:rsidRDefault="0091485D">
            <w:pPr>
              <w:keepNext/>
              <w:widowControl w:val="0"/>
              <w:spacing w:after="0" w:line="240" w:lineRule="auto"/>
              <w:jc w:val="center"/>
              <w:rPr>
                <w:rFonts w:cs="Arial"/>
                <w:b/>
              </w:rPr>
            </w:pPr>
            <w:r>
              <w:rPr>
                <w:rFonts w:cs="Arial"/>
                <w:b/>
              </w:rPr>
              <w:t>Amount Expended During Program Year</w:t>
            </w:r>
          </w:p>
        </w:tc>
      </w:tr>
      <w:tr w:rsidR="00CE0E26" w14:paraId="6D703FA3" w14:textId="77777777">
        <w:trPr>
          <w:cantSplit/>
        </w:trPr>
        <w:tc>
          <w:tcPr>
            <w:tcW w:w="0" w:type="auto"/>
            <w:vAlign w:val="bottom"/>
          </w:tcPr>
          <w:p w14:paraId="6837E386" w14:textId="77777777" w:rsidR="00CE0E26" w:rsidRDefault="0091485D">
            <w:pPr>
              <w:spacing w:beforeAutospacing="1" w:afterAutospacing="1"/>
            </w:pPr>
            <w:r>
              <w:rPr>
                <w:color w:val="000000"/>
              </w:rPr>
              <w:t>CDBG</w:t>
            </w:r>
          </w:p>
        </w:tc>
        <w:tc>
          <w:tcPr>
            <w:tcW w:w="0" w:type="auto"/>
            <w:vAlign w:val="bottom"/>
          </w:tcPr>
          <w:p w14:paraId="43207182" w14:textId="77777777" w:rsidR="00CE0E26" w:rsidRDefault="0091485D">
            <w:pPr>
              <w:spacing w:beforeAutospacing="1" w:afterAutospacing="1"/>
            </w:pPr>
            <w:r>
              <w:rPr>
                <w:color w:val="000000"/>
              </w:rPr>
              <w:t>public - federal</w:t>
            </w:r>
          </w:p>
        </w:tc>
        <w:tc>
          <w:tcPr>
            <w:tcW w:w="0" w:type="auto"/>
            <w:vAlign w:val="bottom"/>
          </w:tcPr>
          <w:p w14:paraId="4EAF5C4C" w14:textId="77777777" w:rsidR="00CE0E26" w:rsidRDefault="0091485D">
            <w:pPr>
              <w:spacing w:beforeAutospacing="1" w:afterAutospacing="1"/>
              <w:jc w:val="right"/>
            </w:pPr>
            <w:r>
              <w:rPr>
                <w:color w:val="000000"/>
              </w:rPr>
              <w:t>2,355,492</w:t>
            </w:r>
          </w:p>
        </w:tc>
        <w:tc>
          <w:tcPr>
            <w:tcW w:w="0" w:type="auto"/>
            <w:vAlign w:val="bottom"/>
          </w:tcPr>
          <w:p w14:paraId="3874A1CE" w14:textId="77777777" w:rsidR="00CE0E26" w:rsidRDefault="0091485D">
            <w:pPr>
              <w:spacing w:beforeAutospacing="1" w:afterAutospacing="1"/>
              <w:jc w:val="right"/>
            </w:pPr>
            <w:r>
              <w:rPr>
                <w:color w:val="000000"/>
              </w:rPr>
              <w:t>4,277,657</w:t>
            </w:r>
          </w:p>
        </w:tc>
      </w:tr>
      <w:tr w:rsidR="00CE0E26" w14:paraId="1EABC4ED" w14:textId="77777777">
        <w:trPr>
          <w:cantSplit/>
        </w:trPr>
        <w:tc>
          <w:tcPr>
            <w:tcW w:w="0" w:type="auto"/>
            <w:vAlign w:val="bottom"/>
          </w:tcPr>
          <w:p w14:paraId="06464E53" w14:textId="77777777" w:rsidR="00CE0E26" w:rsidRDefault="0091485D">
            <w:pPr>
              <w:spacing w:beforeAutospacing="1" w:afterAutospacing="1"/>
            </w:pPr>
            <w:r>
              <w:rPr>
                <w:color w:val="000000"/>
              </w:rPr>
              <w:t>HOME</w:t>
            </w:r>
          </w:p>
        </w:tc>
        <w:tc>
          <w:tcPr>
            <w:tcW w:w="0" w:type="auto"/>
            <w:vAlign w:val="bottom"/>
          </w:tcPr>
          <w:p w14:paraId="52376E3D" w14:textId="77777777" w:rsidR="00CE0E26" w:rsidRDefault="0091485D">
            <w:pPr>
              <w:spacing w:beforeAutospacing="1" w:afterAutospacing="1"/>
            </w:pPr>
            <w:r>
              <w:rPr>
                <w:color w:val="000000"/>
              </w:rPr>
              <w:t>public - federal</w:t>
            </w:r>
          </w:p>
        </w:tc>
        <w:tc>
          <w:tcPr>
            <w:tcW w:w="0" w:type="auto"/>
            <w:vAlign w:val="bottom"/>
          </w:tcPr>
          <w:p w14:paraId="338CFAD2" w14:textId="77777777" w:rsidR="00CE0E26" w:rsidRDefault="0091485D">
            <w:pPr>
              <w:spacing w:beforeAutospacing="1" w:afterAutospacing="1"/>
              <w:jc w:val="right"/>
            </w:pPr>
            <w:r>
              <w:rPr>
                <w:color w:val="000000"/>
              </w:rPr>
              <w:t>1,032,378</w:t>
            </w:r>
          </w:p>
        </w:tc>
        <w:tc>
          <w:tcPr>
            <w:tcW w:w="0" w:type="auto"/>
            <w:vAlign w:val="bottom"/>
          </w:tcPr>
          <w:p w14:paraId="427F09E7" w14:textId="77777777" w:rsidR="00CE0E26" w:rsidRDefault="0091485D">
            <w:pPr>
              <w:spacing w:beforeAutospacing="1" w:afterAutospacing="1"/>
              <w:jc w:val="right"/>
            </w:pPr>
            <w:r>
              <w:rPr>
                <w:color w:val="000000"/>
              </w:rPr>
              <w:t>914,503</w:t>
            </w:r>
          </w:p>
        </w:tc>
      </w:tr>
      <w:tr w:rsidR="00CE0E26" w14:paraId="425EA969" w14:textId="77777777">
        <w:trPr>
          <w:cantSplit/>
        </w:trPr>
        <w:tc>
          <w:tcPr>
            <w:tcW w:w="0" w:type="auto"/>
            <w:vAlign w:val="bottom"/>
          </w:tcPr>
          <w:p w14:paraId="3EAE820D" w14:textId="77777777" w:rsidR="00CE0E26" w:rsidRDefault="0091485D">
            <w:pPr>
              <w:spacing w:beforeAutospacing="1" w:afterAutospacing="1"/>
            </w:pPr>
            <w:r>
              <w:rPr>
                <w:color w:val="000000"/>
              </w:rPr>
              <w:t>ESG</w:t>
            </w:r>
          </w:p>
        </w:tc>
        <w:tc>
          <w:tcPr>
            <w:tcW w:w="0" w:type="auto"/>
            <w:vAlign w:val="bottom"/>
          </w:tcPr>
          <w:p w14:paraId="47C01147" w14:textId="77777777" w:rsidR="00CE0E26" w:rsidRDefault="0091485D">
            <w:pPr>
              <w:spacing w:beforeAutospacing="1" w:afterAutospacing="1"/>
            </w:pPr>
            <w:r>
              <w:rPr>
                <w:color w:val="000000"/>
              </w:rPr>
              <w:t>public - federal</w:t>
            </w:r>
          </w:p>
        </w:tc>
        <w:tc>
          <w:tcPr>
            <w:tcW w:w="0" w:type="auto"/>
            <w:vAlign w:val="bottom"/>
          </w:tcPr>
          <w:p w14:paraId="2E63A17E" w14:textId="77777777" w:rsidR="00CE0E26" w:rsidRDefault="0091485D">
            <w:pPr>
              <w:spacing w:beforeAutospacing="1" w:afterAutospacing="1"/>
              <w:jc w:val="right"/>
            </w:pPr>
            <w:r>
              <w:rPr>
                <w:color w:val="000000"/>
              </w:rPr>
              <w:t>199,869</w:t>
            </w:r>
          </w:p>
        </w:tc>
        <w:tc>
          <w:tcPr>
            <w:tcW w:w="0" w:type="auto"/>
            <w:vAlign w:val="bottom"/>
          </w:tcPr>
          <w:p w14:paraId="3F372A4D" w14:textId="77777777" w:rsidR="00CE0E26" w:rsidRDefault="0091485D">
            <w:pPr>
              <w:spacing w:beforeAutospacing="1" w:afterAutospacing="1"/>
              <w:jc w:val="right"/>
            </w:pPr>
            <w:r>
              <w:rPr>
                <w:color w:val="000000"/>
              </w:rPr>
              <w:t>169,256</w:t>
            </w:r>
          </w:p>
        </w:tc>
      </w:tr>
      <w:tr w:rsidR="00CE0E26" w14:paraId="674CC213" w14:textId="77777777">
        <w:trPr>
          <w:cantSplit/>
        </w:trPr>
        <w:tc>
          <w:tcPr>
            <w:tcW w:w="0" w:type="auto"/>
            <w:vAlign w:val="bottom"/>
          </w:tcPr>
          <w:p w14:paraId="4495E807" w14:textId="77777777" w:rsidR="00CE0E26" w:rsidRDefault="0091485D">
            <w:pPr>
              <w:spacing w:beforeAutospacing="1" w:afterAutospacing="1"/>
            </w:pPr>
            <w:r>
              <w:rPr>
                <w:color w:val="000000"/>
              </w:rPr>
              <w:t>Other</w:t>
            </w:r>
          </w:p>
        </w:tc>
        <w:tc>
          <w:tcPr>
            <w:tcW w:w="0" w:type="auto"/>
            <w:vAlign w:val="bottom"/>
          </w:tcPr>
          <w:p w14:paraId="45F327F0" w14:textId="77777777" w:rsidR="00CE0E26" w:rsidRDefault="0091485D">
            <w:pPr>
              <w:spacing w:beforeAutospacing="1" w:afterAutospacing="1"/>
            </w:pPr>
            <w:r>
              <w:rPr>
                <w:color w:val="000000"/>
              </w:rPr>
              <w:t>public - federal</w:t>
            </w:r>
          </w:p>
        </w:tc>
        <w:tc>
          <w:tcPr>
            <w:tcW w:w="0" w:type="auto"/>
            <w:vAlign w:val="bottom"/>
          </w:tcPr>
          <w:p w14:paraId="1C500266" w14:textId="77777777" w:rsidR="00CE0E26" w:rsidRDefault="0091485D">
            <w:pPr>
              <w:spacing w:beforeAutospacing="1" w:afterAutospacing="1"/>
              <w:jc w:val="right"/>
            </w:pPr>
            <w:r>
              <w:rPr>
                <w:color w:val="000000"/>
              </w:rPr>
              <w:t>3,612,140</w:t>
            </w:r>
          </w:p>
        </w:tc>
        <w:tc>
          <w:tcPr>
            <w:tcW w:w="0" w:type="auto"/>
            <w:vAlign w:val="bottom"/>
          </w:tcPr>
          <w:p w14:paraId="4478BF39" w14:textId="77777777" w:rsidR="00CE0E26" w:rsidRDefault="0091485D">
            <w:pPr>
              <w:spacing w:beforeAutospacing="1" w:afterAutospacing="1"/>
              <w:jc w:val="right"/>
            </w:pPr>
            <w:r>
              <w:rPr>
                <w:color w:val="000000"/>
              </w:rPr>
              <w:t>0</w:t>
            </w:r>
          </w:p>
        </w:tc>
      </w:tr>
    </w:tbl>
    <w:p w14:paraId="06BE40FA" w14:textId="77777777" w:rsidR="00CE0E26" w:rsidRDefault="0091485D">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3</w:t>
      </w:r>
      <w:r>
        <w:rPr>
          <w:rFonts w:asciiTheme="minorHAnsi" w:hAnsiTheme="minorHAnsi"/>
        </w:rPr>
        <w:fldChar w:fldCharType="end"/>
      </w:r>
      <w:r>
        <w:rPr>
          <w:rFonts w:asciiTheme="minorHAnsi" w:hAnsiTheme="minorHAnsi"/>
        </w:rPr>
        <w:t xml:space="preserve"> - Resources Made Available</w:t>
      </w:r>
    </w:p>
    <w:p w14:paraId="4BCF63C7" w14:textId="77777777" w:rsidR="00CE0E26" w:rsidRDefault="00CE0E26">
      <w:pPr>
        <w:spacing w:after="0" w:line="240" w:lineRule="auto"/>
        <w:rPr>
          <w:b/>
          <w:sz w:val="24"/>
          <w:szCs w:val="24"/>
        </w:rPr>
      </w:pPr>
    </w:p>
    <w:p w14:paraId="6E33A288" w14:textId="77777777" w:rsidR="00CE0E26" w:rsidRDefault="0091485D">
      <w:pPr>
        <w:spacing w:after="0" w:line="240" w:lineRule="auto"/>
        <w:rPr>
          <w:b/>
          <w:sz w:val="24"/>
          <w:szCs w:val="24"/>
        </w:rPr>
      </w:pPr>
      <w:r>
        <w:rPr>
          <w:b/>
          <w:sz w:val="24"/>
          <w:szCs w:val="24"/>
        </w:rPr>
        <w:t>Narrative</w:t>
      </w:r>
    </w:p>
    <w:p w14:paraId="4DEF220F" w14:textId="77777777" w:rsidR="00CE0E26" w:rsidRDefault="0091485D">
      <w:pPr>
        <w:spacing w:beforeAutospacing="1" w:afterAutospacing="1"/>
        <w:rPr>
          <w:rFonts w:cs="Arial"/>
        </w:rPr>
      </w:pPr>
      <w:r>
        <w:rPr>
          <w:rFonts w:cs="Arial"/>
        </w:rPr>
        <w:t xml:space="preserve">During the period of October 1, 2019 through September 30, 2020, Jefferson County received $2,355,452.00 in CDBG funds; $384,010.55 in CDBG program income; $1,032,378.00 in HOME funds; $100,000.00 in HOME matching funds; $0.00 in County Match; $199,869.00 </w:t>
      </w:r>
      <w:r>
        <w:rPr>
          <w:rFonts w:cs="Arial"/>
        </w:rPr>
        <w:t>in Federal ESG; and $3,612,140 in Federal CARES Act  funds, making a total of $7,683,889.55 in funds available for Program Year 2019. </w:t>
      </w:r>
    </w:p>
    <w:p w14:paraId="69FA6D97" w14:textId="77777777" w:rsidR="00CE0E26" w:rsidRDefault="00CE0E26">
      <w:pPr>
        <w:spacing w:after="0" w:line="240" w:lineRule="auto"/>
        <w:rPr>
          <w:b/>
          <w:sz w:val="24"/>
          <w:szCs w:val="24"/>
        </w:rPr>
      </w:pPr>
    </w:p>
    <w:p w14:paraId="474B3962" w14:textId="77777777" w:rsidR="00CE0E26" w:rsidRDefault="0091485D">
      <w:pPr>
        <w:keepNext/>
        <w:spacing w:after="0" w:line="240" w:lineRule="auto"/>
        <w:rPr>
          <w:b/>
          <w:sz w:val="24"/>
          <w:szCs w:val="24"/>
        </w:rPr>
      </w:pPr>
      <w:r>
        <w:rPr>
          <w:b/>
          <w:sz w:val="24"/>
          <w:szCs w:val="24"/>
        </w:rPr>
        <w:t>Identify the geographic distribution and location of investments</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35"/>
        <w:gridCol w:w="2003"/>
        <w:gridCol w:w="2003"/>
        <w:gridCol w:w="2009"/>
      </w:tblGrid>
      <w:tr w:rsidR="00CE0E26" w14:paraId="563D5EE2" w14:textId="77777777">
        <w:trPr>
          <w:cantSplit/>
        </w:trPr>
        <w:tc>
          <w:tcPr>
            <w:tcW w:w="2394" w:type="dxa"/>
          </w:tcPr>
          <w:p w14:paraId="2BE54449" w14:textId="77777777" w:rsidR="00CE0E26" w:rsidRDefault="0091485D">
            <w:pPr>
              <w:keepNext/>
              <w:widowControl w:val="0"/>
              <w:spacing w:after="0" w:line="240" w:lineRule="auto"/>
              <w:jc w:val="center"/>
              <w:rPr>
                <w:rFonts w:cs="Arial"/>
                <w:b/>
              </w:rPr>
            </w:pPr>
            <w:r>
              <w:rPr>
                <w:rFonts w:cs="Arial"/>
                <w:b/>
              </w:rPr>
              <w:t>Target Area</w:t>
            </w:r>
          </w:p>
        </w:tc>
        <w:tc>
          <w:tcPr>
            <w:tcW w:w="2394" w:type="dxa"/>
          </w:tcPr>
          <w:p w14:paraId="15797CA3" w14:textId="77777777" w:rsidR="00CE0E26" w:rsidRDefault="0091485D">
            <w:pPr>
              <w:keepNext/>
              <w:widowControl w:val="0"/>
              <w:spacing w:after="0" w:line="240" w:lineRule="auto"/>
              <w:jc w:val="center"/>
              <w:rPr>
                <w:rFonts w:cs="Arial"/>
                <w:b/>
              </w:rPr>
            </w:pPr>
            <w:r>
              <w:rPr>
                <w:rFonts w:cs="Arial"/>
                <w:b/>
              </w:rPr>
              <w:t>Planned Percentage of Allocation</w:t>
            </w:r>
          </w:p>
        </w:tc>
        <w:tc>
          <w:tcPr>
            <w:tcW w:w="2394" w:type="dxa"/>
          </w:tcPr>
          <w:p w14:paraId="70AF4411" w14:textId="77777777" w:rsidR="00CE0E26" w:rsidRDefault="0091485D">
            <w:pPr>
              <w:keepNext/>
              <w:spacing w:after="0" w:line="240" w:lineRule="auto"/>
              <w:jc w:val="center"/>
              <w:rPr>
                <w:rFonts w:cs="Arial"/>
                <w:b/>
              </w:rPr>
            </w:pPr>
            <w:r>
              <w:rPr>
                <w:rFonts w:cs="Arial"/>
                <w:b/>
              </w:rPr>
              <w:t>Actual Per</w:t>
            </w:r>
            <w:r>
              <w:rPr>
                <w:rFonts w:cs="Arial"/>
                <w:b/>
              </w:rPr>
              <w:t>centage of Allocation</w:t>
            </w:r>
          </w:p>
        </w:tc>
        <w:tc>
          <w:tcPr>
            <w:tcW w:w="2394" w:type="dxa"/>
          </w:tcPr>
          <w:p w14:paraId="0ED32BA0" w14:textId="77777777" w:rsidR="00CE0E26" w:rsidRDefault="0091485D">
            <w:pPr>
              <w:keepNext/>
              <w:widowControl w:val="0"/>
              <w:spacing w:after="0" w:line="240" w:lineRule="auto"/>
              <w:jc w:val="center"/>
              <w:rPr>
                <w:rFonts w:cs="Arial"/>
                <w:b/>
              </w:rPr>
            </w:pPr>
            <w:r>
              <w:rPr>
                <w:rFonts w:cs="Arial"/>
                <w:b/>
              </w:rPr>
              <w:t>Narrative Description</w:t>
            </w:r>
          </w:p>
        </w:tc>
      </w:tr>
      <w:tr w:rsidR="00CE0E26" w14:paraId="6480BCBF" w14:textId="77777777">
        <w:trPr>
          <w:cantSplit/>
        </w:trPr>
        <w:tc>
          <w:tcPr>
            <w:tcW w:w="0" w:type="auto"/>
            <w:vAlign w:val="bottom"/>
          </w:tcPr>
          <w:p w14:paraId="0B6DE211" w14:textId="77777777" w:rsidR="00CE0E26" w:rsidRDefault="0091485D">
            <w:pPr>
              <w:spacing w:beforeAutospacing="1" w:afterAutospacing="1"/>
            </w:pPr>
            <w:r>
              <w:rPr>
                <w:color w:val="000000"/>
              </w:rPr>
              <w:t>Consortium-Wide and Unincorporated Areas</w:t>
            </w:r>
          </w:p>
        </w:tc>
        <w:tc>
          <w:tcPr>
            <w:tcW w:w="0" w:type="auto"/>
            <w:vAlign w:val="bottom"/>
          </w:tcPr>
          <w:p w14:paraId="1186511D" w14:textId="77777777" w:rsidR="00CE0E26" w:rsidRDefault="0091485D">
            <w:pPr>
              <w:spacing w:beforeAutospacing="1" w:afterAutospacing="1"/>
            </w:pPr>
            <w:r>
              <w:rPr>
                <w:color w:val="000000"/>
              </w:rPr>
              <w:t>99</w:t>
            </w:r>
          </w:p>
        </w:tc>
        <w:tc>
          <w:tcPr>
            <w:tcW w:w="0" w:type="auto"/>
            <w:vAlign w:val="bottom"/>
          </w:tcPr>
          <w:p w14:paraId="68E27C15" w14:textId="77777777" w:rsidR="00CE0E26" w:rsidRDefault="0091485D">
            <w:pPr>
              <w:spacing w:beforeAutospacing="1" w:afterAutospacing="1"/>
            </w:pPr>
            <w:r>
              <w:rPr>
                <w:color w:val="000000"/>
              </w:rPr>
              <w:t>100</w:t>
            </w:r>
          </w:p>
        </w:tc>
        <w:tc>
          <w:tcPr>
            <w:tcW w:w="0" w:type="auto"/>
            <w:vAlign w:val="bottom"/>
          </w:tcPr>
          <w:p w14:paraId="53BF1475" w14:textId="77777777" w:rsidR="00CE0E26" w:rsidRDefault="0091485D">
            <w:pPr>
              <w:spacing w:beforeAutospacing="1" w:afterAutospacing="1"/>
            </w:pPr>
            <w:r>
              <w:rPr>
                <w:color w:val="000000"/>
              </w:rPr>
              <w:t>N/A</w:t>
            </w:r>
          </w:p>
        </w:tc>
      </w:tr>
    </w:tbl>
    <w:p w14:paraId="39D5C8F9" w14:textId="77777777" w:rsidR="00CE0E26" w:rsidRDefault="0091485D">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4</w:t>
      </w:r>
      <w:r>
        <w:rPr>
          <w:rFonts w:asciiTheme="minorHAnsi" w:hAnsiTheme="minorHAnsi"/>
        </w:rPr>
        <w:fldChar w:fldCharType="end"/>
      </w:r>
      <w:r>
        <w:rPr>
          <w:rFonts w:asciiTheme="minorHAnsi" w:hAnsiTheme="minorHAnsi"/>
        </w:rPr>
        <w:t xml:space="preserve"> – Identify the geographic distribution and location of investments</w:t>
      </w:r>
    </w:p>
    <w:p w14:paraId="598BCD46" w14:textId="77777777" w:rsidR="00CE0E26" w:rsidRDefault="00CE0E26">
      <w:pPr>
        <w:keepNext/>
        <w:widowControl w:val="0"/>
        <w:spacing w:line="204" w:lineRule="auto"/>
        <w:rPr>
          <w:b/>
          <w:sz w:val="24"/>
          <w:szCs w:val="24"/>
        </w:rPr>
      </w:pPr>
    </w:p>
    <w:p w14:paraId="634EE7F2" w14:textId="77777777" w:rsidR="00CE0E26" w:rsidRDefault="0091485D">
      <w:pPr>
        <w:widowControl w:val="0"/>
        <w:spacing w:line="204" w:lineRule="auto"/>
        <w:rPr>
          <w:b/>
          <w:sz w:val="24"/>
          <w:szCs w:val="24"/>
        </w:rPr>
      </w:pPr>
      <w:r>
        <w:rPr>
          <w:b/>
          <w:sz w:val="24"/>
          <w:szCs w:val="24"/>
        </w:rPr>
        <w:t>Narrative</w:t>
      </w:r>
    </w:p>
    <w:p w14:paraId="65250FDF" w14:textId="77777777" w:rsidR="00CE0E26" w:rsidRDefault="0091485D">
      <w:pPr>
        <w:widowControl w:val="0"/>
        <w:spacing w:beforeAutospacing="1" w:afterAutospacing="1"/>
        <w:rPr>
          <w:rFonts w:cs="Arial"/>
        </w:rPr>
      </w:pPr>
      <w:r>
        <w:rPr>
          <w:rFonts w:cs="Arial"/>
        </w:rPr>
        <w:t>During the period of October 1, 2019 through September 30, 2020 CDBG funds were drawn for activities within the following geographical locations: County-wide including unincorpo</w:t>
      </w:r>
      <w:r>
        <w:rPr>
          <w:rFonts w:cs="Arial"/>
        </w:rPr>
        <w:t>rated areas of Jefferson County for Housing Rehabilitation and Public Service activities; Public Facilities in the municipalities of Irondale, Center Point, Brighton, Lipscomb, Mulga, Graysville, Pinson, Midfield, Fairfield, and Leeds, plus public faciliti</w:t>
      </w:r>
      <w:r>
        <w:rPr>
          <w:rFonts w:cs="Arial"/>
        </w:rPr>
        <w:t>es in unincorporated areas of Jefferson County including Edgewater.</w:t>
      </w:r>
    </w:p>
    <w:p w14:paraId="59DEB97F" w14:textId="77777777" w:rsidR="00CE0E26" w:rsidRDefault="0091485D">
      <w:pPr>
        <w:widowControl w:val="0"/>
        <w:spacing w:beforeAutospacing="1" w:afterAutospacing="1"/>
        <w:rPr>
          <w:rFonts w:cs="Arial"/>
        </w:rPr>
      </w:pPr>
      <w:r>
        <w:rPr>
          <w:rFonts w:cs="Arial"/>
        </w:rPr>
        <w:t> Completed HOME funded elderly rental projects are located in the City of Irondale and in the unincorporated Ketona area of Jefferson County.  A HOME funded elderly rental development in t</w:t>
      </w:r>
      <w:r>
        <w:rPr>
          <w:rFonts w:cs="Arial"/>
        </w:rPr>
        <w:t>he unincorporated Forestdale area is under construction.</w:t>
      </w:r>
    </w:p>
    <w:p w14:paraId="507F3505" w14:textId="77777777" w:rsidR="00CE0E26" w:rsidRDefault="0091485D">
      <w:pPr>
        <w:pageBreakBefore/>
        <w:widowControl w:val="0"/>
        <w:spacing w:line="240" w:lineRule="auto"/>
        <w:rPr>
          <w:b/>
          <w:sz w:val="24"/>
          <w:szCs w:val="24"/>
        </w:rPr>
      </w:pPr>
      <w:r>
        <w:rPr>
          <w:b/>
          <w:sz w:val="24"/>
          <w:szCs w:val="24"/>
        </w:rPr>
        <w:lastRenderedPageBreak/>
        <w:t>Leveraging</w:t>
      </w:r>
    </w:p>
    <w:p w14:paraId="3B21F2A2" w14:textId="77777777" w:rsidR="00CE0E26" w:rsidRDefault="0091485D">
      <w:pPr>
        <w:widowControl w:val="0"/>
        <w:spacing w:line="240" w:lineRule="auto"/>
        <w:rPr>
          <w:b/>
          <w:sz w:val="24"/>
          <w:szCs w:val="24"/>
        </w:rPr>
      </w:pPr>
      <w:r>
        <w:rPr>
          <w:b/>
          <w:sz w:val="24"/>
          <w:szCs w:val="24"/>
        </w:rPr>
        <w:t>Explain how federal funds  leveraged additional resources (private, state and local funds), including a description of how matching requirements were satisfied, as well as how any publicly</w:t>
      </w:r>
      <w:r>
        <w:rPr>
          <w:b/>
          <w:sz w:val="24"/>
          <w:szCs w:val="24"/>
        </w:rPr>
        <w:t xml:space="preserve"> owned land or property located within the jurisdiction that were used to address the needs identified in the plan.</w:t>
      </w:r>
    </w:p>
    <w:p w14:paraId="20660752" w14:textId="77777777" w:rsidR="00CE0E26" w:rsidRDefault="0091485D">
      <w:pPr>
        <w:widowControl w:val="0"/>
        <w:spacing w:beforeAutospacing="1" w:afterAutospacing="1"/>
        <w:rPr>
          <w:sz w:val="24"/>
          <w:szCs w:val="24"/>
        </w:rPr>
      </w:pPr>
      <w:r>
        <w:rPr>
          <w:sz w:val="24"/>
          <w:szCs w:val="24"/>
        </w:rPr>
        <w:t>The HOME Program leveraged $9,536,622.00 in private loans, grants, and Low Income Housing Tax Credits during the reporting period of October</w:t>
      </w:r>
      <w:r>
        <w:rPr>
          <w:sz w:val="24"/>
          <w:szCs w:val="24"/>
        </w:rPr>
        <w:t xml:space="preserve"> 1, 2019 – September 30, 2020.  In addition, all ten (10) of the elderly rental units at Hickory Ridge 3 have Project-Based Rental Vouchers which provides a significant contribution to affordability for the residents.</w:t>
      </w:r>
    </w:p>
    <w:p w14:paraId="05339FCC" w14:textId="77777777" w:rsidR="00CE0E26" w:rsidRDefault="0091485D">
      <w:pPr>
        <w:widowControl w:val="0"/>
        <w:spacing w:beforeAutospacing="1" w:afterAutospacing="1"/>
        <w:rPr>
          <w:sz w:val="24"/>
          <w:szCs w:val="24"/>
        </w:rPr>
      </w:pPr>
      <w:r>
        <w:rPr>
          <w:sz w:val="24"/>
          <w:szCs w:val="24"/>
        </w:rPr>
        <w:t xml:space="preserve">Jefferson County received a 100% HOME </w:t>
      </w:r>
      <w:r>
        <w:rPr>
          <w:sz w:val="24"/>
          <w:szCs w:val="24"/>
        </w:rPr>
        <w:t>match waiver for the reporting period due to COVID-19.  HOME Match was contributed in the form of a private grant in the amount of $100,000.00 from the Housing Affordability Trust to the Hickory Ridge 3 elderly rental development which was completed during</w:t>
      </w:r>
      <w:r>
        <w:rPr>
          <w:sz w:val="24"/>
          <w:szCs w:val="24"/>
        </w:rPr>
        <w:t xml:space="preserve"> the reporting period.  No publicly owned land was used to address the needs identified in the plan for the HOME Program.</w:t>
      </w:r>
    </w:p>
    <w:p w14:paraId="288601C5" w14:textId="77777777" w:rsidR="00CE0E26" w:rsidRDefault="00CE0E26">
      <w:pPr>
        <w:widowControl w:val="0"/>
        <w:spacing w:after="0" w:line="240" w:lineRule="auto"/>
        <w:rPr>
          <w:sz w:val="24"/>
          <w:szCs w:val="24"/>
        </w:rPr>
      </w:pPr>
    </w:p>
    <w:p w14:paraId="37FE9FEF" w14:textId="77777777" w:rsidR="00CE0E26" w:rsidRDefault="00CE0E26">
      <w:pPr>
        <w:spacing w:after="0" w:line="240" w:lineRule="auto"/>
        <w:rPr>
          <w:b/>
        </w:rPr>
      </w:pPr>
    </w:p>
    <w:p w14:paraId="3E4A6499" w14:textId="77777777" w:rsidR="00CE0E26" w:rsidRDefault="00CE0E26">
      <w:pPr>
        <w:widowControl w:val="0"/>
        <w:spacing w:line="204" w:lineRule="auto"/>
        <w:rPr>
          <w:rFonts w:cs="Arial"/>
        </w:rPr>
      </w:pP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45"/>
        <w:gridCol w:w="1305"/>
      </w:tblGrid>
      <w:tr w:rsidR="00CE0E26" w14:paraId="35C91C95" w14:textId="77777777">
        <w:trPr>
          <w:cantSplit/>
          <w:tblHeader/>
        </w:trPr>
        <w:tc>
          <w:tcPr>
            <w:tcW w:w="9576" w:type="dxa"/>
            <w:gridSpan w:val="2"/>
          </w:tcPr>
          <w:p w14:paraId="47021414" w14:textId="77777777" w:rsidR="00CE0E26" w:rsidRDefault="0091485D">
            <w:pPr>
              <w:keepNext/>
              <w:widowControl w:val="0"/>
              <w:spacing w:after="0" w:line="240" w:lineRule="auto"/>
              <w:jc w:val="center"/>
              <w:rPr>
                <w:rFonts w:cs="Arial"/>
              </w:rPr>
            </w:pPr>
            <w:r>
              <w:rPr>
                <w:b/>
              </w:rPr>
              <w:t>Fiscal Year Summary – HOME Match</w:t>
            </w:r>
          </w:p>
        </w:tc>
      </w:tr>
      <w:tr w:rsidR="00CE0E26" w14:paraId="2C02B3DC" w14:textId="77777777">
        <w:trPr>
          <w:cantSplit/>
        </w:trPr>
        <w:tc>
          <w:tcPr>
            <w:tcW w:w="0" w:type="auto"/>
            <w:vAlign w:val="bottom"/>
          </w:tcPr>
          <w:p w14:paraId="7F5A4762" w14:textId="77777777" w:rsidR="00CE0E26" w:rsidRDefault="0091485D">
            <w:pPr>
              <w:spacing w:beforeAutospacing="1" w:afterAutospacing="1"/>
            </w:pPr>
            <w:r>
              <w:rPr>
                <w:color w:val="000000"/>
              </w:rPr>
              <w:t>1. Excess match from prior Federal fiscal year</w:t>
            </w:r>
          </w:p>
        </w:tc>
        <w:tc>
          <w:tcPr>
            <w:tcW w:w="0" w:type="auto"/>
            <w:vAlign w:val="bottom"/>
          </w:tcPr>
          <w:p w14:paraId="457170D7" w14:textId="77777777" w:rsidR="00CE0E26" w:rsidRDefault="0091485D">
            <w:pPr>
              <w:spacing w:beforeAutospacing="1" w:afterAutospacing="1"/>
              <w:jc w:val="right"/>
            </w:pPr>
            <w:r>
              <w:rPr>
                <w:color w:val="000000"/>
              </w:rPr>
              <w:t>1,971,751</w:t>
            </w:r>
          </w:p>
        </w:tc>
      </w:tr>
      <w:tr w:rsidR="00CE0E26" w14:paraId="202B2F49" w14:textId="77777777">
        <w:trPr>
          <w:cantSplit/>
        </w:trPr>
        <w:tc>
          <w:tcPr>
            <w:tcW w:w="0" w:type="auto"/>
            <w:vAlign w:val="bottom"/>
          </w:tcPr>
          <w:p w14:paraId="7EBACAE5" w14:textId="77777777" w:rsidR="00CE0E26" w:rsidRDefault="0091485D">
            <w:pPr>
              <w:spacing w:beforeAutospacing="1" w:afterAutospacing="1"/>
            </w:pPr>
            <w:r>
              <w:rPr>
                <w:color w:val="000000"/>
              </w:rPr>
              <w:t>2. Match contributed during current Federal fiscal year</w:t>
            </w:r>
          </w:p>
        </w:tc>
        <w:tc>
          <w:tcPr>
            <w:tcW w:w="0" w:type="auto"/>
            <w:vAlign w:val="bottom"/>
          </w:tcPr>
          <w:p w14:paraId="5F06BA6F" w14:textId="77777777" w:rsidR="00CE0E26" w:rsidRDefault="0091485D">
            <w:pPr>
              <w:spacing w:beforeAutospacing="1" w:afterAutospacing="1"/>
              <w:jc w:val="right"/>
            </w:pPr>
            <w:r>
              <w:rPr>
                <w:color w:val="000000"/>
              </w:rPr>
              <w:t>100,000</w:t>
            </w:r>
          </w:p>
        </w:tc>
      </w:tr>
      <w:tr w:rsidR="00CE0E26" w14:paraId="7075CC0A" w14:textId="77777777">
        <w:trPr>
          <w:cantSplit/>
        </w:trPr>
        <w:tc>
          <w:tcPr>
            <w:tcW w:w="0" w:type="auto"/>
            <w:vAlign w:val="bottom"/>
          </w:tcPr>
          <w:p w14:paraId="33C1B9C5" w14:textId="77777777" w:rsidR="00CE0E26" w:rsidRDefault="0091485D">
            <w:pPr>
              <w:spacing w:beforeAutospacing="1" w:afterAutospacing="1"/>
            </w:pPr>
            <w:r>
              <w:rPr>
                <w:color w:val="000000"/>
              </w:rPr>
              <w:t>3. Total match available for current Federal fiscal year (Line 1 plus Line 2)</w:t>
            </w:r>
          </w:p>
        </w:tc>
        <w:tc>
          <w:tcPr>
            <w:tcW w:w="0" w:type="auto"/>
            <w:vAlign w:val="bottom"/>
          </w:tcPr>
          <w:p w14:paraId="2A008186" w14:textId="77777777" w:rsidR="00CE0E26" w:rsidRDefault="0091485D">
            <w:pPr>
              <w:spacing w:beforeAutospacing="1" w:afterAutospacing="1"/>
              <w:jc w:val="right"/>
            </w:pPr>
            <w:r>
              <w:rPr>
                <w:color w:val="000000"/>
              </w:rPr>
              <w:t>2,071,751</w:t>
            </w:r>
          </w:p>
        </w:tc>
      </w:tr>
      <w:tr w:rsidR="00CE0E26" w14:paraId="21322E91" w14:textId="77777777">
        <w:trPr>
          <w:cantSplit/>
        </w:trPr>
        <w:tc>
          <w:tcPr>
            <w:tcW w:w="0" w:type="auto"/>
            <w:vAlign w:val="bottom"/>
          </w:tcPr>
          <w:p w14:paraId="72219E15" w14:textId="77777777" w:rsidR="00CE0E26" w:rsidRDefault="0091485D">
            <w:pPr>
              <w:spacing w:beforeAutospacing="1" w:afterAutospacing="1"/>
            </w:pPr>
            <w:r>
              <w:rPr>
                <w:color w:val="000000"/>
              </w:rPr>
              <w:t>4. Match liability for current Federal fiscal year</w:t>
            </w:r>
          </w:p>
        </w:tc>
        <w:tc>
          <w:tcPr>
            <w:tcW w:w="0" w:type="auto"/>
            <w:vAlign w:val="bottom"/>
          </w:tcPr>
          <w:p w14:paraId="0EBA6E9D" w14:textId="77777777" w:rsidR="00CE0E26" w:rsidRDefault="0091485D">
            <w:pPr>
              <w:spacing w:beforeAutospacing="1" w:afterAutospacing="1"/>
              <w:jc w:val="right"/>
            </w:pPr>
            <w:r>
              <w:rPr>
                <w:color w:val="000000"/>
              </w:rPr>
              <w:t>0</w:t>
            </w:r>
          </w:p>
        </w:tc>
      </w:tr>
      <w:tr w:rsidR="00CE0E26" w14:paraId="7C4760E2" w14:textId="77777777">
        <w:trPr>
          <w:cantSplit/>
        </w:trPr>
        <w:tc>
          <w:tcPr>
            <w:tcW w:w="0" w:type="auto"/>
            <w:vAlign w:val="bottom"/>
          </w:tcPr>
          <w:p w14:paraId="1D3126A0" w14:textId="77777777" w:rsidR="00CE0E26" w:rsidRDefault="0091485D">
            <w:pPr>
              <w:spacing w:beforeAutospacing="1" w:afterAutospacing="1"/>
            </w:pPr>
            <w:r>
              <w:rPr>
                <w:color w:val="000000"/>
              </w:rPr>
              <w:t>5. Excess match carried over to next Federal fiscal year (Line 3 minus Line 4)</w:t>
            </w:r>
          </w:p>
        </w:tc>
        <w:tc>
          <w:tcPr>
            <w:tcW w:w="0" w:type="auto"/>
            <w:vAlign w:val="bottom"/>
          </w:tcPr>
          <w:p w14:paraId="01A39994" w14:textId="77777777" w:rsidR="00CE0E26" w:rsidRDefault="0091485D">
            <w:pPr>
              <w:spacing w:beforeAutospacing="1" w:afterAutospacing="1"/>
              <w:jc w:val="right"/>
            </w:pPr>
            <w:r>
              <w:rPr>
                <w:color w:val="000000"/>
              </w:rPr>
              <w:t>2,071,751</w:t>
            </w:r>
          </w:p>
        </w:tc>
      </w:tr>
    </w:tbl>
    <w:p w14:paraId="595CBF0E" w14:textId="77777777" w:rsidR="00CE0E26" w:rsidRDefault="0091485D">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5</w:t>
      </w:r>
      <w:r>
        <w:rPr>
          <w:rFonts w:asciiTheme="minorHAnsi" w:hAnsiTheme="minorHAnsi"/>
        </w:rPr>
        <w:fldChar w:fldCharType="end"/>
      </w:r>
      <w:r>
        <w:rPr>
          <w:rFonts w:asciiTheme="minorHAnsi" w:hAnsiTheme="minorHAnsi"/>
        </w:rPr>
        <w:t xml:space="preserve"> – Fiscal Year Summary - HOME Match Report</w:t>
      </w:r>
    </w:p>
    <w:p w14:paraId="561A5254" w14:textId="77777777" w:rsidR="00CE0E26" w:rsidRDefault="00CE0E26">
      <w:pPr>
        <w:widowControl w:val="0"/>
        <w:spacing w:line="204" w:lineRule="auto"/>
        <w:rPr>
          <w:rFonts w:cs="Arial"/>
        </w:rPr>
      </w:pPr>
    </w:p>
    <w:p w14:paraId="4AD53CFA" w14:textId="77777777" w:rsidR="00CE0E26" w:rsidRDefault="00CE0E26">
      <w:pPr>
        <w:widowControl w:val="0"/>
        <w:spacing w:line="204" w:lineRule="auto"/>
        <w:rPr>
          <w:rFonts w:cs="Arial"/>
        </w:rPr>
      </w:pPr>
    </w:p>
    <w:p w14:paraId="71912234" w14:textId="77777777" w:rsidR="00CE0E26" w:rsidRDefault="00CE0E26">
      <w:pPr>
        <w:keepNext/>
        <w:spacing w:after="0" w:line="240" w:lineRule="auto"/>
        <w:rPr>
          <w:b/>
          <w:sz w:val="24"/>
          <w:szCs w:val="24"/>
        </w:rPr>
        <w:sectPr w:rsidR="00CE0E26">
          <w:pgSz w:w="12240" w:h="15840" w:code="1"/>
          <w:pgMar w:top="1440" w:right="1440" w:bottom="1440" w:left="1440" w:header="720" w:footer="720" w:gutter="0"/>
          <w:cols w:space="720"/>
          <w:docGrid w:linePitch="360"/>
        </w:sectPr>
      </w:pP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439"/>
        <w:gridCol w:w="1439"/>
        <w:gridCol w:w="1439"/>
        <w:gridCol w:w="1438"/>
        <w:gridCol w:w="1439"/>
        <w:gridCol w:w="1439"/>
        <w:gridCol w:w="1439"/>
        <w:gridCol w:w="1439"/>
        <w:gridCol w:w="1439"/>
      </w:tblGrid>
      <w:tr w:rsidR="00CE0E26" w14:paraId="325E6E7A" w14:textId="77777777">
        <w:trPr>
          <w:cantSplit/>
          <w:tblHeader/>
        </w:trPr>
        <w:tc>
          <w:tcPr>
            <w:tcW w:w="13176" w:type="dxa"/>
            <w:gridSpan w:val="9"/>
          </w:tcPr>
          <w:p w14:paraId="67DA077F" w14:textId="77777777" w:rsidR="00CE0E26" w:rsidRDefault="0091485D">
            <w:pPr>
              <w:keepNext/>
              <w:widowControl w:val="0"/>
              <w:tabs>
                <w:tab w:val="left" w:pos="405"/>
                <w:tab w:val="center" w:pos="6480"/>
              </w:tabs>
              <w:spacing w:after="0" w:line="240" w:lineRule="auto"/>
              <w:rPr>
                <w:b/>
              </w:rPr>
            </w:pPr>
            <w:r>
              <w:rPr>
                <w:b/>
              </w:rPr>
              <w:lastRenderedPageBreak/>
              <w:tab/>
            </w:r>
            <w:r>
              <w:rPr>
                <w:b/>
              </w:rPr>
              <w:tab/>
              <w:t>Match Contribution for the Federal Fiscal Year</w:t>
            </w:r>
          </w:p>
        </w:tc>
      </w:tr>
      <w:tr w:rsidR="00CE0E26" w14:paraId="2B29705E" w14:textId="77777777">
        <w:trPr>
          <w:cantSplit/>
          <w:tblHeader/>
        </w:trPr>
        <w:tc>
          <w:tcPr>
            <w:tcW w:w="1464" w:type="dxa"/>
          </w:tcPr>
          <w:p w14:paraId="6BC101E7" w14:textId="77777777" w:rsidR="00CE0E26" w:rsidRDefault="0091485D">
            <w:pPr>
              <w:keepNext/>
              <w:widowControl w:val="0"/>
              <w:spacing w:after="0" w:line="240" w:lineRule="auto"/>
              <w:jc w:val="center"/>
              <w:rPr>
                <w:b/>
                <w:sz w:val="20"/>
                <w:szCs w:val="20"/>
              </w:rPr>
            </w:pPr>
            <w:r>
              <w:rPr>
                <w:b/>
                <w:sz w:val="20"/>
                <w:szCs w:val="20"/>
              </w:rPr>
              <w:t>Project No. or Other ID</w:t>
            </w:r>
          </w:p>
        </w:tc>
        <w:tc>
          <w:tcPr>
            <w:tcW w:w="1464" w:type="dxa"/>
          </w:tcPr>
          <w:p w14:paraId="6672F4F9" w14:textId="77777777" w:rsidR="00CE0E26" w:rsidRDefault="0091485D">
            <w:pPr>
              <w:keepNext/>
              <w:widowControl w:val="0"/>
              <w:spacing w:after="0" w:line="240" w:lineRule="auto"/>
              <w:jc w:val="center"/>
              <w:rPr>
                <w:b/>
                <w:sz w:val="20"/>
                <w:szCs w:val="20"/>
              </w:rPr>
            </w:pPr>
            <w:r>
              <w:rPr>
                <w:b/>
                <w:sz w:val="20"/>
                <w:szCs w:val="20"/>
              </w:rPr>
              <w:t xml:space="preserve">Date of </w:t>
            </w:r>
            <w:r>
              <w:rPr>
                <w:b/>
                <w:sz w:val="20"/>
                <w:szCs w:val="20"/>
              </w:rPr>
              <w:t>Contribution</w:t>
            </w:r>
          </w:p>
        </w:tc>
        <w:tc>
          <w:tcPr>
            <w:tcW w:w="1464" w:type="dxa"/>
          </w:tcPr>
          <w:p w14:paraId="632CF09D" w14:textId="77777777" w:rsidR="00CE0E26" w:rsidRDefault="0091485D">
            <w:pPr>
              <w:keepNext/>
              <w:widowControl w:val="0"/>
              <w:spacing w:after="0" w:line="240" w:lineRule="auto"/>
              <w:jc w:val="center"/>
              <w:rPr>
                <w:b/>
                <w:sz w:val="20"/>
                <w:szCs w:val="20"/>
              </w:rPr>
            </w:pPr>
            <w:r>
              <w:rPr>
                <w:b/>
                <w:sz w:val="20"/>
                <w:szCs w:val="20"/>
              </w:rPr>
              <w:t>Cash</w:t>
            </w:r>
          </w:p>
          <w:p w14:paraId="4E17900D" w14:textId="77777777" w:rsidR="00CE0E26" w:rsidRDefault="0091485D">
            <w:pPr>
              <w:keepNext/>
              <w:widowControl w:val="0"/>
              <w:spacing w:after="0" w:line="240" w:lineRule="auto"/>
              <w:jc w:val="center"/>
              <w:rPr>
                <w:b/>
                <w:sz w:val="20"/>
                <w:szCs w:val="20"/>
              </w:rPr>
            </w:pPr>
            <w:r>
              <w:rPr>
                <w:b/>
                <w:sz w:val="20"/>
                <w:szCs w:val="20"/>
              </w:rPr>
              <w:t>(non-Federal sources)</w:t>
            </w:r>
          </w:p>
        </w:tc>
        <w:tc>
          <w:tcPr>
            <w:tcW w:w="1464" w:type="dxa"/>
          </w:tcPr>
          <w:p w14:paraId="78FE1477" w14:textId="77777777" w:rsidR="00CE0E26" w:rsidRDefault="0091485D">
            <w:pPr>
              <w:keepNext/>
              <w:widowControl w:val="0"/>
              <w:spacing w:after="0" w:line="240" w:lineRule="auto"/>
              <w:jc w:val="center"/>
              <w:rPr>
                <w:b/>
                <w:sz w:val="20"/>
                <w:szCs w:val="20"/>
              </w:rPr>
            </w:pPr>
            <w:r>
              <w:rPr>
                <w:b/>
                <w:sz w:val="20"/>
                <w:szCs w:val="20"/>
              </w:rPr>
              <w:t>Foregone Taxes, Fees, Charges</w:t>
            </w:r>
          </w:p>
        </w:tc>
        <w:tc>
          <w:tcPr>
            <w:tcW w:w="1464" w:type="dxa"/>
          </w:tcPr>
          <w:p w14:paraId="46641FF4" w14:textId="77777777" w:rsidR="00CE0E26" w:rsidRDefault="0091485D">
            <w:pPr>
              <w:keepNext/>
              <w:widowControl w:val="0"/>
              <w:spacing w:after="0" w:line="240" w:lineRule="auto"/>
              <w:jc w:val="center"/>
              <w:rPr>
                <w:b/>
                <w:sz w:val="20"/>
                <w:szCs w:val="20"/>
              </w:rPr>
            </w:pPr>
            <w:r>
              <w:rPr>
                <w:b/>
                <w:sz w:val="20"/>
                <w:szCs w:val="20"/>
              </w:rPr>
              <w:t>Appraised Land/Real Property</w:t>
            </w:r>
          </w:p>
        </w:tc>
        <w:tc>
          <w:tcPr>
            <w:tcW w:w="1464" w:type="dxa"/>
          </w:tcPr>
          <w:p w14:paraId="0A2A9DE6" w14:textId="77777777" w:rsidR="00CE0E26" w:rsidRDefault="0091485D">
            <w:pPr>
              <w:keepNext/>
              <w:widowControl w:val="0"/>
              <w:spacing w:after="0" w:line="240" w:lineRule="auto"/>
              <w:jc w:val="center"/>
              <w:rPr>
                <w:b/>
                <w:sz w:val="20"/>
                <w:szCs w:val="20"/>
              </w:rPr>
            </w:pPr>
            <w:r>
              <w:rPr>
                <w:b/>
                <w:sz w:val="20"/>
                <w:szCs w:val="20"/>
              </w:rPr>
              <w:t>Required Infrastructure</w:t>
            </w:r>
          </w:p>
        </w:tc>
        <w:tc>
          <w:tcPr>
            <w:tcW w:w="1464" w:type="dxa"/>
          </w:tcPr>
          <w:p w14:paraId="1FF83442" w14:textId="77777777" w:rsidR="00CE0E26" w:rsidRDefault="0091485D">
            <w:pPr>
              <w:keepNext/>
              <w:widowControl w:val="0"/>
              <w:spacing w:after="0" w:line="240" w:lineRule="auto"/>
              <w:jc w:val="center"/>
              <w:rPr>
                <w:b/>
                <w:sz w:val="20"/>
                <w:szCs w:val="20"/>
              </w:rPr>
            </w:pPr>
            <w:r>
              <w:rPr>
                <w:b/>
                <w:sz w:val="20"/>
                <w:szCs w:val="20"/>
              </w:rPr>
              <w:t>Site Preparation, Construction Materials, Donated labor</w:t>
            </w:r>
          </w:p>
        </w:tc>
        <w:tc>
          <w:tcPr>
            <w:tcW w:w="1464" w:type="dxa"/>
          </w:tcPr>
          <w:p w14:paraId="0FF98832" w14:textId="77777777" w:rsidR="00CE0E26" w:rsidRDefault="0091485D">
            <w:pPr>
              <w:keepNext/>
              <w:widowControl w:val="0"/>
              <w:spacing w:after="0" w:line="240" w:lineRule="auto"/>
              <w:jc w:val="center"/>
              <w:rPr>
                <w:b/>
                <w:sz w:val="20"/>
                <w:szCs w:val="20"/>
              </w:rPr>
            </w:pPr>
            <w:r>
              <w:rPr>
                <w:b/>
                <w:sz w:val="20"/>
                <w:szCs w:val="20"/>
              </w:rPr>
              <w:t>Bond Financing</w:t>
            </w:r>
          </w:p>
        </w:tc>
        <w:tc>
          <w:tcPr>
            <w:tcW w:w="1464" w:type="dxa"/>
          </w:tcPr>
          <w:p w14:paraId="72EA8CD3" w14:textId="77777777" w:rsidR="00CE0E26" w:rsidRDefault="0091485D">
            <w:pPr>
              <w:keepNext/>
              <w:widowControl w:val="0"/>
              <w:spacing w:after="0" w:line="240" w:lineRule="auto"/>
              <w:jc w:val="center"/>
              <w:rPr>
                <w:b/>
                <w:sz w:val="20"/>
                <w:szCs w:val="20"/>
              </w:rPr>
            </w:pPr>
            <w:r>
              <w:rPr>
                <w:b/>
                <w:sz w:val="20"/>
                <w:szCs w:val="20"/>
              </w:rPr>
              <w:t>Total Match</w:t>
            </w:r>
          </w:p>
        </w:tc>
      </w:tr>
      <w:tr w:rsidR="00CE0E26" w14:paraId="3447C947" w14:textId="77777777">
        <w:trPr>
          <w:cantSplit/>
        </w:trPr>
        <w:tc>
          <w:tcPr>
            <w:tcW w:w="1465" w:type="dxa"/>
            <w:vAlign w:val="bottom"/>
          </w:tcPr>
          <w:p w14:paraId="6FC88769" w14:textId="77777777" w:rsidR="00CE0E26" w:rsidRDefault="0091485D">
            <w:pPr>
              <w:spacing w:beforeAutospacing="1" w:afterAutospacing="1"/>
              <w:jc w:val="right"/>
            </w:pPr>
            <w:r>
              <w:rPr>
                <w:color w:val="000000"/>
              </w:rPr>
              <w:t>Hickory Ridge #3</w:t>
            </w:r>
          </w:p>
        </w:tc>
        <w:tc>
          <w:tcPr>
            <w:tcW w:w="1465" w:type="dxa"/>
            <w:vAlign w:val="bottom"/>
          </w:tcPr>
          <w:p w14:paraId="7AFFA8FF" w14:textId="77777777" w:rsidR="00CE0E26" w:rsidRDefault="0091485D">
            <w:pPr>
              <w:spacing w:beforeAutospacing="1" w:afterAutospacing="1"/>
              <w:jc w:val="right"/>
            </w:pPr>
            <w:r>
              <w:rPr>
                <w:color w:val="000000"/>
              </w:rPr>
              <w:t>09/24/2020</w:t>
            </w:r>
          </w:p>
        </w:tc>
        <w:tc>
          <w:tcPr>
            <w:tcW w:w="1465" w:type="dxa"/>
            <w:vAlign w:val="bottom"/>
          </w:tcPr>
          <w:p w14:paraId="3D034788" w14:textId="77777777" w:rsidR="00CE0E26" w:rsidRDefault="0091485D">
            <w:pPr>
              <w:spacing w:beforeAutospacing="1" w:afterAutospacing="1"/>
              <w:jc w:val="right"/>
            </w:pPr>
            <w:r>
              <w:rPr>
                <w:color w:val="000000"/>
              </w:rPr>
              <w:t>100,000</w:t>
            </w:r>
          </w:p>
        </w:tc>
        <w:tc>
          <w:tcPr>
            <w:tcW w:w="1465" w:type="dxa"/>
            <w:vAlign w:val="bottom"/>
          </w:tcPr>
          <w:p w14:paraId="41DC00DA" w14:textId="77777777" w:rsidR="00CE0E26" w:rsidRDefault="0091485D">
            <w:pPr>
              <w:spacing w:beforeAutospacing="1" w:afterAutospacing="1"/>
              <w:jc w:val="right"/>
            </w:pPr>
            <w:r>
              <w:rPr>
                <w:color w:val="000000"/>
              </w:rPr>
              <w:t>0</w:t>
            </w:r>
          </w:p>
        </w:tc>
        <w:tc>
          <w:tcPr>
            <w:tcW w:w="1466" w:type="dxa"/>
            <w:vAlign w:val="bottom"/>
          </w:tcPr>
          <w:p w14:paraId="301979DF" w14:textId="77777777" w:rsidR="00CE0E26" w:rsidRDefault="0091485D">
            <w:pPr>
              <w:spacing w:beforeAutospacing="1" w:afterAutospacing="1"/>
              <w:jc w:val="right"/>
            </w:pPr>
            <w:r>
              <w:rPr>
                <w:color w:val="000000"/>
              </w:rPr>
              <w:t>0</w:t>
            </w:r>
          </w:p>
        </w:tc>
        <w:tc>
          <w:tcPr>
            <w:tcW w:w="1466" w:type="dxa"/>
            <w:vAlign w:val="bottom"/>
          </w:tcPr>
          <w:p w14:paraId="5C652F36" w14:textId="77777777" w:rsidR="00CE0E26" w:rsidRDefault="0091485D">
            <w:pPr>
              <w:spacing w:beforeAutospacing="1" w:afterAutospacing="1"/>
              <w:jc w:val="right"/>
            </w:pPr>
            <w:r>
              <w:rPr>
                <w:color w:val="000000"/>
              </w:rPr>
              <w:t>0</w:t>
            </w:r>
          </w:p>
        </w:tc>
        <w:tc>
          <w:tcPr>
            <w:tcW w:w="1466" w:type="dxa"/>
            <w:vAlign w:val="bottom"/>
          </w:tcPr>
          <w:p w14:paraId="30D1043C" w14:textId="77777777" w:rsidR="00CE0E26" w:rsidRDefault="0091485D">
            <w:pPr>
              <w:spacing w:beforeAutospacing="1" w:afterAutospacing="1"/>
              <w:jc w:val="right"/>
            </w:pPr>
            <w:r>
              <w:rPr>
                <w:color w:val="000000"/>
              </w:rPr>
              <w:t>0</w:t>
            </w:r>
          </w:p>
        </w:tc>
        <w:tc>
          <w:tcPr>
            <w:tcW w:w="1466" w:type="dxa"/>
            <w:vAlign w:val="bottom"/>
          </w:tcPr>
          <w:p w14:paraId="5D9C2E90" w14:textId="77777777" w:rsidR="00CE0E26" w:rsidRDefault="0091485D">
            <w:pPr>
              <w:spacing w:beforeAutospacing="1" w:afterAutospacing="1"/>
              <w:jc w:val="right"/>
            </w:pPr>
            <w:r>
              <w:rPr>
                <w:color w:val="000000"/>
              </w:rPr>
              <w:t>0</w:t>
            </w:r>
          </w:p>
        </w:tc>
        <w:tc>
          <w:tcPr>
            <w:tcW w:w="1466" w:type="dxa"/>
            <w:vAlign w:val="bottom"/>
          </w:tcPr>
          <w:p w14:paraId="4BB33011" w14:textId="77777777" w:rsidR="00CE0E26" w:rsidRDefault="0091485D">
            <w:pPr>
              <w:spacing w:beforeAutospacing="1" w:afterAutospacing="1"/>
              <w:jc w:val="right"/>
            </w:pPr>
            <w:r>
              <w:rPr>
                <w:color w:val="000000"/>
              </w:rPr>
              <w:t>100,000</w:t>
            </w:r>
          </w:p>
        </w:tc>
      </w:tr>
    </w:tbl>
    <w:p w14:paraId="41017F1C" w14:textId="77777777" w:rsidR="00CE0E26" w:rsidRDefault="0091485D">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6</w:t>
      </w:r>
      <w:r>
        <w:rPr>
          <w:rFonts w:asciiTheme="minorHAnsi" w:hAnsiTheme="minorHAnsi"/>
        </w:rPr>
        <w:fldChar w:fldCharType="end"/>
      </w:r>
      <w:r>
        <w:rPr>
          <w:rFonts w:asciiTheme="minorHAnsi" w:hAnsiTheme="minorHAnsi"/>
        </w:rPr>
        <w:t xml:space="preserve"> – Match Contribution for the Federal Fiscal Year</w:t>
      </w:r>
    </w:p>
    <w:p w14:paraId="71763899" w14:textId="77777777" w:rsidR="00CE0E26" w:rsidRDefault="00CE0E26"/>
    <w:p w14:paraId="5F664735" w14:textId="77777777" w:rsidR="00CE0E26" w:rsidRDefault="0091485D">
      <w:pPr>
        <w:widowControl w:val="0"/>
        <w:spacing w:line="204" w:lineRule="auto"/>
        <w:rPr>
          <w:b/>
          <w:sz w:val="24"/>
          <w:szCs w:val="24"/>
        </w:rPr>
      </w:pPr>
      <w:r>
        <w:rPr>
          <w:b/>
          <w:sz w:val="24"/>
          <w:szCs w:val="24"/>
        </w:rPr>
        <w:t>HOME MBE/WBE report</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589"/>
        <w:gridCol w:w="2590"/>
        <w:gridCol w:w="2590"/>
        <w:gridCol w:w="2590"/>
        <w:gridCol w:w="2591"/>
      </w:tblGrid>
      <w:tr w:rsidR="00CE0E26" w14:paraId="6BDD585A" w14:textId="77777777">
        <w:trPr>
          <w:cantSplit/>
          <w:tblHeader/>
        </w:trPr>
        <w:tc>
          <w:tcPr>
            <w:tcW w:w="13176" w:type="dxa"/>
            <w:gridSpan w:val="5"/>
          </w:tcPr>
          <w:p w14:paraId="71C69F62" w14:textId="77777777" w:rsidR="00CE0E26" w:rsidRDefault="0091485D">
            <w:pPr>
              <w:keepNext/>
              <w:widowControl w:val="0"/>
              <w:spacing w:after="0" w:line="240" w:lineRule="auto"/>
              <w:rPr>
                <w:b/>
              </w:rPr>
            </w:pPr>
            <w:r>
              <w:rPr>
                <w:b/>
              </w:rPr>
              <w:t xml:space="preserve">Program Income </w:t>
            </w:r>
            <w:r>
              <w:t>– Enter the program amounts for the reporting period</w:t>
            </w:r>
          </w:p>
        </w:tc>
      </w:tr>
      <w:tr w:rsidR="00CE0E26" w14:paraId="0171A9DC" w14:textId="77777777">
        <w:trPr>
          <w:cantSplit/>
          <w:tblHeader/>
        </w:trPr>
        <w:tc>
          <w:tcPr>
            <w:tcW w:w="2635" w:type="dxa"/>
          </w:tcPr>
          <w:p w14:paraId="25936850" w14:textId="77777777" w:rsidR="00CE0E26" w:rsidRDefault="0091485D">
            <w:pPr>
              <w:keepNext/>
              <w:spacing w:after="0" w:line="240" w:lineRule="auto"/>
              <w:jc w:val="center"/>
              <w:rPr>
                <w:b/>
              </w:rPr>
            </w:pPr>
            <w:r>
              <w:rPr>
                <w:b/>
              </w:rPr>
              <w:t>Balance on hand at begin-ning of reporting period</w:t>
            </w:r>
          </w:p>
          <w:p w14:paraId="23158308" w14:textId="77777777" w:rsidR="00CE0E26" w:rsidRDefault="0091485D">
            <w:pPr>
              <w:keepNext/>
              <w:spacing w:after="0" w:line="240" w:lineRule="auto"/>
              <w:jc w:val="center"/>
              <w:rPr>
                <w:b/>
              </w:rPr>
            </w:pPr>
            <w:r>
              <w:rPr>
                <w:b/>
              </w:rPr>
              <w:t>$</w:t>
            </w:r>
          </w:p>
        </w:tc>
        <w:tc>
          <w:tcPr>
            <w:tcW w:w="2635" w:type="dxa"/>
          </w:tcPr>
          <w:p w14:paraId="0B5085B4" w14:textId="77777777" w:rsidR="00CE0E26" w:rsidRDefault="0091485D">
            <w:pPr>
              <w:keepNext/>
              <w:spacing w:after="0" w:line="240" w:lineRule="auto"/>
              <w:jc w:val="center"/>
              <w:rPr>
                <w:b/>
              </w:rPr>
            </w:pPr>
            <w:r>
              <w:rPr>
                <w:b/>
              </w:rPr>
              <w:t xml:space="preserve">Amount received </w:t>
            </w:r>
            <w:r>
              <w:rPr>
                <w:b/>
              </w:rPr>
              <w:t>during reporting period</w:t>
            </w:r>
          </w:p>
          <w:p w14:paraId="2B25FBEB" w14:textId="77777777" w:rsidR="00CE0E26" w:rsidRDefault="0091485D">
            <w:pPr>
              <w:keepNext/>
              <w:spacing w:after="0" w:line="240" w:lineRule="auto"/>
              <w:jc w:val="center"/>
              <w:rPr>
                <w:b/>
              </w:rPr>
            </w:pPr>
            <w:r>
              <w:rPr>
                <w:b/>
              </w:rPr>
              <w:t>$</w:t>
            </w:r>
          </w:p>
        </w:tc>
        <w:tc>
          <w:tcPr>
            <w:tcW w:w="2635" w:type="dxa"/>
          </w:tcPr>
          <w:p w14:paraId="6B3E42AE" w14:textId="77777777" w:rsidR="00CE0E26" w:rsidRDefault="0091485D">
            <w:pPr>
              <w:keepNext/>
              <w:spacing w:after="0" w:line="240" w:lineRule="auto"/>
              <w:jc w:val="center"/>
              <w:rPr>
                <w:b/>
              </w:rPr>
            </w:pPr>
            <w:r>
              <w:rPr>
                <w:b/>
              </w:rPr>
              <w:t>Total amount expended during reporting period</w:t>
            </w:r>
          </w:p>
          <w:p w14:paraId="4E910505" w14:textId="77777777" w:rsidR="00CE0E26" w:rsidRDefault="0091485D">
            <w:pPr>
              <w:keepNext/>
              <w:spacing w:after="0" w:line="240" w:lineRule="auto"/>
              <w:jc w:val="center"/>
              <w:rPr>
                <w:b/>
              </w:rPr>
            </w:pPr>
            <w:r>
              <w:rPr>
                <w:b/>
              </w:rPr>
              <w:t>$</w:t>
            </w:r>
          </w:p>
        </w:tc>
        <w:tc>
          <w:tcPr>
            <w:tcW w:w="2635" w:type="dxa"/>
          </w:tcPr>
          <w:p w14:paraId="2C7A7BBE" w14:textId="77777777" w:rsidR="00CE0E26" w:rsidRDefault="0091485D">
            <w:pPr>
              <w:keepNext/>
              <w:spacing w:after="0" w:line="240" w:lineRule="auto"/>
              <w:jc w:val="center"/>
              <w:rPr>
                <w:b/>
              </w:rPr>
            </w:pPr>
            <w:r>
              <w:rPr>
                <w:b/>
              </w:rPr>
              <w:t>Amount expended for TBRA</w:t>
            </w:r>
          </w:p>
          <w:p w14:paraId="71E9E337" w14:textId="77777777" w:rsidR="00CE0E26" w:rsidRDefault="0091485D">
            <w:pPr>
              <w:keepNext/>
              <w:spacing w:after="0" w:line="240" w:lineRule="auto"/>
              <w:jc w:val="center"/>
              <w:rPr>
                <w:b/>
              </w:rPr>
            </w:pPr>
            <w:r>
              <w:rPr>
                <w:b/>
              </w:rPr>
              <w:t>$</w:t>
            </w:r>
          </w:p>
        </w:tc>
        <w:tc>
          <w:tcPr>
            <w:tcW w:w="2636" w:type="dxa"/>
          </w:tcPr>
          <w:p w14:paraId="34BEA1DA" w14:textId="77777777" w:rsidR="00CE0E26" w:rsidRDefault="0091485D">
            <w:pPr>
              <w:keepNext/>
              <w:spacing w:after="0" w:line="240" w:lineRule="auto"/>
              <w:jc w:val="center"/>
              <w:rPr>
                <w:b/>
              </w:rPr>
            </w:pPr>
            <w:r>
              <w:rPr>
                <w:b/>
              </w:rPr>
              <w:t>Balance on hand at end of reporting period</w:t>
            </w:r>
          </w:p>
          <w:p w14:paraId="1053FF31" w14:textId="77777777" w:rsidR="00CE0E26" w:rsidRDefault="0091485D">
            <w:pPr>
              <w:keepNext/>
              <w:spacing w:after="0" w:line="240" w:lineRule="auto"/>
              <w:jc w:val="center"/>
              <w:rPr>
                <w:b/>
              </w:rPr>
            </w:pPr>
            <w:r>
              <w:rPr>
                <w:b/>
              </w:rPr>
              <w:t>$</w:t>
            </w:r>
          </w:p>
        </w:tc>
      </w:tr>
      <w:tr w:rsidR="00CE0E26" w14:paraId="2195C3B4" w14:textId="77777777">
        <w:trPr>
          <w:cantSplit/>
        </w:trPr>
        <w:tc>
          <w:tcPr>
            <w:tcW w:w="2637" w:type="dxa"/>
            <w:vAlign w:val="bottom"/>
          </w:tcPr>
          <w:p w14:paraId="008E1319" w14:textId="77777777" w:rsidR="00CE0E26" w:rsidRDefault="0091485D">
            <w:pPr>
              <w:spacing w:beforeAutospacing="1" w:afterAutospacing="1"/>
              <w:jc w:val="right"/>
            </w:pPr>
            <w:r>
              <w:rPr>
                <w:color w:val="000000"/>
              </w:rPr>
              <w:t>781,678</w:t>
            </w:r>
          </w:p>
        </w:tc>
        <w:tc>
          <w:tcPr>
            <w:tcW w:w="2638" w:type="dxa"/>
            <w:vAlign w:val="bottom"/>
          </w:tcPr>
          <w:p w14:paraId="657F6612" w14:textId="77777777" w:rsidR="00CE0E26" w:rsidRDefault="0091485D">
            <w:pPr>
              <w:spacing w:beforeAutospacing="1" w:afterAutospacing="1"/>
              <w:jc w:val="right"/>
            </w:pPr>
            <w:r>
              <w:rPr>
                <w:color w:val="000000"/>
              </w:rPr>
              <w:t>100,000</w:t>
            </w:r>
          </w:p>
        </w:tc>
        <w:tc>
          <w:tcPr>
            <w:tcW w:w="2638" w:type="dxa"/>
            <w:vAlign w:val="bottom"/>
          </w:tcPr>
          <w:p w14:paraId="637BAA85" w14:textId="77777777" w:rsidR="00CE0E26" w:rsidRDefault="0091485D">
            <w:pPr>
              <w:spacing w:beforeAutospacing="1" w:afterAutospacing="1"/>
              <w:jc w:val="right"/>
            </w:pPr>
            <w:r>
              <w:rPr>
                <w:color w:val="000000"/>
              </w:rPr>
              <w:t>0</w:t>
            </w:r>
          </w:p>
        </w:tc>
        <w:tc>
          <w:tcPr>
            <w:tcW w:w="2638" w:type="dxa"/>
            <w:vAlign w:val="bottom"/>
          </w:tcPr>
          <w:p w14:paraId="1A49AA14" w14:textId="77777777" w:rsidR="00CE0E26" w:rsidRDefault="0091485D">
            <w:pPr>
              <w:spacing w:beforeAutospacing="1" w:afterAutospacing="1"/>
              <w:jc w:val="right"/>
            </w:pPr>
            <w:r>
              <w:rPr>
                <w:color w:val="000000"/>
              </w:rPr>
              <w:t>0</w:t>
            </w:r>
          </w:p>
        </w:tc>
        <w:tc>
          <w:tcPr>
            <w:tcW w:w="2639" w:type="dxa"/>
            <w:vAlign w:val="bottom"/>
          </w:tcPr>
          <w:p w14:paraId="170E7B1D" w14:textId="77777777" w:rsidR="00CE0E26" w:rsidRDefault="0091485D">
            <w:pPr>
              <w:spacing w:beforeAutospacing="1" w:afterAutospacing="1"/>
              <w:jc w:val="right"/>
            </w:pPr>
            <w:r>
              <w:rPr>
                <w:color w:val="000000"/>
              </w:rPr>
              <w:t>881,678</w:t>
            </w:r>
          </w:p>
        </w:tc>
      </w:tr>
    </w:tbl>
    <w:p w14:paraId="0981A4C3" w14:textId="77777777" w:rsidR="00CE0E26" w:rsidRDefault="0091485D">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7</w:t>
      </w:r>
      <w:r>
        <w:rPr>
          <w:rFonts w:asciiTheme="minorHAnsi" w:hAnsiTheme="minorHAnsi"/>
        </w:rPr>
        <w:fldChar w:fldCharType="end"/>
      </w:r>
      <w:r>
        <w:rPr>
          <w:rFonts w:asciiTheme="minorHAnsi" w:hAnsiTheme="minorHAnsi"/>
        </w:rPr>
        <w:t xml:space="preserve"> – Program Income</w:t>
      </w:r>
    </w:p>
    <w:p w14:paraId="4D9A948C" w14:textId="77777777" w:rsidR="00CE0E26" w:rsidRDefault="00CE0E26">
      <w:pPr>
        <w:widowControl w:val="0"/>
        <w:spacing w:after="0" w:line="240" w:lineRule="auto"/>
        <w:rPr>
          <w:b/>
          <w:sz w:val="20"/>
          <w:szCs w:val="20"/>
        </w:rPr>
      </w:pPr>
    </w:p>
    <w:p w14:paraId="3E41922E" w14:textId="77777777" w:rsidR="00CE0E26" w:rsidRDefault="00CE0E26">
      <w:pPr>
        <w:widowControl w:val="0"/>
        <w:spacing w:after="0" w:line="240" w:lineRule="auto"/>
        <w:jc w:val="center"/>
        <w:rPr>
          <w:b/>
          <w:sz w:val="20"/>
          <w:szCs w:val="20"/>
        </w:rPr>
        <w:sectPr w:rsidR="00CE0E26">
          <w:pgSz w:w="15840" w:h="12240" w:orient="landscape" w:code="1"/>
          <w:pgMar w:top="1440" w:right="1440" w:bottom="1440" w:left="1440" w:header="720" w:footer="720" w:gutter="0"/>
          <w:cols w:space="720"/>
          <w:docGrid w:linePitch="360"/>
        </w:sectPr>
      </w:pP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50"/>
      </w:tblGrid>
      <w:tr w:rsidR="00CE0E26" w14:paraId="17B09BEF" w14:textId="77777777">
        <w:tc>
          <w:tcPr>
            <w:tcW w:w="9576" w:type="dxa"/>
          </w:tcPr>
          <w:p w14:paraId="7491C7F3" w14:textId="77777777" w:rsidR="00CE0E26" w:rsidRDefault="0091485D">
            <w:pPr>
              <w:keepNext/>
              <w:widowControl w:val="0"/>
              <w:spacing w:after="0" w:line="240" w:lineRule="auto"/>
              <w:rPr>
                <w:b/>
              </w:rPr>
            </w:pPr>
            <w:r>
              <w:rPr>
                <w:b/>
              </w:rPr>
              <w:lastRenderedPageBreak/>
              <w:t xml:space="preserve">Minority Business Enterprises and Women Business Enterprises – </w:t>
            </w:r>
            <w:r>
              <w:t>Indicate the number and dollar value of contracts for HOME projects completed during the reporting period</w:t>
            </w:r>
          </w:p>
        </w:tc>
      </w:tr>
    </w:tbl>
    <w:p w14:paraId="6D5ACD9A" w14:textId="77777777" w:rsidR="00CE0E26" w:rsidRDefault="00CE0E26">
      <w:pPr>
        <w:keepNext/>
        <w:widowControl w:val="0"/>
        <w:spacing w:after="0" w:line="240" w:lineRule="auto"/>
        <w:rPr>
          <w:b/>
          <w:vanish/>
          <w:sz w:val="24"/>
          <w:szCs w:val="24"/>
        </w:rPr>
      </w:pP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335"/>
        <w:gridCol w:w="1335"/>
        <w:gridCol w:w="1336"/>
        <w:gridCol w:w="1336"/>
        <w:gridCol w:w="1336"/>
        <w:gridCol w:w="1336"/>
        <w:gridCol w:w="1336"/>
      </w:tblGrid>
      <w:tr w:rsidR="00CE0E26" w14:paraId="0130E2CF" w14:textId="77777777">
        <w:trPr>
          <w:cantSplit/>
        </w:trPr>
        <w:tc>
          <w:tcPr>
            <w:tcW w:w="1368" w:type="dxa"/>
            <w:vMerge w:val="restart"/>
          </w:tcPr>
          <w:p w14:paraId="4F8E8C79" w14:textId="77777777" w:rsidR="00CE0E26" w:rsidRDefault="00CE0E26">
            <w:pPr>
              <w:keepNext/>
              <w:widowControl w:val="0"/>
              <w:spacing w:after="0" w:line="240" w:lineRule="auto"/>
              <w:rPr>
                <w:b/>
              </w:rPr>
            </w:pPr>
          </w:p>
        </w:tc>
        <w:tc>
          <w:tcPr>
            <w:tcW w:w="1368" w:type="dxa"/>
            <w:vMerge w:val="restart"/>
          </w:tcPr>
          <w:p w14:paraId="2AAFDDCB" w14:textId="77777777" w:rsidR="00CE0E26" w:rsidRDefault="0091485D">
            <w:pPr>
              <w:keepNext/>
              <w:widowControl w:val="0"/>
              <w:spacing w:after="0" w:line="240" w:lineRule="auto"/>
              <w:jc w:val="center"/>
              <w:rPr>
                <w:b/>
              </w:rPr>
            </w:pPr>
            <w:r>
              <w:rPr>
                <w:b/>
              </w:rPr>
              <w:t>Total</w:t>
            </w:r>
          </w:p>
        </w:tc>
        <w:tc>
          <w:tcPr>
            <w:tcW w:w="5472" w:type="dxa"/>
            <w:gridSpan w:val="4"/>
          </w:tcPr>
          <w:p w14:paraId="37DC7470" w14:textId="77777777" w:rsidR="00CE0E26" w:rsidRDefault="0091485D">
            <w:pPr>
              <w:keepNext/>
              <w:widowControl w:val="0"/>
              <w:spacing w:after="0" w:line="240" w:lineRule="auto"/>
              <w:jc w:val="center"/>
              <w:rPr>
                <w:b/>
              </w:rPr>
            </w:pPr>
            <w:r>
              <w:rPr>
                <w:b/>
              </w:rPr>
              <w:t>Minority Business Enterprises</w:t>
            </w:r>
          </w:p>
        </w:tc>
        <w:tc>
          <w:tcPr>
            <w:tcW w:w="1368" w:type="dxa"/>
            <w:vMerge w:val="restart"/>
          </w:tcPr>
          <w:p w14:paraId="1F6BAF4D" w14:textId="77777777" w:rsidR="00CE0E26" w:rsidRDefault="0091485D">
            <w:pPr>
              <w:keepNext/>
              <w:widowControl w:val="0"/>
              <w:spacing w:after="0" w:line="240" w:lineRule="auto"/>
              <w:jc w:val="center"/>
              <w:rPr>
                <w:b/>
              </w:rPr>
            </w:pPr>
            <w:r>
              <w:rPr>
                <w:b/>
              </w:rPr>
              <w:t>White Non-Hispanic</w:t>
            </w:r>
          </w:p>
        </w:tc>
      </w:tr>
      <w:tr w:rsidR="00CE0E26" w14:paraId="589FCDE7" w14:textId="77777777">
        <w:trPr>
          <w:cantSplit/>
        </w:trPr>
        <w:tc>
          <w:tcPr>
            <w:tcW w:w="1368" w:type="dxa"/>
            <w:vMerge/>
          </w:tcPr>
          <w:p w14:paraId="4B79DDC4" w14:textId="77777777" w:rsidR="00CE0E26" w:rsidRDefault="00CE0E26">
            <w:pPr>
              <w:keepNext/>
              <w:widowControl w:val="0"/>
              <w:spacing w:after="0" w:line="240" w:lineRule="auto"/>
              <w:rPr>
                <w:b/>
              </w:rPr>
            </w:pPr>
          </w:p>
        </w:tc>
        <w:tc>
          <w:tcPr>
            <w:tcW w:w="1368" w:type="dxa"/>
            <w:vMerge/>
          </w:tcPr>
          <w:p w14:paraId="1D3D7562" w14:textId="77777777" w:rsidR="00CE0E26" w:rsidRDefault="00CE0E26">
            <w:pPr>
              <w:keepNext/>
              <w:widowControl w:val="0"/>
              <w:spacing w:after="0" w:line="240" w:lineRule="auto"/>
              <w:rPr>
                <w:b/>
              </w:rPr>
            </w:pPr>
          </w:p>
        </w:tc>
        <w:tc>
          <w:tcPr>
            <w:tcW w:w="1368" w:type="dxa"/>
          </w:tcPr>
          <w:p w14:paraId="59CCF2FD" w14:textId="77777777" w:rsidR="00CE0E26" w:rsidRDefault="0091485D">
            <w:pPr>
              <w:keepNext/>
              <w:spacing w:after="0" w:line="240" w:lineRule="auto"/>
              <w:jc w:val="center"/>
              <w:rPr>
                <w:b/>
              </w:rPr>
            </w:pPr>
            <w:r>
              <w:rPr>
                <w:b/>
              </w:rPr>
              <w:t xml:space="preserve">Alaskan Native or </w:t>
            </w:r>
            <w:r>
              <w:rPr>
                <w:b/>
              </w:rPr>
              <w:t>American Indian</w:t>
            </w:r>
          </w:p>
        </w:tc>
        <w:tc>
          <w:tcPr>
            <w:tcW w:w="1368" w:type="dxa"/>
          </w:tcPr>
          <w:p w14:paraId="2692AB34" w14:textId="77777777" w:rsidR="00CE0E26" w:rsidRDefault="0091485D">
            <w:pPr>
              <w:keepNext/>
              <w:widowControl w:val="0"/>
              <w:spacing w:after="0" w:line="240" w:lineRule="auto"/>
              <w:jc w:val="center"/>
              <w:rPr>
                <w:b/>
              </w:rPr>
            </w:pPr>
            <w:r>
              <w:rPr>
                <w:b/>
              </w:rPr>
              <w:t>Asian or Pacific Islander</w:t>
            </w:r>
          </w:p>
        </w:tc>
        <w:tc>
          <w:tcPr>
            <w:tcW w:w="1368" w:type="dxa"/>
          </w:tcPr>
          <w:p w14:paraId="63BEB4D1" w14:textId="77777777" w:rsidR="00CE0E26" w:rsidRDefault="0091485D">
            <w:pPr>
              <w:keepNext/>
              <w:widowControl w:val="0"/>
              <w:spacing w:after="0" w:line="240" w:lineRule="auto"/>
              <w:jc w:val="center"/>
              <w:rPr>
                <w:b/>
              </w:rPr>
            </w:pPr>
            <w:r>
              <w:rPr>
                <w:b/>
              </w:rPr>
              <w:t>Black Non-Hispanic</w:t>
            </w:r>
          </w:p>
        </w:tc>
        <w:tc>
          <w:tcPr>
            <w:tcW w:w="1368" w:type="dxa"/>
          </w:tcPr>
          <w:p w14:paraId="262BA858" w14:textId="77777777" w:rsidR="00CE0E26" w:rsidRDefault="0091485D">
            <w:pPr>
              <w:keepNext/>
              <w:widowControl w:val="0"/>
              <w:spacing w:after="0" w:line="240" w:lineRule="auto"/>
              <w:jc w:val="center"/>
              <w:rPr>
                <w:b/>
              </w:rPr>
            </w:pPr>
            <w:r>
              <w:rPr>
                <w:b/>
              </w:rPr>
              <w:t>Hispanic</w:t>
            </w:r>
          </w:p>
        </w:tc>
        <w:tc>
          <w:tcPr>
            <w:tcW w:w="1368" w:type="dxa"/>
            <w:vMerge/>
          </w:tcPr>
          <w:p w14:paraId="73E5F974" w14:textId="77777777" w:rsidR="00CE0E26" w:rsidRDefault="00CE0E26">
            <w:pPr>
              <w:keepNext/>
              <w:widowControl w:val="0"/>
              <w:spacing w:after="0" w:line="240" w:lineRule="auto"/>
              <w:jc w:val="center"/>
              <w:rPr>
                <w:b/>
              </w:rPr>
            </w:pPr>
          </w:p>
        </w:tc>
      </w:tr>
    </w:tbl>
    <w:p w14:paraId="05AAED04" w14:textId="77777777" w:rsidR="00CE0E26" w:rsidRDefault="00CE0E26">
      <w:pPr>
        <w:keepNext/>
        <w:widowControl w:val="0"/>
        <w:spacing w:after="0" w:line="240" w:lineRule="auto"/>
        <w:rPr>
          <w:b/>
          <w:vanish/>
          <w:sz w:val="24"/>
          <w:szCs w:val="24"/>
        </w:rPr>
      </w:pP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335"/>
        <w:gridCol w:w="1335"/>
        <w:gridCol w:w="1336"/>
        <w:gridCol w:w="1336"/>
        <w:gridCol w:w="1336"/>
        <w:gridCol w:w="1336"/>
        <w:gridCol w:w="1336"/>
      </w:tblGrid>
      <w:tr w:rsidR="00CE0E26" w14:paraId="5DC820A9" w14:textId="77777777">
        <w:trPr>
          <w:cantSplit/>
        </w:trPr>
        <w:tc>
          <w:tcPr>
            <w:tcW w:w="9576" w:type="dxa"/>
            <w:gridSpan w:val="7"/>
          </w:tcPr>
          <w:p w14:paraId="09535A9E" w14:textId="77777777" w:rsidR="00CE0E26" w:rsidRDefault="0091485D">
            <w:pPr>
              <w:keepNext/>
              <w:widowControl w:val="0"/>
              <w:spacing w:after="0" w:line="240" w:lineRule="auto"/>
              <w:rPr>
                <w:b/>
              </w:rPr>
            </w:pPr>
            <w:r>
              <w:rPr>
                <w:b/>
              </w:rPr>
              <w:t>Contracts</w:t>
            </w:r>
          </w:p>
        </w:tc>
      </w:tr>
      <w:tr w:rsidR="00CE0E26" w14:paraId="6B70CE19" w14:textId="77777777">
        <w:trPr>
          <w:cantSplit/>
          <w:hidden/>
        </w:trPr>
        <w:tc>
          <w:tcPr>
            <w:tcW w:w="1368" w:type="dxa"/>
          </w:tcPr>
          <w:p w14:paraId="6199D540" w14:textId="77777777" w:rsidR="00CE0E26" w:rsidRDefault="00CE0E26">
            <w:pPr>
              <w:keepNext/>
              <w:widowControl w:val="0"/>
              <w:spacing w:after="0" w:line="240" w:lineRule="auto"/>
              <w:rPr>
                <w:b/>
                <w:vanish/>
              </w:rPr>
            </w:pPr>
          </w:p>
        </w:tc>
        <w:tc>
          <w:tcPr>
            <w:tcW w:w="1368" w:type="dxa"/>
          </w:tcPr>
          <w:p w14:paraId="6596DAA1" w14:textId="77777777" w:rsidR="00CE0E26" w:rsidRDefault="00CE0E26">
            <w:pPr>
              <w:keepNext/>
              <w:widowControl w:val="0"/>
              <w:spacing w:after="0" w:line="240" w:lineRule="auto"/>
              <w:rPr>
                <w:b/>
                <w:vanish/>
              </w:rPr>
            </w:pPr>
          </w:p>
        </w:tc>
        <w:tc>
          <w:tcPr>
            <w:tcW w:w="1368" w:type="dxa"/>
          </w:tcPr>
          <w:p w14:paraId="674E3F48" w14:textId="77777777" w:rsidR="00CE0E26" w:rsidRDefault="00CE0E26">
            <w:pPr>
              <w:keepNext/>
              <w:widowControl w:val="0"/>
              <w:spacing w:after="0" w:line="240" w:lineRule="auto"/>
              <w:rPr>
                <w:b/>
                <w:vanish/>
              </w:rPr>
            </w:pPr>
          </w:p>
        </w:tc>
        <w:tc>
          <w:tcPr>
            <w:tcW w:w="1368" w:type="dxa"/>
          </w:tcPr>
          <w:p w14:paraId="3FDEA378" w14:textId="77777777" w:rsidR="00CE0E26" w:rsidRDefault="00CE0E26">
            <w:pPr>
              <w:keepNext/>
              <w:widowControl w:val="0"/>
              <w:spacing w:after="0" w:line="240" w:lineRule="auto"/>
              <w:rPr>
                <w:b/>
                <w:vanish/>
              </w:rPr>
            </w:pPr>
          </w:p>
        </w:tc>
        <w:tc>
          <w:tcPr>
            <w:tcW w:w="1368" w:type="dxa"/>
          </w:tcPr>
          <w:p w14:paraId="5B32052A" w14:textId="77777777" w:rsidR="00CE0E26" w:rsidRDefault="00CE0E26">
            <w:pPr>
              <w:keepNext/>
              <w:widowControl w:val="0"/>
              <w:spacing w:after="0" w:line="240" w:lineRule="auto"/>
              <w:rPr>
                <w:b/>
                <w:vanish/>
              </w:rPr>
            </w:pPr>
          </w:p>
        </w:tc>
        <w:tc>
          <w:tcPr>
            <w:tcW w:w="1368" w:type="dxa"/>
          </w:tcPr>
          <w:p w14:paraId="28FCFC8B" w14:textId="77777777" w:rsidR="00CE0E26" w:rsidRDefault="00CE0E26">
            <w:pPr>
              <w:keepNext/>
              <w:widowControl w:val="0"/>
              <w:spacing w:after="0" w:line="240" w:lineRule="auto"/>
              <w:rPr>
                <w:b/>
                <w:vanish/>
              </w:rPr>
            </w:pPr>
          </w:p>
        </w:tc>
        <w:tc>
          <w:tcPr>
            <w:tcW w:w="1368" w:type="dxa"/>
          </w:tcPr>
          <w:p w14:paraId="0C7123A3" w14:textId="77777777" w:rsidR="00CE0E26" w:rsidRDefault="00CE0E26">
            <w:pPr>
              <w:keepNext/>
              <w:widowControl w:val="0"/>
              <w:spacing w:after="0" w:line="240" w:lineRule="auto"/>
              <w:rPr>
                <w:b/>
                <w:vanish/>
              </w:rPr>
            </w:pPr>
          </w:p>
        </w:tc>
      </w:tr>
      <w:tr w:rsidR="00CE0E26" w14:paraId="693F5D13" w14:textId="77777777">
        <w:trPr>
          <w:cantSplit/>
        </w:trPr>
        <w:tc>
          <w:tcPr>
            <w:tcW w:w="1370" w:type="dxa"/>
          </w:tcPr>
          <w:p w14:paraId="619F8386" w14:textId="77777777" w:rsidR="00CE0E26" w:rsidRDefault="0091485D">
            <w:pPr>
              <w:spacing w:beforeAutospacing="1" w:afterAutospacing="1"/>
            </w:pPr>
            <w:r>
              <w:rPr>
                <w:color w:val="000000"/>
              </w:rPr>
              <w:t>Dollar Amount</w:t>
            </w:r>
          </w:p>
        </w:tc>
        <w:tc>
          <w:tcPr>
            <w:tcW w:w="1370" w:type="dxa"/>
            <w:vAlign w:val="bottom"/>
          </w:tcPr>
          <w:p w14:paraId="3F85A1FE" w14:textId="77777777" w:rsidR="00CE0E26" w:rsidRDefault="0091485D">
            <w:pPr>
              <w:spacing w:beforeAutospacing="1" w:afterAutospacing="1"/>
              <w:jc w:val="right"/>
            </w:pPr>
            <w:r>
              <w:rPr>
                <w:color w:val="000000"/>
              </w:rPr>
              <w:t>8,198,265</w:t>
            </w:r>
          </w:p>
        </w:tc>
        <w:tc>
          <w:tcPr>
            <w:tcW w:w="1370" w:type="dxa"/>
            <w:vAlign w:val="bottom"/>
          </w:tcPr>
          <w:p w14:paraId="04A45FD9" w14:textId="77777777" w:rsidR="00CE0E26" w:rsidRDefault="0091485D">
            <w:pPr>
              <w:spacing w:beforeAutospacing="1" w:afterAutospacing="1"/>
              <w:jc w:val="right"/>
            </w:pPr>
            <w:r>
              <w:rPr>
                <w:color w:val="000000"/>
              </w:rPr>
              <w:t>0</w:t>
            </w:r>
          </w:p>
        </w:tc>
        <w:tc>
          <w:tcPr>
            <w:tcW w:w="1370" w:type="dxa"/>
            <w:vAlign w:val="bottom"/>
          </w:tcPr>
          <w:p w14:paraId="30FDC1C1" w14:textId="77777777" w:rsidR="00CE0E26" w:rsidRDefault="0091485D">
            <w:pPr>
              <w:spacing w:beforeAutospacing="1" w:afterAutospacing="1"/>
              <w:jc w:val="right"/>
            </w:pPr>
            <w:r>
              <w:rPr>
                <w:color w:val="000000"/>
              </w:rPr>
              <w:t>0</w:t>
            </w:r>
          </w:p>
        </w:tc>
        <w:tc>
          <w:tcPr>
            <w:tcW w:w="1370" w:type="dxa"/>
            <w:vAlign w:val="bottom"/>
          </w:tcPr>
          <w:p w14:paraId="11FECC41" w14:textId="77777777" w:rsidR="00CE0E26" w:rsidRDefault="0091485D">
            <w:pPr>
              <w:spacing w:beforeAutospacing="1" w:afterAutospacing="1"/>
              <w:jc w:val="right"/>
            </w:pPr>
            <w:r>
              <w:rPr>
                <w:color w:val="000000"/>
              </w:rPr>
              <w:t>25,000</w:t>
            </w:r>
          </w:p>
        </w:tc>
        <w:tc>
          <w:tcPr>
            <w:tcW w:w="1370" w:type="dxa"/>
            <w:vAlign w:val="bottom"/>
          </w:tcPr>
          <w:p w14:paraId="76EE837F" w14:textId="77777777" w:rsidR="00CE0E26" w:rsidRDefault="0091485D">
            <w:pPr>
              <w:spacing w:beforeAutospacing="1" w:afterAutospacing="1"/>
              <w:jc w:val="right"/>
            </w:pPr>
            <w:r>
              <w:rPr>
                <w:color w:val="000000"/>
              </w:rPr>
              <w:t>0</w:t>
            </w:r>
          </w:p>
        </w:tc>
        <w:tc>
          <w:tcPr>
            <w:tcW w:w="1370" w:type="dxa"/>
            <w:vAlign w:val="bottom"/>
          </w:tcPr>
          <w:p w14:paraId="37378D95" w14:textId="77777777" w:rsidR="00CE0E26" w:rsidRDefault="0091485D">
            <w:pPr>
              <w:spacing w:beforeAutospacing="1" w:afterAutospacing="1"/>
              <w:jc w:val="right"/>
            </w:pPr>
            <w:r>
              <w:rPr>
                <w:color w:val="000000"/>
              </w:rPr>
              <w:t>8,173,265</w:t>
            </w:r>
          </w:p>
        </w:tc>
      </w:tr>
      <w:tr w:rsidR="00CE0E26" w14:paraId="622028F3" w14:textId="77777777">
        <w:trPr>
          <w:cantSplit/>
        </w:trPr>
        <w:tc>
          <w:tcPr>
            <w:tcW w:w="1370" w:type="dxa"/>
          </w:tcPr>
          <w:p w14:paraId="3EE29AD6" w14:textId="77777777" w:rsidR="00CE0E26" w:rsidRDefault="0091485D">
            <w:pPr>
              <w:spacing w:beforeAutospacing="1" w:afterAutospacing="1"/>
            </w:pPr>
            <w:r>
              <w:rPr>
                <w:color w:val="000000"/>
              </w:rPr>
              <w:t>Number</w:t>
            </w:r>
          </w:p>
        </w:tc>
        <w:tc>
          <w:tcPr>
            <w:tcW w:w="1370" w:type="dxa"/>
            <w:vAlign w:val="bottom"/>
          </w:tcPr>
          <w:p w14:paraId="165AE407" w14:textId="77777777" w:rsidR="00CE0E26" w:rsidRDefault="0091485D">
            <w:pPr>
              <w:spacing w:beforeAutospacing="1" w:afterAutospacing="1"/>
              <w:jc w:val="right"/>
            </w:pPr>
            <w:r>
              <w:rPr>
                <w:color w:val="000000"/>
              </w:rPr>
              <w:t>5</w:t>
            </w:r>
          </w:p>
        </w:tc>
        <w:tc>
          <w:tcPr>
            <w:tcW w:w="1370" w:type="dxa"/>
            <w:vAlign w:val="bottom"/>
          </w:tcPr>
          <w:p w14:paraId="37EAA3AE" w14:textId="77777777" w:rsidR="00CE0E26" w:rsidRDefault="0091485D">
            <w:pPr>
              <w:spacing w:beforeAutospacing="1" w:afterAutospacing="1"/>
              <w:jc w:val="right"/>
            </w:pPr>
            <w:r>
              <w:rPr>
                <w:color w:val="000000"/>
              </w:rPr>
              <w:t>0</w:t>
            </w:r>
          </w:p>
        </w:tc>
        <w:tc>
          <w:tcPr>
            <w:tcW w:w="1370" w:type="dxa"/>
            <w:vAlign w:val="bottom"/>
          </w:tcPr>
          <w:p w14:paraId="3F961A76" w14:textId="77777777" w:rsidR="00CE0E26" w:rsidRDefault="0091485D">
            <w:pPr>
              <w:spacing w:beforeAutospacing="1" w:afterAutospacing="1"/>
              <w:jc w:val="right"/>
            </w:pPr>
            <w:r>
              <w:rPr>
                <w:color w:val="000000"/>
              </w:rPr>
              <w:t>0</w:t>
            </w:r>
          </w:p>
        </w:tc>
        <w:tc>
          <w:tcPr>
            <w:tcW w:w="1370" w:type="dxa"/>
            <w:vAlign w:val="bottom"/>
          </w:tcPr>
          <w:p w14:paraId="7C81E8F2" w14:textId="77777777" w:rsidR="00CE0E26" w:rsidRDefault="0091485D">
            <w:pPr>
              <w:spacing w:beforeAutospacing="1" w:afterAutospacing="1"/>
              <w:jc w:val="right"/>
            </w:pPr>
            <w:r>
              <w:rPr>
                <w:color w:val="000000"/>
              </w:rPr>
              <w:t>1</w:t>
            </w:r>
          </w:p>
        </w:tc>
        <w:tc>
          <w:tcPr>
            <w:tcW w:w="1370" w:type="dxa"/>
            <w:vAlign w:val="bottom"/>
          </w:tcPr>
          <w:p w14:paraId="1ED28214" w14:textId="77777777" w:rsidR="00CE0E26" w:rsidRDefault="0091485D">
            <w:pPr>
              <w:spacing w:beforeAutospacing="1" w:afterAutospacing="1"/>
              <w:jc w:val="right"/>
            </w:pPr>
            <w:r>
              <w:rPr>
                <w:color w:val="000000"/>
              </w:rPr>
              <w:t>0</w:t>
            </w:r>
          </w:p>
        </w:tc>
        <w:tc>
          <w:tcPr>
            <w:tcW w:w="1370" w:type="dxa"/>
            <w:vAlign w:val="bottom"/>
          </w:tcPr>
          <w:p w14:paraId="0CD4FDFA" w14:textId="77777777" w:rsidR="00CE0E26" w:rsidRDefault="0091485D">
            <w:pPr>
              <w:spacing w:beforeAutospacing="1" w:afterAutospacing="1"/>
              <w:jc w:val="right"/>
            </w:pPr>
            <w:r>
              <w:rPr>
                <w:color w:val="000000"/>
              </w:rPr>
              <w:t>4</w:t>
            </w:r>
          </w:p>
        </w:tc>
      </w:tr>
    </w:tbl>
    <w:p w14:paraId="06CFD6E9" w14:textId="77777777" w:rsidR="00CE0E26" w:rsidRDefault="00CE0E26">
      <w:pPr>
        <w:keepNext/>
        <w:widowControl w:val="0"/>
        <w:spacing w:after="0" w:line="240" w:lineRule="auto"/>
        <w:rPr>
          <w:b/>
          <w:vanish/>
          <w:sz w:val="24"/>
          <w:szCs w:val="24"/>
        </w:rPr>
      </w:pP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335"/>
        <w:gridCol w:w="1335"/>
        <w:gridCol w:w="1336"/>
        <w:gridCol w:w="1336"/>
        <w:gridCol w:w="1336"/>
        <w:gridCol w:w="1336"/>
        <w:gridCol w:w="1336"/>
      </w:tblGrid>
      <w:tr w:rsidR="00CE0E26" w14:paraId="00AB86B0" w14:textId="77777777">
        <w:trPr>
          <w:cantSplit/>
        </w:trPr>
        <w:tc>
          <w:tcPr>
            <w:tcW w:w="9576" w:type="dxa"/>
            <w:gridSpan w:val="7"/>
          </w:tcPr>
          <w:p w14:paraId="6E7459F2" w14:textId="77777777" w:rsidR="00CE0E26" w:rsidRDefault="0091485D">
            <w:pPr>
              <w:keepNext/>
              <w:widowControl w:val="0"/>
              <w:spacing w:after="0" w:line="240" w:lineRule="auto"/>
              <w:rPr>
                <w:b/>
              </w:rPr>
            </w:pPr>
            <w:r>
              <w:rPr>
                <w:b/>
              </w:rPr>
              <w:t>Sub-Contracts</w:t>
            </w:r>
          </w:p>
        </w:tc>
      </w:tr>
      <w:tr w:rsidR="00CE0E26" w14:paraId="277E37A3" w14:textId="77777777">
        <w:trPr>
          <w:cantSplit/>
          <w:hidden/>
        </w:trPr>
        <w:tc>
          <w:tcPr>
            <w:tcW w:w="1368" w:type="dxa"/>
          </w:tcPr>
          <w:p w14:paraId="4F5AC575" w14:textId="77777777" w:rsidR="00CE0E26" w:rsidRDefault="00CE0E26">
            <w:pPr>
              <w:keepNext/>
              <w:widowControl w:val="0"/>
              <w:spacing w:after="0" w:line="240" w:lineRule="auto"/>
              <w:rPr>
                <w:b/>
                <w:vanish/>
              </w:rPr>
            </w:pPr>
          </w:p>
        </w:tc>
        <w:tc>
          <w:tcPr>
            <w:tcW w:w="1368" w:type="dxa"/>
          </w:tcPr>
          <w:p w14:paraId="68560A32" w14:textId="77777777" w:rsidR="00CE0E26" w:rsidRDefault="00CE0E26">
            <w:pPr>
              <w:keepNext/>
              <w:widowControl w:val="0"/>
              <w:spacing w:after="0" w:line="240" w:lineRule="auto"/>
              <w:rPr>
                <w:b/>
                <w:vanish/>
              </w:rPr>
            </w:pPr>
          </w:p>
        </w:tc>
        <w:tc>
          <w:tcPr>
            <w:tcW w:w="1368" w:type="dxa"/>
          </w:tcPr>
          <w:p w14:paraId="47D20CA9" w14:textId="77777777" w:rsidR="00CE0E26" w:rsidRDefault="00CE0E26">
            <w:pPr>
              <w:keepNext/>
              <w:widowControl w:val="0"/>
              <w:spacing w:after="0" w:line="240" w:lineRule="auto"/>
              <w:rPr>
                <w:b/>
                <w:vanish/>
              </w:rPr>
            </w:pPr>
          </w:p>
        </w:tc>
        <w:tc>
          <w:tcPr>
            <w:tcW w:w="1368" w:type="dxa"/>
          </w:tcPr>
          <w:p w14:paraId="603C89D5" w14:textId="77777777" w:rsidR="00CE0E26" w:rsidRDefault="00CE0E26">
            <w:pPr>
              <w:keepNext/>
              <w:widowControl w:val="0"/>
              <w:spacing w:after="0" w:line="240" w:lineRule="auto"/>
              <w:rPr>
                <w:b/>
                <w:vanish/>
              </w:rPr>
            </w:pPr>
          </w:p>
        </w:tc>
        <w:tc>
          <w:tcPr>
            <w:tcW w:w="1368" w:type="dxa"/>
          </w:tcPr>
          <w:p w14:paraId="0D809370" w14:textId="77777777" w:rsidR="00CE0E26" w:rsidRDefault="00CE0E26">
            <w:pPr>
              <w:keepNext/>
              <w:widowControl w:val="0"/>
              <w:spacing w:after="0" w:line="240" w:lineRule="auto"/>
              <w:rPr>
                <w:b/>
                <w:vanish/>
              </w:rPr>
            </w:pPr>
          </w:p>
        </w:tc>
        <w:tc>
          <w:tcPr>
            <w:tcW w:w="1368" w:type="dxa"/>
          </w:tcPr>
          <w:p w14:paraId="18A4E81C" w14:textId="77777777" w:rsidR="00CE0E26" w:rsidRDefault="00CE0E26">
            <w:pPr>
              <w:keepNext/>
              <w:widowControl w:val="0"/>
              <w:spacing w:after="0" w:line="240" w:lineRule="auto"/>
              <w:rPr>
                <w:b/>
                <w:vanish/>
              </w:rPr>
            </w:pPr>
          </w:p>
        </w:tc>
        <w:tc>
          <w:tcPr>
            <w:tcW w:w="1368" w:type="dxa"/>
          </w:tcPr>
          <w:p w14:paraId="09694B66" w14:textId="77777777" w:rsidR="00CE0E26" w:rsidRDefault="00CE0E26">
            <w:pPr>
              <w:keepNext/>
              <w:widowControl w:val="0"/>
              <w:spacing w:after="0" w:line="240" w:lineRule="auto"/>
              <w:rPr>
                <w:b/>
                <w:vanish/>
              </w:rPr>
            </w:pPr>
          </w:p>
        </w:tc>
      </w:tr>
      <w:tr w:rsidR="00CE0E26" w14:paraId="015E97AD" w14:textId="77777777">
        <w:trPr>
          <w:cantSplit/>
        </w:trPr>
        <w:tc>
          <w:tcPr>
            <w:tcW w:w="1370" w:type="dxa"/>
          </w:tcPr>
          <w:p w14:paraId="302928CE" w14:textId="77777777" w:rsidR="00CE0E26" w:rsidRDefault="0091485D">
            <w:pPr>
              <w:spacing w:beforeAutospacing="1" w:afterAutospacing="1"/>
            </w:pPr>
            <w:r>
              <w:rPr>
                <w:color w:val="000000"/>
              </w:rPr>
              <w:t>Number</w:t>
            </w:r>
          </w:p>
        </w:tc>
        <w:tc>
          <w:tcPr>
            <w:tcW w:w="1370" w:type="dxa"/>
            <w:vAlign w:val="bottom"/>
          </w:tcPr>
          <w:p w14:paraId="360F3057" w14:textId="77777777" w:rsidR="00CE0E26" w:rsidRDefault="0091485D">
            <w:pPr>
              <w:spacing w:beforeAutospacing="1" w:afterAutospacing="1"/>
              <w:jc w:val="right"/>
            </w:pPr>
            <w:r>
              <w:rPr>
                <w:color w:val="000000"/>
              </w:rPr>
              <w:t>45</w:t>
            </w:r>
          </w:p>
        </w:tc>
        <w:tc>
          <w:tcPr>
            <w:tcW w:w="1370" w:type="dxa"/>
            <w:vAlign w:val="bottom"/>
          </w:tcPr>
          <w:p w14:paraId="7FBE5AB5" w14:textId="77777777" w:rsidR="00CE0E26" w:rsidRDefault="0091485D">
            <w:pPr>
              <w:spacing w:beforeAutospacing="1" w:afterAutospacing="1"/>
              <w:jc w:val="right"/>
            </w:pPr>
            <w:r>
              <w:rPr>
                <w:color w:val="000000"/>
              </w:rPr>
              <w:t>0</w:t>
            </w:r>
          </w:p>
        </w:tc>
        <w:tc>
          <w:tcPr>
            <w:tcW w:w="1370" w:type="dxa"/>
            <w:vAlign w:val="bottom"/>
          </w:tcPr>
          <w:p w14:paraId="44AAE18B" w14:textId="77777777" w:rsidR="00CE0E26" w:rsidRDefault="0091485D">
            <w:pPr>
              <w:spacing w:beforeAutospacing="1" w:afterAutospacing="1"/>
              <w:jc w:val="right"/>
            </w:pPr>
            <w:r>
              <w:rPr>
                <w:color w:val="000000"/>
              </w:rPr>
              <w:t>0</w:t>
            </w:r>
          </w:p>
        </w:tc>
        <w:tc>
          <w:tcPr>
            <w:tcW w:w="1370" w:type="dxa"/>
            <w:vAlign w:val="bottom"/>
          </w:tcPr>
          <w:p w14:paraId="6A9B5AD9" w14:textId="77777777" w:rsidR="00CE0E26" w:rsidRDefault="0091485D">
            <w:pPr>
              <w:spacing w:beforeAutospacing="1" w:afterAutospacing="1"/>
              <w:jc w:val="right"/>
            </w:pPr>
            <w:r>
              <w:rPr>
                <w:color w:val="000000"/>
              </w:rPr>
              <w:t>1</w:t>
            </w:r>
          </w:p>
        </w:tc>
        <w:tc>
          <w:tcPr>
            <w:tcW w:w="1370" w:type="dxa"/>
            <w:vAlign w:val="bottom"/>
          </w:tcPr>
          <w:p w14:paraId="64F9305D" w14:textId="77777777" w:rsidR="00CE0E26" w:rsidRDefault="0091485D">
            <w:pPr>
              <w:spacing w:beforeAutospacing="1" w:afterAutospacing="1"/>
              <w:jc w:val="right"/>
            </w:pPr>
            <w:r>
              <w:rPr>
                <w:color w:val="000000"/>
              </w:rPr>
              <w:t>3</w:t>
            </w:r>
          </w:p>
        </w:tc>
        <w:tc>
          <w:tcPr>
            <w:tcW w:w="1370" w:type="dxa"/>
            <w:vAlign w:val="bottom"/>
          </w:tcPr>
          <w:p w14:paraId="46C15174" w14:textId="77777777" w:rsidR="00CE0E26" w:rsidRDefault="0091485D">
            <w:pPr>
              <w:spacing w:beforeAutospacing="1" w:afterAutospacing="1"/>
              <w:jc w:val="right"/>
            </w:pPr>
            <w:r>
              <w:rPr>
                <w:color w:val="000000"/>
              </w:rPr>
              <w:t>41</w:t>
            </w:r>
          </w:p>
        </w:tc>
      </w:tr>
      <w:tr w:rsidR="00CE0E26" w14:paraId="4043E137" w14:textId="77777777">
        <w:trPr>
          <w:cantSplit/>
        </w:trPr>
        <w:tc>
          <w:tcPr>
            <w:tcW w:w="1370" w:type="dxa"/>
          </w:tcPr>
          <w:p w14:paraId="24ED74BB" w14:textId="77777777" w:rsidR="00CE0E26" w:rsidRDefault="0091485D">
            <w:pPr>
              <w:spacing w:beforeAutospacing="1" w:afterAutospacing="1"/>
            </w:pPr>
            <w:r>
              <w:rPr>
                <w:color w:val="000000"/>
              </w:rPr>
              <w:t>Dollar Amount</w:t>
            </w:r>
          </w:p>
        </w:tc>
        <w:tc>
          <w:tcPr>
            <w:tcW w:w="1370" w:type="dxa"/>
            <w:vAlign w:val="bottom"/>
          </w:tcPr>
          <w:p w14:paraId="44A3FC35" w14:textId="77777777" w:rsidR="00CE0E26" w:rsidRDefault="0091485D">
            <w:pPr>
              <w:spacing w:beforeAutospacing="1" w:afterAutospacing="1"/>
              <w:jc w:val="right"/>
            </w:pPr>
            <w:r>
              <w:rPr>
                <w:color w:val="000000"/>
              </w:rPr>
              <w:t>5,857,292</w:t>
            </w:r>
          </w:p>
        </w:tc>
        <w:tc>
          <w:tcPr>
            <w:tcW w:w="1370" w:type="dxa"/>
            <w:vAlign w:val="bottom"/>
          </w:tcPr>
          <w:p w14:paraId="620F4D2A" w14:textId="77777777" w:rsidR="00CE0E26" w:rsidRDefault="0091485D">
            <w:pPr>
              <w:spacing w:beforeAutospacing="1" w:afterAutospacing="1"/>
              <w:jc w:val="right"/>
            </w:pPr>
            <w:r>
              <w:rPr>
                <w:color w:val="000000"/>
              </w:rPr>
              <w:t>0</w:t>
            </w:r>
          </w:p>
        </w:tc>
        <w:tc>
          <w:tcPr>
            <w:tcW w:w="1370" w:type="dxa"/>
            <w:vAlign w:val="bottom"/>
          </w:tcPr>
          <w:p w14:paraId="00102691" w14:textId="77777777" w:rsidR="00CE0E26" w:rsidRDefault="0091485D">
            <w:pPr>
              <w:spacing w:beforeAutospacing="1" w:afterAutospacing="1"/>
              <w:jc w:val="right"/>
            </w:pPr>
            <w:r>
              <w:rPr>
                <w:color w:val="000000"/>
              </w:rPr>
              <w:t>0</w:t>
            </w:r>
          </w:p>
        </w:tc>
        <w:tc>
          <w:tcPr>
            <w:tcW w:w="1370" w:type="dxa"/>
            <w:vAlign w:val="bottom"/>
          </w:tcPr>
          <w:p w14:paraId="06A44825" w14:textId="77777777" w:rsidR="00CE0E26" w:rsidRDefault="0091485D">
            <w:pPr>
              <w:spacing w:beforeAutospacing="1" w:afterAutospacing="1"/>
              <w:jc w:val="right"/>
            </w:pPr>
            <w:r>
              <w:rPr>
                <w:color w:val="000000"/>
              </w:rPr>
              <w:t>15,610</w:t>
            </w:r>
          </w:p>
        </w:tc>
        <w:tc>
          <w:tcPr>
            <w:tcW w:w="1370" w:type="dxa"/>
            <w:vAlign w:val="bottom"/>
          </w:tcPr>
          <w:p w14:paraId="67706126" w14:textId="77777777" w:rsidR="00CE0E26" w:rsidRDefault="0091485D">
            <w:pPr>
              <w:spacing w:beforeAutospacing="1" w:afterAutospacing="1"/>
              <w:jc w:val="right"/>
            </w:pPr>
            <w:r>
              <w:rPr>
                <w:color w:val="000000"/>
              </w:rPr>
              <w:t>1,544,781</w:t>
            </w:r>
          </w:p>
        </w:tc>
        <w:tc>
          <w:tcPr>
            <w:tcW w:w="1370" w:type="dxa"/>
            <w:vAlign w:val="bottom"/>
          </w:tcPr>
          <w:p w14:paraId="5D4BCEA8" w14:textId="77777777" w:rsidR="00CE0E26" w:rsidRDefault="0091485D">
            <w:pPr>
              <w:spacing w:beforeAutospacing="1" w:afterAutospacing="1"/>
              <w:jc w:val="right"/>
            </w:pPr>
            <w:r>
              <w:rPr>
                <w:color w:val="000000"/>
              </w:rPr>
              <w:t>4,296,901</w:t>
            </w:r>
          </w:p>
        </w:tc>
      </w:tr>
    </w:tbl>
    <w:p w14:paraId="0723E130" w14:textId="77777777" w:rsidR="00CE0E26" w:rsidRDefault="00CE0E26">
      <w:pPr>
        <w:widowControl w:val="0"/>
        <w:spacing w:after="0" w:line="240" w:lineRule="auto"/>
        <w:rPr>
          <w:b/>
          <w:vanish/>
          <w:sz w:val="24"/>
          <w:szCs w:val="24"/>
        </w:rPr>
      </w:pPr>
    </w:p>
    <w:tbl>
      <w:tblPr>
        <w:tblW w:w="286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337"/>
        <w:gridCol w:w="1337"/>
        <w:gridCol w:w="1337"/>
        <w:gridCol w:w="1337"/>
      </w:tblGrid>
      <w:tr w:rsidR="00CE0E26" w14:paraId="6C7752FB" w14:textId="77777777">
        <w:trPr>
          <w:cantSplit/>
        </w:trPr>
        <w:tc>
          <w:tcPr>
            <w:tcW w:w="1394" w:type="dxa"/>
          </w:tcPr>
          <w:p w14:paraId="068298A0" w14:textId="77777777" w:rsidR="00CE0E26" w:rsidRDefault="00CE0E26">
            <w:pPr>
              <w:keepNext/>
              <w:widowControl w:val="0"/>
              <w:spacing w:after="0" w:line="240" w:lineRule="auto"/>
              <w:rPr>
                <w:b/>
              </w:rPr>
            </w:pPr>
          </w:p>
        </w:tc>
        <w:tc>
          <w:tcPr>
            <w:tcW w:w="1393" w:type="dxa"/>
          </w:tcPr>
          <w:p w14:paraId="5B25EFB7" w14:textId="77777777" w:rsidR="00CE0E26" w:rsidRDefault="0091485D">
            <w:pPr>
              <w:keepNext/>
              <w:widowControl w:val="0"/>
              <w:spacing w:after="0" w:line="240" w:lineRule="auto"/>
              <w:jc w:val="center"/>
              <w:rPr>
                <w:b/>
              </w:rPr>
            </w:pPr>
            <w:r>
              <w:rPr>
                <w:b/>
              </w:rPr>
              <w:t>Total</w:t>
            </w:r>
          </w:p>
        </w:tc>
        <w:tc>
          <w:tcPr>
            <w:tcW w:w="1393" w:type="dxa"/>
          </w:tcPr>
          <w:p w14:paraId="596A2528" w14:textId="77777777" w:rsidR="00CE0E26" w:rsidRDefault="0091485D">
            <w:pPr>
              <w:keepNext/>
              <w:widowControl w:val="0"/>
              <w:spacing w:after="0" w:line="240" w:lineRule="auto"/>
              <w:jc w:val="center"/>
              <w:rPr>
                <w:b/>
                <w:szCs w:val="24"/>
              </w:rPr>
            </w:pPr>
            <w:r>
              <w:rPr>
                <w:b/>
              </w:rPr>
              <w:t>Women Business Enterprises</w:t>
            </w:r>
          </w:p>
        </w:tc>
        <w:tc>
          <w:tcPr>
            <w:tcW w:w="1393" w:type="dxa"/>
          </w:tcPr>
          <w:p w14:paraId="58205C07" w14:textId="77777777" w:rsidR="00CE0E26" w:rsidRDefault="0091485D">
            <w:pPr>
              <w:keepNext/>
              <w:widowControl w:val="0"/>
              <w:spacing w:after="0" w:line="240" w:lineRule="auto"/>
              <w:jc w:val="center"/>
              <w:rPr>
                <w:b/>
                <w:szCs w:val="24"/>
              </w:rPr>
            </w:pPr>
            <w:r>
              <w:rPr>
                <w:b/>
              </w:rPr>
              <w:t>Male</w:t>
            </w:r>
          </w:p>
        </w:tc>
      </w:tr>
    </w:tbl>
    <w:p w14:paraId="38B74A3D" w14:textId="77777777" w:rsidR="00CE0E26" w:rsidRDefault="00CE0E26">
      <w:pPr>
        <w:keepNext/>
        <w:widowControl w:val="0"/>
        <w:spacing w:after="0" w:line="240" w:lineRule="auto"/>
        <w:rPr>
          <w:b/>
          <w:vanish/>
          <w:sz w:val="24"/>
          <w:szCs w:val="24"/>
        </w:rPr>
      </w:pPr>
    </w:p>
    <w:tbl>
      <w:tblPr>
        <w:tblW w:w="286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358"/>
        <w:gridCol w:w="1330"/>
        <w:gridCol w:w="1330"/>
        <w:gridCol w:w="1330"/>
      </w:tblGrid>
      <w:tr w:rsidR="00CE0E26" w14:paraId="460CA8E1" w14:textId="77777777">
        <w:trPr>
          <w:cantSplit/>
        </w:trPr>
        <w:tc>
          <w:tcPr>
            <w:tcW w:w="5485" w:type="dxa"/>
            <w:gridSpan w:val="4"/>
          </w:tcPr>
          <w:p w14:paraId="6AA7E518" w14:textId="77777777" w:rsidR="00CE0E26" w:rsidRDefault="0091485D">
            <w:pPr>
              <w:keepNext/>
              <w:widowControl w:val="0"/>
              <w:spacing w:after="0" w:line="240" w:lineRule="auto"/>
              <w:rPr>
                <w:b/>
              </w:rPr>
            </w:pPr>
            <w:r>
              <w:rPr>
                <w:b/>
              </w:rPr>
              <w:t>Contracts</w:t>
            </w:r>
          </w:p>
        </w:tc>
      </w:tr>
      <w:tr w:rsidR="00CE0E26" w14:paraId="0DBAF2C1" w14:textId="77777777">
        <w:trPr>
          <w:cantSplit/>
          <w:hidden/>
        </w:trPr>
        <w:tc>
          <w:tcPr>
            <w:tcW w:w="1393" w:type="dxa"/>
          </w:tcPr>
          <w:p w14:paraId="6EB78D70" w14:textId="77777777" w:rsidR="00CE0E26" w:rsidRDefault="00CE0E26">
            <w:pPr>
              <w:keepNext/>
              <w:widowControl w:val="0"/>
              <w:spacing w:after="0" w:line="240" w:lineRule="auto"/>
              <w:rPr>
                <w:b/>
                <w:vanish/>
              </w:rPr>
            </w:pPr>
          </w:p>
        </w:tc>
        <w:tc>
          <w:tcPr>
            <w:tcW w:w="1364" w:type="dxa"/>
          </w:tcPr>
          <w:p w14:paraId="12B9E964" w14:textId="77777777" w:rsidR="00CE0E26" w:rsidRDefault="00CE0E26">
            <w:pPr>
              <w:keepNext/>
              <w:widowControl w:val="0"/>
              <w:spacing w:after="0" w:line="240" w:lineRule="auto"/>
              <w:rPr>
                <w:b/>
                <w:vanish/>
              </w:rPr>
            </w:pPr>
          </w:p>
        </w:tc>
        <w:tc>
          <w:tcPr>
            <w:tcW w:w="1364" w:type="dxa"/>
          </w:tcPr>
          <w:p w14:paraId="013B63CB" w14:textId="77777777" w:rsidR="00CE0E26" w:rsidRDefault="00CE0E26">
            <w:pPr>
              <w:keepNext/>
              <w:widowControl w:val="0"/>
              <w:spacing w:after="0" w:line="240" w:lineRule="auto"/>
              <w:rPr>
                <w:b/>
                <w:vanish/>
              </w:rPr>
            </w:pPr>
          </w:p>
        </w:tc>
        <w:tc>
          <w:tcPr>
            <w:tcW w:w="1364" w:type="dxa"/>
          </w:tcPr>
          <w:p w14:paraId="5E701AA4" w14:textId="77777777" w:rsidR="00CE0E26" w:rsidRDefault="00CE0E26">
            <w:pPr>
              <w:keepNext/>
              <w:widowControl w:val="0"/>
              <w:spacing w:after="0" w:line="240" w:lineRule="auto"/>
              <w:rPr>
                <w:b/>
                <w:vanish/>
              </w:rPr>
            </w:pPr>
          </w:p>
        </w:tc>
      </w:tr>
      <w:tr w:rsidR="00CE0E26" w14:paraId="42598FEC" w14:textId="77777777">
        <w:trPr>
          <w:cantSplit/>
        </w:trPr>
        <w:tc>
          <w:tcPr>
            <w:tcW w:w="1393" w:type="dxa"/>
          </w:tcPr>
          <w:p w14:paraId="57FF87A4" w14:textId="77777777" w:rsidR="00CE0E26" w:rsidRDefault="0091485D">
            <w:pPr>
              <w:spacing w:beforeAutospacing="1" w:afterAutospacing="1"/>
            </w:pPr>
            <w:r>
              <w:rPr>
                <w:color w:val="000000"/>
              </w:rPr>
              <w:t>Dollar Amount</w:t>
            </w:r>
          </w:p>
        </w:tc>
        <w:tc>
          <w:tcPr>
            <w:tcW w:w="1364" w:type="dxa"/>
            <w:vAlign w:val="bottom"/>
          </w:tcPr>
          <w:p w14:paraId="01037AE5" w14:textId="77777777" w:rsidR="00CE0E26" w:rsidRDefault="0091485D">
            <w:pPr>
              <w:spacing w:beforeAutospacing="1" w:afterAutospacing="1"/>
              <w:jc w:val="right"/>
            </w:pPr>
            <w:r>
              <w:rPr>
                <w:color w:val="000000"/>
              </w:rPr>
              <w:t>8,198,265</w:t>
            </w:r>
          </w:p>
        </w:tc>
        <w:tc>
          <w:tcPr>
            <w:tcW w:w="1364" w:type="dxa"/>
            <w:vAlign w:val="bottom"/>
          </w:tcPr>
          <w:p w14:paraId="7D8E4E46" w14:textId="77777777" w:rsidR="00CE0E26" w:rsidRDefault="0091485D">
            <w:pPr>
              <w:spacing w:beforeAutospacing="1" w:afterAutospacing="1"/>
              <w:jc w:val="right"/>
            </w:pPr>
            <w:r>
              <w:rPr>
                <w:color w:val="000000"/>
              </w:rPr>
              <w:t>0</w:t>
            </w:r>
          </w:p>
        </w:tc>
        <w:tc>
          <w:tcPr>
            <w:tcW w:w="1364" w:type="dxa"/>
            <w:vAlign w:val="bottom"/>
          </w:tcPr>
          <w:p w14:paraId="575DBE47" w14:textId="77777777" w:rsidR="00CE0E26" w:rsidRDefault="0091485D">
            <w:pPr>
              <w:spacing w:beforeAutospacing="1" w:afterAutospacing="1"/>
              <w:jc w:val="right"/>
            </w:pPr>
            <w:r>
              <w:rPr>
                <w:color w:val="000000"/>
              </w:rPr>
              <w:t>8,198,265</w:t>
            </w:r>
          </w:p>
        </w:tc>
      </w:tr>
      <w:tr w:rsidR="00CE0E26" w14:paraId="043DE2D4" w14:textId="77777777">
        <w:trPr>
          <w:cantSplit/>
        </w:trPr>
        <w:tc>
          <w:tcPr>
            <w:tcW w:w="1393" w:type="dxa"/>
          </w:tcPr>
          <w:p w14:paraId="00F31A51" w14:textId="77777777" w:rsidR="00CE0E26" w:rsidRDefault="0091485D">
            <w:pPr>
              <w:spacing w:beforeAutospacing="1" w:afterAutospacing="1"/>
            </w:pPr>
            <w:r>
              <w:rPr>
                <w:color w:val="000000"/>
              </w:rPr>
              <w:t>Number</w:t>
            </w:r>
          </w:p>
        </w:tc>
        <w:tc>
          <w:tcPr>
            <w:tcW w:w="1364" w:type="dxa"/>
            <w:vAlign w:val="bottom"/>
          </w:tcPr>
          <w:p w14:paraId="09455724" w14:textId="77777777" w:rsidR="00CE0E26" w:rsidRDefault="0091485D">
            <w:pPr>
              <w:spacing w:beforeAutospacing="1" w:afterAutospacing="1"/>
              <w:jc w:val="right"/>
            </w:pPr>
            <w:r>
              <w:rPr>
                <w:color w:val="000000"/>
              </w:rPr>
              <w:t>5</w:t>
            </w:r>
          </w:p>
        </w:tc>
        <w:tc>
          <w:tcPr>
            <w:tcW w:w="1364" w:type="dxa"/>
            <w:vAlign w:val="bottom"/>
          </w:tcPr>
          <w:p w14:paraId="442CBF05" w14:textId="77777777" w:rsidR="00CE0E26" w:rsidRDefault="0091485D">
            <w:pPr>
              <w:spacing w:beforeAutospacing="1" w:afterAutospacing="1"/>
              <w:jc w:val="right"/>
            </w:pPr>
            <w:r>
              <w:rPr>
                <w:color w:val="000000"/>
              </w:rPr>
              <w:t>0</w:t>
            </w:r>
          </w:p>
        </w:tc>
        <w:tc>
          <w:tcPr>
            <w:tcW w:w="1364" w:type="dxa"/>
            <w:vAlign w:val="bottom"/>
          </w:tcPr>
          <w:p w14:paraId="03A8F7FA" w14:textId="77777777" w:rsidR="00CE0E26" w:rsidRDefault="0091485D">
            <w:pPr>
              <w:spacing w:beforeAutospacing="1" w:afterAutospacing="1"/>
              <w:jc w:val="right"/>
            </w:pPr>
            <w:r>
              <w:rPr>
                <w:color w:val="000000"/>
              </w:rPr>
              <w:t>5</w:t>
            </w:r>
          </w:p>
        </w:tc>
      </w:tr>
    </w:tbl>
    <w:p w14:paraId="55338A8C" w14:textId="77777777" w:rsidR="00CE0E26" w:rsidRDefault="00CE0E26">
      <w:pPr>
        <w:widowControl w:val="0"/>
        <w:spacing w:after="0" w:line="240" w:lineRule="auto"/>
        <w:rPr>
          <w:b/>
          <w:vanish/>
          <w:sz w:val="24"/>
          <w:szCs w:val="24"/>
        </w:rPr>
      </w:pPr>
    </w:p>
    <w:tbl>
      <w:tblPr>
        <w:tblW w:w="286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358"/>
        <w:gridCol w:w="1330"/>
        <w:gridCol w:w="1330"/>
        <w:gridCol w:w="1330"/>
      </w:tblGrid>
      <w:tr w:rsidR="00CE0E26" w14:paraId="6753BF64" w14:textId="77777777">
        <w:trPr>
          <w:cantSplit/>
        </w:trPr>
        <w:tc>
          <w:tcPr>
            <w:tcW w:w="5485" w:type="dxa"/>
            <w:gridSpan w:val="4"/>
          </w:tcPr>
          <w:p w14:paraId="35570B28" w14:textId="77777777" w:rsidR="00CE0E26" w:rsidRDefault="0091485D">
            <w:pPr>
              <w:keepNext/>
              <w:widowControl w:val="0"/>
              <w:spacing w:after="0" w:line="240" w:lineRule="auto"/>
              <w:rPr>
                <w:b/>
              </w:rPr>
            </w:pPr>
            <w:r>
              <w:rPr>
                <w:b/>
              </w:rPr>
              <w:t>Sub-Contracts</w:t>
            </w:r>
          </w:p>
        </w:tc>
      </w:tr>
      <w:tr w:rsidR="00CE0E26" w14:paraId="19E279E5" w14:textId="77777777">
        <w:trPr>
          <w:cantSplit/>
          <w:hidden/>
        </w:trPr>
        <w:tc>
          <w:tcPr>
            <w:tcW w:w="1393" w:type="dxa"/>
          </w:tcPr>
          <w:p w14:paraId="12E25292" w14:textId="77777777" w:rsidR="00CE0E26" w:rsidRDefault="00CE0E26">
            <w:pPr>
              <w:keepNext/>
              <w:widowControl w:val="0"/>
              <w:spacing w:after="0" w:line="240" w:lineRule="auto"/>
              <w:rPr>
                <w:b/>
                <w:vanish/>
              </w:rPr>
            </w:pPr>
          </w:p>
        </w:tc>
        <w:tc>
          <w:tcPr>
            <w:tcW w:w="1364" w:type="dxa"/>
          </w:tcPr>
          <w:p w14:paraId="0F866C74" w14:textId="77777777" w:rsidR="00CE0E26" w:rsidRDefault="00CE0E26">
            <w:pPr>
              <w:keepNext/>
              <w:widowControl w:val="0"/>
              <w:spacing w:after="0" w:line="240" w:lineRule="auto"/>
              <w:rPr>
                <w:b/>
                <w:vanish/>
              </w:rPr>
            </w:pPr>
          </w:p>
        </w:tc>
        <w:tc>
          <w:tcPr>
            <w:tcW w:w="1364" w:type="dxa"/>
          </w:tcPr>
          <w:p w14:paraId="32FB6792" w14:textId="77777777" w:rsidR="00CE0E26" w:rsidRDefault="00CE0E26">
            <w:pPr>
              <w:keepNext/>
              <w:widowControl w:val="0"/>
              <w:spacing w:after="0" w:line="240" w:lineRule="auto"/>
              <w:rPr>
                <w:b/>
                <w:vanish/>
              </w:rPr>
            </w:pPr>
          </w:p>
        </w:tc>
        <w:tc>
          <w:tcPr>
            <w:tcW w:w="1364" w:type="dxa"/>
          </w:tcPr>
          <w:p w14:paraId="71C1262D" w14:textId="77777777" w:rsidR="00CE0E26" w:rsidRDefault="00CE0E26">
            <w:pPr>
              <w:keepNext/>
              <w:widowControl w:val="0"/>
              <w:spacing w:after="0" w:line="240" w:lineRule="auto"/>
              <w:rPr>
                <w:b/>
                <w:vanish/>
              </w:rPr>
            </w:pPr>
          </w:p>
        </w:tc>
      </w:tr>
      <w:tr w:rsidR="00CE0E26" w14:paraId="29F03A93" w14:textId="77777777">
        <w:trPr>
          <w:cantSplit/>
        </w:trPr>
        <w:tc>
          <w:tcPr>
            <w:tcW w:w="1393" w:type="dxa"/>
          </w:tcPr>
          <w:p w14:paraId="206B0F40" w14:textId="77777777" w:rsidR="00CE0E26" w:rsidRDefault="0091485D">
            <w:pPr>
              <w:spacing w:beforeAutospacing="1" w:afterAutospacing="1"/>
            </w:pPr>
            <w:r>
              <w:rPr>
                <w:color w:val="000000"/>
              </w:rPr>
              <w:t>Number</w:t>
            </w:r>
          </w:p>
        </w:tc>
        <w:tc>
          <w:tcPr>
            <w:tcW w:w="1364" w:type="dxa"/>
            <w:vAlign w:val="bottom"/>
          </w:tcPr>
          <w:p w14:paraId="4634C18C" w14:textId="77777777" w:rsidR="00CE0E26" w:rsidRDefault="0091485D">
            <w:pPr>
              <w:spacing w:beforeAutospacing="1" w:afterAutospacing="1"/>
              <w:jc w:val="right"/>
            </w:pPr>
            <w:r>
              <w:rPr>
                <w:color w:val="000000"/>
              </w:rPr>
              <w:t>45</w:t>
            </w:r>
          </w:p>
        </w:tc>
        <w:tc>
          <w:tcPr>
            <w:tcW w:w="1364" w:type="dxa"/>
            <w:vAlign w:val="bottom"/>
          </w:tcPr>
          <w:p w14:paraId="70F1F3A5" w14:textId="77777777" w:rsidR="00CE0E26" w:rsidRDefault="0091485D">
            <w:pPr>
              <w:spacing w:beforeAutospacing="1" w:afterAutospacing="1"/>
              <w:jc w:val="right"/>
            </w:pPr>
            <w:r>
              <w:rPr>
                <w:color w:val="000000"/>
              </w:rPr>
              <w:t>7</w:t>
            </w:r>
          </w:p>
        </w:tc>
        <w:tc>
          <w:tcPr>
            <w:tcW w:w="1364" w:type="dxa"/>
            <w:vAlign w:val="bottom"/>
          </w:tcPr>
          <w:p w14:paraId="0D1CEE57" w14:textId="77777777" w:rsidR="00CE0E26" w:rsidRDefault="0091485D">
            <w:pPr>
              <w:spacing w:beforeAutospacing="1" w:afterAutospacing="1"/>
              <w:jc w:val="right"/>
            </w:pPr>
            <w:r>
              <w:rPr>
                <w:color w:val="000000"/>
              </w:rPr>
              <w:t>38</w:t>
            </w:r>
          </w:p>
        </w:tc>
      </w:tr>
      <w:tr w:rsidR="00CE0E26" w14:paraId="6D89263A" w14:textId="77777777">
        <w:trPr>
          <w:cantSplit/>
        </w:trPr>
        <w:tc>
          <w:tcPr>
            <w:tcW w:w="1393" w:type="dxa"/>
          </w:tcPr>
          <w:p w14:paraId="0003F15F" w14:textId="77777777" w:rsidR="00CE0E26" w:rsidRDefault="0091485D">
            <w:pPr>
              <w:spacing w:beforeAutospacing="1" w:afterAutospacing="1"/>
            </w:pPr>
            <w:r>
              <w:rPr>
                <w:color w:val="000000"/>
              </w:rPr>
              <w:t>Dollar Amount</w:t>
            </w:r>
          </w:p>
        </w:tc>
        <w:tc>
          <w:tcPr>
            <w:tcW w:w="1364" w:type="dxa"/>
            <w:vAlign w:val="bottom"/>
          </w:tcPr>
          <w:p w14:paraId="324F866E" w14:textId="77777777" w:rsidR="00CE0E26" w:rsidRDefault="0091485D">
            <w:pPr>
              <w:spacing w:beforeAutospacing="1" w:afterAutospacing="1"/>
              <w:jc w:val="right"/>
            </w:pPr>
            <w:r>
              <w:rPr>
                <w:color w:val="000000"/>
              </w:rPr>
              <w:t>5,857,292</w:t>
            </w:r>
          </w:p>
        </w:tc>
        <w:tc>
          <w:tcPr>
            <w:tcW w:w="1364" w:type="dxa"/>
            <w:vAlign w:val="bottom"/>
          </w:tcPr>
          <w:p w14:paraId="2FE4F74A" w14:textId="77777777" w:rsidR="00CE0E26" w:rsidRDefault="0091485D">
            <w:pPr>
              <w:spacing w:beforeAutospacing="1" w:afterAutospacing="1"/>
              <w:jc w:val="right"/>
            </w:pPr>
            <w:r>
              <w:rPr>
                <w:color w:val="000000"/>
              </w:rPr>
              <w:t>227,728</w:t>
            </w:r>
          </w:p>
        </w:tc>
        <w:tc>
          <w:tcPr>
            <w:tcW w:w="1364" w:type="dxa"/>
            <w:vAlign w:val="bottom"/>
          </w:tcPr>
          <w:p w14:paraId="7DEFA490" w14:textId="77777777" w:rsidR="00CE0E26" w:rsidRDefault="0091485D">
            <w:pPr>
              <w:spacing w:beforeAutospacing="1" w:afterAutospacing="1"/>
              <w:jc w:val="right"/>
            </w:pPr>
            <w:r>
              <w:rPr>
                <w:color w:val="000000"/>
              </w:rPr>
              <w:t>5,629,564</w:t>
            </w:r>
          </w:p>
        </w:tc>
      </w:tr>
    </w:tbl>
    <w:p w14:paraId="418C75AF" w14:textId="77777777" w:rsidR="00CE0E26" w:rsidRDefault="0091485D">
      <w:pPr>
        <w:pStyle w:val="Caption"/>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8</w:t>
      </w:r>
      <w:r>
        <w:rPr>
          <w:rFonts w:asciiTheme="minorHAnsi" w:hAnsiTheme="minorHAnsi"/>
        </w:rPr>
        <w:fldChar w:fldCharType="end"/>
      </w:r>
      <w:r>
        <w:rPr>
          <w:rFonts w:asciiTheme="minorHAnsi" w:hAnsiTheme="minorHAnsi"/>
        </w:rPr>
        <w:t xml:space="preserve"> - Minority Business and Women Business Enterprises</w:t>
      </w:r>
    </w:p>
    <w:p w14:paraId="448B82BB" w14:textId="77777777" w:rsidR="00CE0E26" w:rsidRDefault="00CE0E26">
      <w:pPr>
        <w:widowControl w:val="0"/>
        <w:spacing w:after="0" w:line="240" w:lineRule="auto"/>
        <w:rPr>
          <w:b/>
          <w:sz w:val="24"/>
          <w:szCs w:val="24"/>
        </w:rPr>
      </w:pP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50"/>
      </w:tblGrid>
      <w:tr w:rsidR="00CE0E26" w14:paraId="582AB7E7" w14:textId="77777777">
        <w:tc>
          <w:tcPr>
            <w:tcW w:w="9576" w:type="dxa"/>
          </w:tcPr>
          <w:p w14:paraId="372316B4" w14:textId="77777777" w:rsidR="00CE0E26" w:rsidRDefault="0091485D">
            <w:pPr>
              <w:keepNext/>
              <w:widowControl w:val="0"/>
              <w:spacing w:after="0" w:line="240" w:lineRule="auto"/>
              <w:rPr>
                <w:b/>
                <w:szCs w:val="24"/>
              </w:rPr>
            </w:pPr>
            <w:r>
              <w:rPr>
                <w:b/>
              </w:rPr>
              <w:t xml:space="preserve">Minority Owners of Rental Property </w:t>
            </w:r>
            <w:r>
              <w:t>– Indicate the number of HOME assisted rental property owners and the total amount of HOME funds in these rental properties assisted</w:t>
            </w:r>
          </w:p>
        </w:tc>
      </w:tr>
    </w:tbl>
    <w:p w14:paraId="79DE01D0" w14:textId="77777777" w:rsidR="00CE0E26" w:rsidRDefault="00CE0E26">
      <w:pPr>
        <w:keepNext/>
        <w:widowControl w:val="0"/>
        <w:spacing w:after="0" w:line="240" w:lineRule="auto"/>
        <w:rPr>
          <w:b/>
          <w:vanish/>
          <w:sz w:val="24"/>
          <w:szCs w:val="24"/>
        </w:rPr>
      </w:pP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374"/>
        <w:gridCol w:w="793"/>
        <w:gridCol w:w="1486"/>
        <w:gridCol w:w="1398"/>
        <w:gridCol w:w="1433"/>
        <w:gridCol w:w="1433"/>
        <w:gridCol w:w="1433"/>
      </w:tblGrid>
      <w:tr w:rsidR="00CE0E26" w14:paraId="4B8F0301" w14:textId="77777777">
        <w:tc>
          <w:tcPr>
            <w:tcW w:w="1408" w:type="dxa"/>
            <w:vMerge w:val="restart"/>
          </w:tcPr>
          <w:p w14:paraId="54F89427" w14:textId="77777777" w:rsidR="00CE0E26" w:rsidRDefault="00CE0E26">
            <w:pPr>
              <w:keepNext/>
              <w:widowControl w:val="0"/>
              <w:spacing w:after="0" w:line="240" w:lineRule="auto"/>
              <w:jc w:val="center"/>
              <w:rPr>
                <w:b/>
              </w:rPr>
            </w:pPr>
          </w:p>
        </w:tc>
        <w:tc>
          <w:tcPr>
            <w:tcW w:w="809" w:type="dxa"/>
            <w:vMerge w:val="restart"/>
          </w:tcPr>
          <w:p w14:paraId="5F58854A" w14:textId="77777777" w:rsidR="00CE0E26" w:rsidRDefault="0091485D">
            <w:pPr>
              <w:keepNext/>
              <w:widowControl w:val="0"/>
              <w:spacing w:after="0" w:line="240" w:lineRule="auto"/>
              <w:jc w:val="center"/>
              <w:rPr>
                <w:b/>
              </w:rPr>
            </w:pPr>
            <w:r>
              <w:rPr>
                <w:b/>
              </w:rPr>
              <w:t>Total</w:t>
            </w:r>
          </w:p>
        </w:tc>
        <w:tc>
          <w:tcPr>
            <w:tcW w:w="5891" w:type="dxa"/>
            <w:gridSpan w:val="4"/>
          </w:tcPr>
          <w:p w14:paraId="61FE6204" w14:textId="77777777" w:rsidR="00CE0E26" w:rsidRDefault="0091485D">
            <w:pPr>
              <w:keepNext/>
              <w:widowControl w:val="0"/>
              <w:spacing w:after="0" w:line="240" w:lineRule="auto"/>
              <w:jc w:val="center"/>
              <w:rPr>
                <w:b/>
              </w:rPr>
            </w:pPr>
            <w:r>
              <w:rPr>
                <w:b/>
              </w:rPr>
              <w:t>Minority Property Owners</w:t>
            </w:r>
          </w:p>
        </w:tc>
        <w:tc>
          <w:tcPr>
            <w:tcW w:w="1468" w:type="dxa"/>
            <w:vMerge w:val="restart"/>
          </w:tcPr>
          <w:p w14:paraId="77031023" w14:textId="77777777" w:rsidR="00CE0E26" w:rsidRDefault="0091485D">
            <w:pPr>
              <w:keepNext/>
              <w:widowControl w:val="0"/>
              <w:spacing w:after="0" w:line="240" w:lineRule="auto"/>
              <w:jc w:val="center"/>
              <w:rPr>
                <w:b/>
              </w:rPr>
            </w:pPr>
            <w:r>
              <w:rPr>
                <w:b/>
              </w:rPr>
              <w:t>White Non-Hispanic</w:t>
            </w:r>
          </w:p>
        </w:tc>
      </w:tr>
      <w:tr w:rsidR="00CE0E26" w14:paraId="1F1DE29D" w14:textId="77777777">
        <w:tc>
          <w:tcPr>
            <w:tcW w:w="1408" w:type="dxa"/>
            <w:vMerge/>
          </w:tcPr>
          <w:p w14:paraId="4873139B" w14:textId="77777777" w:rsidR="00CE0E26" w:rsidRDefault="00CE0E26">
            <w:pPr>
              <w:keepNext/>
              <w:widowControl w:val="0"/>
              <w:spacing w:after="0" w:line="240" w:lineRule="auto"/>
              <w:jc w:val="center"/>
              <w:rPr>
                <w:b/>
              </w:rPr>
            </w:pPr>
          </w:p>
        </w:tc>
        <w:tc>
          <w:tcPr>
            <w:tcW w:w="809" w:type="dxa"/>
            <w:vMerge/>
          </w:tcPr>
          <w:p w14:paraId="01C3FDC6" w14:textId="77777777" w:rsidR="00CE0E26" w:rsidRDefault="00CE0E26">
            <w:pPr>
              <w:keepNext/>
              <w:widowControl w:val="0"/>
              <w:spacing w:after="0" w:line="240" w:lineRule="auto"/>
              <w:jc w:val="center"/>
              <w:rPr>
                <w:b/>
              </w:rPr>
            </w:pPr>
          </w:p>
        </w:tc>
        <w:tc>
          <w:tcPr>
            <w:tcW w:w="1523" w:type="dxa"/>
          </w:tcPr>
          <w:p w14:paraId="56EB4DF3" w14:textId="77777777" w:rsidR="00CE0E26" w:rsidRDefault="0091485D">
            <w:pPr>
              <w:keepNext/>
              <w:widowControl w:val="0"/>
              <w:jc w:val="center"/>
              <w:rPr>
                <w:b/>
              </w:rPr>
            </w:pPr>
            <w:r>
              <w:rPr>
                <w:b/>
              </w:rPr>
              <w:t>Alaskan Native or American Indian</w:t>
            </w:r>
          </w:p>
        </w:tc>
        <w:tc>
          <w:tcPr>
            <w:tcW w:w="1432" w:type="dxa"/>
          </w:tcPr>
          <w:p w14:paraId="1C1A45E3" w14:textId="77777777" w:rsidR="00CE0E26" w:rsidRDefault="0091485D">
            <w:pPr>
              <w:keepNext/>
              <w:widowControl w:val="0"/>
              <w:ind w:right="-28"/>
              <w:jc w:val="center"/>
              <w:rPr>
                <w:b/>
              </w:rPr>
            </w:pPr>
            <w:r>
              <w:rPr>
                <w:b/>
              </w:rPr>
              <w:t>Asian or Pacific Islander</w:t>
            </w:r>
          </w:p>
        </w:tc>
        <w:tc>
          <w:tcPr>
            <w:tcW w:w="1468" w:type="dxa"/>
          </w:tcPr>
          <w:p w14:paraId="36F7E171" w14:textId="77777777" w:rsidR="00CE0E26" w:rsidRDefault="0091485D">
            <w:pPr>
              <w:keepNext/>
              <w:widowControl w:val="0"/>
              <w:jc w:val="center"/>
              <w:rPr>
                <w:b/>
              </w:rPr>
            </w:pPr>
            <w:r>
              <w:rPr>
                <w:b/>
              </w:rPr>
              <w:t>Black Non-Hispanic</w:t>
            </w:r>
          </w:p>
        </w:tc>
        <w:tc>
          <w:tcPr>
            <w:tcW w:w="1468" w:type="dxa"/>
          </w:tcPr>
          <w:p w14:paraId="5E908CEE" w14:textId="77777777" w:rsidR="00CE0E26" w:rsidRDefault="0091485D">
            <w:pPr>
              <w:keepNext/>
              <w:widowControl w:val="0"/>
              <w:jc w:val="center"/>
              <w:rPr>
                <w:b/>
              </w:rPr>
            </w:pPr>
            <w:r>
              <w:rPr>
                <w:b/>
              </w:rPr>
              <w:t>Hispanic</w:t>
            </w:r>
          </w:p>
        </w:tc>
        <w:tc>
          <w:tcPr>
            <w:tcW w:w="1468" w:type="dxa"/>
            <w:vMerge/>
          </w:tcPr>
          <w:p w14:paraId="6A7B8157" w14:textId="77777777" w:rsidR="00CE0E26" w:rsidRDefault="00CE0E26">
            <w:pPr>
              <w:keepNext/>
              <w:widowControl w:val="0"/>
              <w:spacing w:after="0" w:line="240" w:lineRule="auto"/>
              <w:jc w:val="center"/>
              <w:rPr>
                <w:b/>
              </w:rPr>
            </w:pPr>
          </w:p>
        </w:tc>
      </w:tr>
      <w:tr w:rsidR="00CE0E26" w14:paraId="353C4FEE" w14:textId="77777777">
        <w:trPr>
          <w:cantSplit/>
        </w:trPr>
        <w:tc>
          <w:tcPr>
            <w:tcW w:w="1411" w:type="dxa"/>
          </w:tcPr>
          <w:p w14:paraId="588B6C1D" w14:textId="77777777" w:rsidR="00CE0E26" w:rsidRDefault="0091485D">
            <w:pPr>
              <w:spacing w:beforeAutospacing="1" w:afterAutospacing="1"/>
            </w:pPr>
            <w:r>
              <w:rPr>
                <w:color w:val="000000"/>
              </w:rPr>
              <w:t>Number</w:t>
            </w:r>
          </w:p>
        </w:tc>
        <w:tc>
          <w:tcPr>
            <w:tcW w:w="810" w:type="dxa"/>
            <w:vAlign w:val="bottom"/>
          </w:tcPr>
          <w:p w14:paraId="77BF6E85" w14:textId="77777777" w:rsidR="00CE0E26" w:rsidRDefault="0091485D">
            <w:pPr>
              <w:spacing w:beforeAutospacing="1" w:afterAutospacing="1"/>
              <w:jc w:val="right"/>
            </w:pPr>
            <w:r>
              <w:rPr>
                <w:color w:val="000000"/>
              </w:rPr>
              <w:t>0</w:t>
            </w:r>
          </w:p>
        </w:tc>
        <w:tc>
          <w:tcPr>
            <w:tcW w:w="1525" w:type="dxa"/>
            <w:vAlign w:val="bottom"/>
          </w:tcPr>
          <w:p w14:paraId="05FFEA4B" w14:textId="77777777" w:rsidR="00CE0E26" w:rsidRDefault="0091485D">
            <w:pPr>
              <w:spacing w:beforeAutospacing="1" w:afterAutospacing="1"/>
              <w:jc w:val="right"/>
            </w:pPr>
            <w:r>
              <w:rPr>
                <w:color w:val="000000"/>
              </w:rPr>
              <w:t>0</w:t>
            </w:r>
          </w:p>
        </w:tc>
        <w:tc>
          <w:tcPr>
            <w:tcW w:w="1434" w:type="dxa"/>
            <w:vAlign w:val="bottom"/>
          </w:tcPr>
          <w:p w14:paraId="45CBEA08" w14:textId="77777777" w:rsidR="00CE0E26" w:rsidRDefault="0091485D">
            <w:pPr>
              <w:spacing w:beforeAutospacing="1" w:afterAutospacing="1"/>
              <w:jc w:val="right"/>
            </w:pPr>
            <w:r>
              <w:rPr>
                <w:color w:val="000000"/>
              </w:rPr>
              <w:t>0</w:t>
            </w:r>
          </w:p>
        </w:tc>
        <w:tc>
          <w:tcPr>
            <w:tcW w:w="1470" w:type="dxa"/>
            <w:vAlign w:val="bottom"/>
          </w:tcPr>
          <w:p w14:paraId="3ADE03E2" w14:textId="77777777" w:rsidR="00CE0E26" w:rsidRDefault="0091485D">
            <w:pPr>
              <w:spacing w:beforeAutospacing="1" w:afterAutospacing="1"/>
              <w:jc w:val="right"/>
            </w:pPr>
            <w:r>
              <w:rPr>
                <w:color w:val="000000"/>
              </w:rPr>
              <w:t>0</w:t>
            </w:r>
          </w:p>
        </w:tc>
        <w:tc>
          <w:tcPr>
            <w:tcW w:w="1470" w:type="dxa"/>
            <w:vAlign w:val="bottom"/>
          </w:tcPr>
          <w:p w14:paraId="7247B9CF" w14:textId="77777777" w:rsidR="00CE0E26" w:rsidRDefault="0091485D">
            <w:pPr>
              <w:spacing w:beforeAutospacing="1" w:afterAutospacing="1"/>
              <w:jc w:val="right"/>
            </w:pPr>
            <w:r>
              <w:rPr>
                <w:color w:val="000000"/>
              </w:rPr>
              <w:t>0</w:t>
            </w:r>
          </w:p>
        </w:tc>
        <w:tc>
          <w:tcPr>
            <w:tcW w:w="1470" w:type="dxa"/>
            <w:vAlign w:val="bottom"/>
          </w:tcPr>
          <w:p w14:paraId="44B029B1" w14:textId="77777777" w:rsidR="00CE0E26" w:rsidRDefault="0091485D">
            <w:pPr>
              <w:spacing w:beforeAutospacing="1" w:afterAutospacing="1"/>
              <w:jc w:val="right"/>
            </w:pPr>
            <w:r>
              <w:rPr>
                <w:color w:val="000000"/>
              </w:rPr>
              <w:t>0</w:t>
            </w:r>
          </w:p>
        </w:tc>
      </w:tr>
      <w:tr w:rsidR="00CE0E26" w14:paraId="605A3327" w14:textId="77777777">
        <w:trPr>
          <w:cantSplit/>
        </w:trPr>
        <w:tc>
          <w:tcPr>
            <w:tcW w:w="1411" w:type="dxa"/>
          </w:tcPr>
          <w:p w14:paraId="65D33520" w14:textId="77777777" w:rsidR="00CE0E26" w:rsidRDefault="0091485D">
            <w:pPr>
              <w:spacing w:beforeAutospacing="1" w:afterAutospacing="1"/>
            </w:pPr>
            <w:r>
              <w:rPr>
                <w:color w:val="000000"/>
              </w:rPr>
              <w:t>Dollar Amount</w:t>
            </w:r>
          </w:p>
        </w:tc>
        <w:tc>
          <w:tcPr>
            <w:tcW w:w="810" w:type="dxa"/>
            <w:vAlign w:val="bottom"/>
          </w:tcPr>
          <w:p w14:paraId="72A9FA64" w14:textId="77777777" w:rsidR="00CE0E26" w:rsidRDefault="0091485D">
            <w:pPr>
              <w:spacing w:beforeAutospacing="1" w:afterAutospacing="1"/>
              <w:jc w:val="right"/>
            </w:pPr>
            <w:r>
              <w:rPr>
                <w:color w:val="000000"/>
              </w:rPr>
              <w:t>0</w:t>
            </w:r>
          </w:p>
        </w:tc>
        <w:tc>
          <w:tcPr>
            <w:tcW w:w="1525" w:type="dxa"/>
            <w:vAlign w:val="bottom"/>
          </w:tcPr>
          <w:p w14:paraId="7DF7D280" w14:textId="77777777" w:rsidR="00CE0E26" w:rsidRDefault="0091485D">
            <w:pPr>
              <w:spacing w:beforeAutospacing="1" w:afterAutospacing="1"/>
              <w:jc w:val="right"/>
            </w:pPr>
            <w:r>
              <w:rPr>
                <w:color w:val="000000"/>
              </w:rPr>
              <w:t>0</w:t>
            </w:r>
          </w:p>
        </w:tc>
        <w:tc>
          <w:tcPr>
            <w:tcW w:w="1434" w:type="dxa"/>
            <w:vAlign w:val="bottom"/>
          </w:tcPr>
          <w:p w14:paraId="2753623A" w14:textId="77777777" w:rsidR="00CE0E26" w:rsidRDefault="0091485D">
            <w:pPr>
              <w:spacing w:beforeAutospacing="1" w:afterAutospacing="1"/>
              <w:jc w:val="right"/>
            </w:pPr>
            <w:r>
              <w:rPr>
                <w:color w:val="000000"/>
              </w:rPr>
              <w:t>0</w:t>
            </w:r>
          </w:p>
        </w:tc>
        <w:tc>
          <w:tcPr>
            <w:tcW w:w="1470" w:type="dxa"/>
            <w:vAlign w:val="bottom"/>
          </w:tcPr>
          <w:p w14:paraId="44EC09EF" w14:textId="77777777" w:rsidR="00CE0E26" w:rsidRDefault="0091485D">
            <w:pPr>
              <w:spacing w:beforeAutospacing="1" w:afterAutospacing="1"/>
              <w:jc w:val="right"/>
            </w:pPr>
            <w:r>
              <w:rPr>
                <w:color w:val="000000"/>
              </w:rPr>
              <w:t>0</w:t>
            </w:r>
          </w:p>
        </w:tc>
        <w:tc>
          <w:tcPr>
            <w:tcW w:w="1470" w:type="dxa"/>
            <w:vAlign w:val="bottom"/>
          </w:tcPr>
          <w:p w14:paraId="2E45FEE0" w14:textId="77777777" w:rsidR="00CE0E26" w:rsidRDefault="0091485D">
            <w:pPr>
              <w:spacing w:beforeAutospacing="1" w:afterAutospacing="1"/>
              <w:jc w:val="right"/>
            </w:pPr>
            <w:r>
              <w:rPr>
                <w:color w:val="000000"/>
              </w:rPr>
              <w:t>0</w:t>
            </w:r>
          </w:p>
        </w:tc>
        <w:tc>
          <w:tcPr>
            <w:tcW w:w="1470" w:type="dxa"/>
            <w:vAlign w:val="bottom"/>
          </w:tcPr>
          <w:p w14:paraId="4E4FA42D" w14:textId="77777777" w:rsidR="00CE0E26" w:rsidRDefault="0091485D">
            <w:pPr>
              <w:spacing w:beforeAutospacing="1" w:afterAutospacing="1"/>
              <w:jc w:val="right"/>
            </w:pPr>
            <w:r>
              <w:rPr>
                <w:color w:val="000000"/>
              </w:rPr>
              <w:t>0</w:t>
            </w:r>
          </w:p>
        </w:tc>
      </w:tr>
    </w:tbl>
    <w:p w14:paraId="7F695314" w14:textId="77777777" w:rsidR="00CE0E26" w:rsidRDefault="0091485D">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9</w:t>
      </w:r>
      <w:r>
        <w:rPr>
          <w:rFonts w:asciiTheme="minorHAnsi" w:hAnsiTheme="minorHAnsi"/>
        </w:rPr>
        <w:fldChar w:fldCharType="end"/>
      </w:r>
      <w:r>
        <w:rPr>
          <w:rFonts w:asciiTheme="minorHAnsi" w:hAnsiTheme="minorHAnsi"/>
        </w:rPr>
        <w:t xml:space="preserve"> – Minority Owners of Rental Property</w:t>
      </w:r>
    </w:p>
    <w:p w14:paraId="06A52666" w14:textId="77777777" w:rsidR="00CE0E26" w:rsidRDefault="00CE0E26">
      <w:pPr>
        <w:widowControl w:val="0"/>
        <w:spacing w:line="204" w:lineRule="auto"/>
        <w:rPr>
          <w:b/>
          <w:sz w:val="24"/>
          <w:szCs w:val="24"/>
        </w:rPr>
      </w:pP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50"/>
      </w:tblGrid>
      <w:tr w:rsidR="00CE0E26" w14:paraId="182DAEF2" w14:textId="77777777">
        <w:tc>
          <w:tcPr>
            <w:tcW w:w="13176" w:type="dxa"/>
          </w:tcPr>
          <w:p w14:paraId="08BEBB8C" w14:textId="77777777" w:rsidR="00CE0E26" w:rsidRDefault="0091485D">
            <w:pPr>
              <w:keepNext/>
              <w:widowControl w:val="0"/>
              <w:spacing w:after="0" w:line="240" w:lineRule="auto"/>
              <w:rPr>
                <w:b/>
              </w:rPr>
            </w:pPr>
            <w:r>
              <w:rPr>
                <w:b/>
              </w:rPr>
              <w:lastRenderedPageBreak/>
              <w:t xml:space="preserve">Relocation and Real Property Acquisition – </w:t>
            </w:r>
            <w:r>
              <w:t>Indicate the number of persons displaced, the cost of relocation payments, the number of parcels acquired, and the cost of acquisition</w:t>
            </w:r>
          </w:p>
        </w:tc>
      </w:tr>
    </w:tbl>
    <w:p w14:paraId="2B9D3F86" w14:textId="77777777" w:rsidR="00CE0E26" w:rsidRDefault="00CE0E26">
      <w:pPr>
        <w:keepNext/>
        <w:widowControl w:val="0"/>
        <w:spacing w:after="0" w:line="240" w:lineRule="auto"/>
        <w:rPr>
          <w:b/>
          <w:vanish/>
          <w:sz w:val="24"/>
          <w:szCs w:val="24"/>
        </w:rPr>
      </w:pPr>
    </w:p>
    <w:tbl>
      <w:tblPr>
        <w:tblW w:w="3423"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3081"/>
        <w:gridCol w:w="1660"/>
        <w:gridCol w:w="1660"/>
      </w:tblGrid>
      <w:tr w:rsidR="00CE0E26" w14:paraId="7B7530A2" w14:textId="77777777">
        <w:trPr>
          <w:cantSplit/>
          <w:hidden/>
        </w:trPr>
        <w:tc>
          <w:tcPr>
            <w:tcW w:w="4392" w:type="dxa"/>
          </w:tcPr>
          <w:p w14:paraId="4A9AC7B4" w14:textId="77777777" w:rsidR="00CE0E26" w:rsidRDefault="00CE0E26">
            <w:pPr>
              <w:keepNext/>
              <w:widowControl w:val="0"/>
              <w:spacing w:after="0" w:line="240" w:lineRule="auto"/>
              <w:rPr>
                <w:b/>
                <w:vanish/>
              </w:rPr>
            </w:pPr>
          </w:p>
        </w:tc>
        <w:tc>
          <w:tcPr>
            <w:tcW w:w="2314" w:type="dxa"/>
          </w:tcPr>
          <w:p w14:paraId="2EEC1DEE" w14:textId="77777777" w:rsidR="00CE0E26" w:rsidRDefault="0091485D">
            <w:pPr>
              <w:keepNext/>
              <w:widowControl w:val="0"/>
              <w:spacing w:after="0" w:line="240" w:lineRule="auto"/>
              <w:jc w:val="center"/>
              <w:rPr>
                <w:b/>
                <w:vanish/>
              </w:rPr>
            </w:pPr>
            <w:r>
              <w:rPr>
                <w:b/>
                <w:vanish/>
              </w:rPr>
              <w:t>Number</w:t>
            </w:r>
          </w:p>
        </w:tc>
        <w:tc>
          <w:tcPr>
            <w:tcW w:w="2314" w:type="dxa"/>
          </w:tcPr>
          <w:p w14:paraId="33450FA0" w14:textId="77777777" w:rsidR="00CE0E26" w:rsidRDefault="0091485D">
            <w:pPr>
              <w:keepNext/>
              <w:widowControl w:val="0"/>
              <w:spacing w:after="0" w:line="240" w:lineRule="auto"/>
              <w:jc w:val="center"/>
              <w:rPr>
                <w:b/>
                <w:vanish/>
              </w:rPr>
            </w:pPr>
            <w:r>
              <w:rPr>
                <w:b/>
                <w:vanish/>
              </w:rPr>
              <w:t>Cost</w:t>
            </w:r>
          </w:p>
        </w:tc>
      </w:tr>
      <w:tr w:rsidR="00CE0E26" w14:paraId="65C5EB63" w14:textId="77777777">
        <w:trPr>
          <w:cantSplit/>
        </w:trPr>
        <w:tc>
          <w:tcPr>
            <w:tcW w:w="3163" w:type="dxa"/>
          </w:tcPr>
          <w:p w14:paraId="59D7A9F1" w14:textId="77777777" w:rsidR="00CE0E26" w:rsidRDefault="0091485D">
            <w:pPr>
              <w:spacing w:beforeAutospacing="1" w:afterAutospacing="1"/>
            </w:pPr>
            <w:r>
              <w:rPr>
                <w:color w:val="000000"/>
              </w:rPr>
              <w:t>Parcels Acquired</w:t>
            </w:r>
          </w:p>
        </w:tc>
        <w:tc>
          <w:tcPr>
            <w:tcW w:w="1701" w:type="dxa"/>
            <w:vAlign w:val="bottom"/>
          </w:tcPr>
          <w:p w14:paraId="419F5C64" w14:textId="77777777" w:rsidR="00CE0E26" w:rsidRDefault="0091485D">
            <w:pPr>
              <w:spacing w:beforeAutospacing="1" w:afterAutospacing="1"/>
              <w:jc w:val="right"/>
            </w:pPr>
            <w:r>
              <w:rPr>
                <w:color w:val="000000"/>
              </w:rPr>
              <w:t>0</w:t>
            </w:r>
          </w:p>
        </w:tc>
        <w:tc>
          <w:tcPr>
            <w:tcW w:w="1701" w:type="dxa"/>
            <w:vAlign w:val="bottom"/>
          </w:tcPr>
          <w:p w14:paraId="19A83A01" w14:textId="77777777" w:rsidR="00CE0E26" w:rsidRDefault="0091485D">
            <w:pPr>
              <w:spacing w:beforeAutospacing="1" w:afterAutospacing="1"/>
              <w:jc w:val="right"/>
            </w:pPr>
            <w:r>
              <w:rPr>
                <w:color w:val="000000"/>
              </w:rPr>
              <w:t>0</w:t>
            </w:r>
          </w:p>
        </w:tc>
      </w:tr>
      <w:tr w:rsidR="00CE0E26" w14:paraId="3F6B2DF5" w14:textId="77777777">
        <w:trPr>
          <w:cantSplit/>
        </w:trPr>
        <w:tc>
          <w:tcPr>
            <w:tcW w:w="3163" w:type="dxa"/>
          </w:tcPr>
          <w:p w14:paraId="74E4298D" w14:textId="77777777" w:rsidR="00CE0E26" w:rsidRDefault="0091485D">
            <w:pPr>
              <w:spacing w:beforeAutospacing="1" w:afterAutospacing="1"/>
            </w:pPr>
            <w:r>
              <w:rPr>
                <w:color w:val="000000"/>
              </w:rPr>
              <w:t>Businesses Displaced</w:t>
            </w:r>
          </w:p>
        </w:tc>
        <w:tc>
          <w:tcPr>
            <w:tcW w:w="1701" w:type="dxa"/>
            <w:vAlign w:val="bottom"/>
          </w:tcPr>
          <w:p w14:paraId="701AF856" w14:textId="77777777" w:rsidR="00CE0E26" w:rsidRDefault="0091485D">
            <w:pPr>
              <w:spacing w:beforeAutospacing="1" w:afterAutospacing="1"/>
              <w:jc w:val="right"/>
            </w:pPr>
            <w:r>
              <w:rPr>
                <w:color w:val="000000"/>
              </w:rPr>
              <w:t>0</w:t>
            </w:r>
          </w:p>
        </w:tc>
        <w:tc>
          <w:tcPr>
            <w:tcW w:w="1701" w:type="dxa"/>
            <w:vAlign w:val="bottom"/>
          </w:tcPr>
          <w:p w14:paraId="55B5EDA8" w14:textId="77777777" w:rsidR="00CE0E26" w:rsidRDefault="0091485D">
            <w:pPr>
              <w:spacing w:beforeAutospacing="1" w:afterAutospacing="1"/>
              <w:jc w:val="right"/>
            </w:pPr>
            <w:r>
              <w:rPr>
                <w:color w:val="000000"/>
              </w:rPr>
              <w:t>0</w:t>
            </w:r>
          </w:p>
        </w:tc>
      </w:tr>
      <w:tr w:rsidR="00CE0E26" w14:paraId="321A3621" w14:textId="77777777">
        <w:trPr>
          <w:cantSplit/>
        </w:trPr>
        <w:tc>
          <w:tcPr>
            <w:tcW w:w="3163" w:type="dxa"/>
          </w:tcPr>
          <w:p w14:paraId="0DCEE760" w14:textId="77777777" w:rsidR="00CE0E26" w:rsidRDefault="0091485D">
            <w:pPr>
              <w:spacing w:beforeAutospacing="1" w:afterAutospacing="1"/>
            </w:pPr>
            <w:r>
              <w:rPr>
                <w:color w:val="000000"/>
              </w:rPr>
              <w:t>Nonprofit Organizations Displaced</w:t>
            </w:r>
          </w:p>
        </w:tc>
        <w:tc>
          <w:tcPr>
            <w:tcW w:w="1701" w:type="dxa"/>
            <w:vAlign w:val="bottom"/>
          </w:tcPr>
          <w:p w14:paraId="558EF968" w14:textId="77777777" w:rsidR="00CE0E26" w:rsidRDefault="0091485D">
            <w:pPr>
              <w:spacing w:beforeAutospacing="1" w:afterAutospacing="1"/>
              <w:jc w:val="right"/>
            </w:pPr>
            <w:r>
              <w:rPr>
                <w:color w:val="000000"/>
              </w:rPr>
              <w:t>0</w:t>
            </w:r>
          </w:p>
        </w:tc>
        <w:tc>
          <w:tcPr>
            <w:tcW w:w="1701" w:type="dxa"/>
            <w:vAlign w:val="bottom"/>
          </w:tcPr>
          <w:p w14:paraId="6902F913" w14:textId="77777777" w:rsidR="00CE0E26" w:rsidRDefault="0091485D">
            <w:pPr>
              <w:spacing w:beforeAutospacing="1" w:afterAutospacing="1"/>
              <w:jc w:val="right"/>
            </w:pPr>
            <w:r>
              <w:rPr>
                <w:color w:val="000000"/>
              </w:rPr>
              <w:t>0</w:t>
            </w:r>
          </w:p>
        </w:tc>
      </w:tr>
      <w:tr w:rsidR="00CE0E26" w14:paraId="2D0DB9AA" w14:textId="77777777">
        <w:trPr>
          <w:cantSplit/>
        </w:trPr>
        <w:tc>
          <w:tcPr>
            <w:tcW w:w="3163" w:type="dxa"/>
          </w:tcPr>
          <w:p w14:paraId="329B5CDE" w14:textId="77777777" w:rsidR="00CE0E26" w:rsidRDefault="0091485D">
            <w:pPr>
              <w:spacing w:beforeAutospacing="1" w:afterAutospacing="1"/>
            </w:pPr>
            <w:r>
              <w:rPr>
                <w:color w:val="000000"/>
              </w:rPr>
              <w:t>Households Temporarily Relocated, not Displaced</w:t>
            </w:r>
          </w:p>
        </w:tc>
        <w:tc>
          <w:tcPr>
            <w:tcW w:w="1701" w:type="dxa"/>
            <w:vAlign w:val="bottom"/>
          </w:tcPr>
          <w:p w14:paraId="0D467210" w14:textId="77777777" w:rsidR="00CE0E26" w:rsidRDefault="0091485D">
            <w:pPr>
              <w:spacing w:beforeAutospacing="1" w:afterAutospacing="1"/>
              <w:jc w:val="right"/>
            </w:pPr>
            <w:r>
              <w:rPr>
                <w:color w:val="000000"/>
              </w:rPr>
              <w:t>0</w:t>
            </w:r>
          </w:p>
        </w:tc>
        <w:tc>
          <w:tcPr>
            <w:tcW w:w="1701" w:type="dxa"/>
            <w:vAlign w:val="bottom"/>
          </w:tcPr>
          <w:p w14:paraId="6292993E" w14:textId="77777777" w:rsidR="00CE0E26" w:rsidRDefault="0091485D">
            <w:pPr>
              <w:spacing w:beforeAutospacing="1" w:afterAutospacing="1"/>
              <w:jc w:val="right"/>
            </w:pPr>
            <w:r>
              <w:rPr>
                <w:color w:val="000000"/>
              </w:rPr>
              <w:t>0</w:t>
            </w:r>
          </w:p>
        </w:tc>
      </w:tr>
    </w:tbl>
    <w:p w14:paraId="029875F2" w14:textId="77777777" w:rsidR="00CE0E26" w:rsidRDefault="00CE0E26">
      <w:pPr>
        <w:widowControl w:val="0"/>
        <w:spacing w:after="0" w:line="240" w:lineRule="auto"/>
        <w:rPr>
          <w:b/>
          <w:vanish/>
          <w:sz w:val="24"/>
          <w:szCs w:val="24"/>
        </w:rPr>
      </w:pP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533"/>
        <w:gridCol w:w="784"/>
        <w:gridCol w:w="1459"/>
        <w:gridCol w:w="1366"/>
        <w:gridCol w:w="1403"/>
        <w:gridCol w:w="1402"/>
        <w:gridCol w:w="1403"/>
      </w:tblGrid>
      <w:tr w:rsidR="00CE0E26" w14:paraId="4CDAAF61" w14:textId="77777777">
        <w:trPr>
          <w:cantSplit/>
        </w:trPr>
        <w:tc>
          <w:tcPr>
            <w:tcW w:w="1572" w:type="dxa"/>
            <w:vMerge w:val="restart"/>
          </w:tcPr>
          <w:p w14:paraId="2DF16775" w14:textId="77777777" w:rsidR="00CE0E26" w:rsidRDefault="0091485D">
            <w:pPr>
              <w:keepNext/>
              <w:widowControl w:val="0"/>
              <w:spacing w:after="0" w:line="240" w:lineRule="auto"/>
              <w:jc w:val="center"/>
              <w:rPr>
                <w:b/>
              </w:rPr>
            </w:pPr>
            <w:r>
              <w:rPr>
                <w:b/>
              </w:rPr>
              <w:t>Households Displaced</w:t>
            </w:r>
          </w:p>
        </w:tc>
        <w:tc>
          <w:tcPr>
            <w:tcW w:w="800" w:type="dxa"/>
            <w:vMerge w:val="restart"/>
          </w:tcPr>
          <w:p w14:paraId="211AC33B" w14:textId="77777777" w:rsidR="00CE0E26" w:rsidRDefault="0091485D">
            <w:pPr>
              <w:keepNext/>
              <w:widowControl w:val="0"/>
              <w:spacing w:after="0" w:line="240" w:lineRule="auto"/>
              <w:jc w:val="center"/>
              <w:rPr>
                <w:b/>
              </w:rPr>
            </w:pPr>
            <w:r>
              <w:rPr>
                <w:b/>
              </w:rPr>
              <w:t>Total</w:t>
            </w:r>
          </w:p>
        </w:tc>
        <w:tc>
          <w:tcPr>
            <w:tcW w:w="5767" w:type="dxa"/>
            <w:gridSpan w:val="4"/>
          </w:tcPr>
          <w:p w14:paraId="1AC0831B" w14:textId="77777777" w:rsidR="00CE0E26" w:rsidRDefault="0091485D">
            <w:pPr>
              <w:keepNext/>
              <w:widowControl w:val="0"/>
              <w:spacing w:after="0" w:line="240" w:lineRule="auto"/>
              <w:jc w:val="center"/>
              <w:rPr>
                <w:b/>
              </w:rPr>
            </w:pPr>
            <w:r>
              <w:rPr>
                <w:b/>
              </w:rPr>
              <w:t>Minority Property Enterprises</w:t>
            </w:r>
          </w:p>
        </w:tc>
        <w:tc>
          <w:tcPr>
            <w:tcW w:w="1437" w:type="dxa"/>
            <w:vMerge w:val="restart"/>
          </w:tcPr>
          <w:p w14:paraId="66726006" w14:textId="77777777" w:rsidR="00CE0E26" w:rsidRDefault="0091485D">
            <w:pPr>
              <w:keepNext/>
              <w:widowControl w:val="0"/>
              <w:spacing w:after="0" w:line="240" w:lineRule="auto"/>
              <w:jc w:val="center"/>
              <w:rPr>
                <w:b/>
              </w:rPr>
            </w:pPr>
            <w:r>
              <w:rPr>
                <w:b/>
              </w:rPr>
              <w:t>White Non-Hispanic</w:t>
            </w:r>
          </w:p>
        </w:tc>
      </w:tr>
      <w:tr w:rsidR="00CE0E26" w14:paraId="0A7B29F1" w14:textId="77777777">
        <w:trPr>
          <w:cantSplit/>
        </w:trPr>
        <w:tc>
          <w:tcPr>
            <w:tcW w:w="1572" w:type="dxa"/>
            <w:vMerge/>
          </w:tcPr>
          <w:p w14:paraId="7C86F6F9" w14:textId="77777777" w:rsidR="00CE0E26" w:rsidRDefault="00CE0E26">
            <w:pPr>
              <w:keepNext/>
              <w:widowControl w:val="0"/>
              <w:spacing w:after="0" w:line="240" w:lineRule="auto"/>
              <w:jc w:val="center"/>
              <w:rPr>
                <w:b/>
              </w:rPr>
            </w:pPr>
          </w:p>
        </w:tc>
        <w:tc>
          <w:tcPr>
            <w:tcW w:w="800" w:type="dxa"/>
            <w:vMerge/>
          </w:tcPr>
          <w:p w14:paraId="60BDAD62" w14:textId="77777777" w:rsidR="00CE0E26" w:rsidRDefault="00CE0E26">
            <w:pPr>
              <w:keepNext/>
              <w:widowControl w:val="0"/>
              <w:spacing w:after="0" w:line="240" w:lineRule="auto"/>
              <w:jc w:val="center"/>
              <w:rPr>
                <w:b/>
              </w:rPr>
            </w:pPr>
          </w:p>
        </w:tc>
        <w:tc>
          <w:tcPr>
            <w:tcW w:w="1495" w:type="dxa"/>
          </w:tcPr>
          <w:p w14:paraId="67B17D6A" w14:textId="77777777" w:rsidR="00CE0E26" w:rsidRDefault="0091485D">
            <w:pPr>
              <w:keepNext/>
              <w:widowControl w:val="0"/>
              <w:jc w:val="center"/>
              <w:rPr>
                <w:b/>
              </w:rPr>
            </w:pPr>
            <w:r>
              <w:rPr>
                <w:b/>
              </w:rPr>
              <w:t xml:space="preserve">Alaskan Native or American </w:t>
            </w:r>
            <w:r>
              <w:rPr>
                <w:b/>
              </w:rPr>
              <w:t>Indian</w:t>
            </w:r>
          </w:p>
        </w:tc>
        <w:tc>
          <w:tcPr>
            <w:tcW w:w="1399" w:type="dxa"/>
          </w:tcPr>
          <w:p w14:paraId="1F252C2B" w14:textId="77777777" w:rsidR="00CE0E26" w:rsidRDefault="0091485D">
            <w:pPr>
              <w:keepNext/>
              <w:widowControl w:val="0"/>
              <w:ind w:right="-28"/>
              <w:jc w:val="center"/>
              <w:rPr>
                <w:b/>
              </w:rPr>
            </w:pPr>
            <w:r>
              <w:rPr>
                <w:b/>
              </w:rPr>
              <w:t>Asian or Pacific Islander</w:t>
            </w:r>
          </w:p>
        </w:tc>
        <w:tc>
          <w:tcPr>
            <w:tcW w:w="1437" w:type="dxa"/>
          </w:tcPr>
          <w:p w14:paraId="701C2D3C" w14:textId="77777777" w:rsidR="00CE0E26" w:rsidRDefault="0091485D">
            <w:pPr>
              <w:keepNext/>
              <w:widowControl w:val="0"/>
              <w:jc w:val="center"/>
              <w:rPr>
                <w:b/>
              </w:rPr>
            </w:pPr>
            <w:r>
              <w:rPr>
                <w:b/>
              </w:rPr>
              <w:t>Black Non-Hispanic</w:t>
            </w:r>
          </w:p>
        </w:tc>
        <w:tc>
          <w:tcPr>
            <w:tcW w:w="1436" w:type="dxa"/>
          </w:tcPr>
          <w:p w14:paraId="040038CF" w14:textId="77777777" w:rsidR="00CE0E26" w:rsidRDefault="0091485D">
            <w:pPr>
              <w:keepNext/>
              <w:widowControl w:val="0"/>
              <w:jc w:val="center"/>
              <w:rPr>
                <w:b/>
              </w:rPr>
            </w:pPr>
            <w:r>
              <w:rPr>
                <w:b/>
              </w:rPr>
              <w:t>Hispanic</w:t>
            </w:r>
          </w:p>
        </w:tc>
        <w:tc>
          <w:tcPr>
            <w:tcW w:w="1437" w:type="dxa"/>
            <w:vMerge/>
          </w:tcPr>
          <w:p w14:paraId="179000CB" w14:textId="77777777" w:rsidR="00CE0E26" w:rsidRDefault="00CE0E26">
            <w:pPr>
              <w:keepNext/>
              <w:widowControl w:val="0"/>
              <w:spacing w:after="0" w:line="240" w:lineRule="auto"/>
              <w:jc w:val="center"/>
              <w:rPr>
                <w:b/>
              </w:rPr>
            </w:pPr>
          </w:p>
        </w:tc>
      </w:tr>
      <w:tr w:rsidR="00CE0E26" w14:paraId="4F7403EF" w14:textId="77777777">
        <w:trPr>
          <w:cantSplit/>
        </w:trPr>
        <w:tc>
          <w:tcPr>
            <w:tcW w:w="1575" w:type="dxa"/>
          </w:tcPr>
          <w:p w14:paraId="3204ACE3" w14:textId="77777777" w:rsidR="00CE0E26" w:rsidRDefault="0091485D">
            <w:pPr>
              <w:spacing w:beforeAutospacing="1" w:afterAutospacing="1"/>
            </w:pPr>
            <w:r>
              <w:rPr>
                <w:color w:val="000000"/>
              </w:rPr>
              <w:t>Number</w:t>
            </w:r>
          </w:p>
        </w:tc>
        <w:tc>
          <w:tcPr>
            <w:tcW w:w="801" w:type="dxa"/>
            <w:vAlign w:val="bottom"/>
          </w:tcPr>
          <w:p w14:paraId="78694BFD" w14:textId="77777777" w:rsidR="00CE0E26" w:rsidRDefault="0091485D">
            <w:pPr>
              <w:spacing w:beforeAutospacing="1" w:afterAutospacing="1"/>
              <w:jc w:val="right"/>
            </w:pPr>
            <w:r>
              <w:rPr>
                <w:color w:val="000000"/>
              </w:rPr>
              <w:t>0</w:t>
            </w:r>
          </w:p>
        </w:tc>
        <w:tc>
          <w:tcPr>
            <w:tcW w:w="1497" w:type="dxa"/>
            <w:vAlign w:val="bottom"/>
          </w:tcPr>
          <w:p w14:paraId="7A952CB5" w14:textId="77777777" w:rsidR="00CE0E26" w:rsidRDefault="0091485D">
            <w:pPr>
              <w:spacing w:beforeAutospacing="1" w:afterAutospacing="1"/>
              <w:jc w:val="right"/>
            </w:pPr>
            <w:r>
              <w:rPr>
                <w:color w:val="000000"/>
              </w:rPr>
              <w:t>0</w:t>
            </w:r>
          </w:p>
        </w:tc>
        <w:tc>
          <w:tcPr>
            <w:tcW w:w="1401" w:type="dxa"/>
            <w:vAlign w:val="bottom"/>
          </w:tcPr>
          <w:p w14:paraId="47E10913" w14:textId="77777777" w:rsidR="00CE0E26" w:rsidRDefault="0091485D">
            <w:pPr>
              <w:spacing w:beforeAutospacing="1" w:afterAutospacing="1"/>
              <w:jc w:val="right"/>
            </w:pPr>
            <w:r>
              <w:rPr>
                <w:color w:val="000000"/>
              </w:rPr>
              <w:t>0</w:t>
            </w:r>
          </w:p>
        </w:tc>
        <w:tc>
          <w:tcPr>
            <w:tcW w:w="1439" w:type="dxa"/>
            <w:vAlign w:val="bottom"/>
          </w:tcPr>
          <w:p w14:paraId="1F25F858" w14:textId="77777777" w:rsidR="00CE0E26" w:rsidRDefault="0091485D">
            <w:pPr>
              <w:spacing w:beforeAutospacing="1" w:afterAutospacing="1"/>
              <w:jc w:val="right"/>
            </w:pPr>
            <w:r>
              <w:rPr>
                <w:color w:val="000000"/>
              </w:rPr>
              <w:t>0</w:t>
            </w:r>
          </w:p>
        </w:tc>
        <w:tc>
          <w:tcPr>
            <w:tcW w:w="1438" w:type="dxa"/>
            <w:vAlign w:val="bottom"/>
          </w:tcPr>
          <w:p w14:paraId="0EB504AA" w14:textId="77777777" w:rsidR="00CE0E26" w:rsidRDefault="0091485D">
            <w:pPr>
              <w:spacing w:beforeAutospacing="1" w:afterAutospacing="1"/>
              <w:jc w:val="right"/>
            </w:pPr>
            <w:r>
              <w:rPr>
                <w:color w:val="000000"/>
              </w:rPr>
              <w:t>0</w:t>
            </w:r>
          </w:p>
        </w:tc>
        <w:tc>
          <w:tcPr>
            <w:tcW w:w="1439" w:type="dxa"/>
            <w:vAlign w:val="bottom"/>
          </w:tcPr>
          <w:p w14:paraId="5180A62E" w14:textId="77777777" w:rsidR="00CE0E26" w:rsidRDefault="0091485D">
            <w:pPr>
              <w:spacing w:beforeAutospacing="1" w:afterAutospacing="1"/>
              <w:jc w:val="right"/>
            </w:pPr>
            <w:r>
              <w:rPr>
                <w:color w:val="000000"/>
              </w:rPr>
              <w:t>0</w:t>
            </w:r>
          </w:p>
        </w:tc>
      </w:tr>
      <w:tr w:rsidR="00CE0E26" w14:paraId="558B1D97" w14:textId="77777777">
        <w:trPr>
          <w:cantSplit/>
        </w:trPr>
        <w:tc>
          <w:tcPr>
            <w:tcW w:w="1575" w:type="dxa"/>
          </w:tcPr>
          <w:p w14:paraId="30C7BDC5" w14:textId="77777777" w:rsidR="00CE0E26" w:rsidRDefault="0091485D">
            <w:pPr>
              <w:spacing w:beforeAutospacing="1" w:afterAutospacing="1"/>
            </w:pPr>
            <w:r>
              <w:rPr>
                <w:color w:val="000000"/>
              </w:rPr>
              <w:t>Cost</w:t>
            </w:r>
          </w:p>
        </w:tc>
        <w:tc>
          <w:tcPr>
            <w:tcW w:w="801" w:type="dxa"/>
            <w:vAlign w:val="bottom"/>
          </w:tcPr>
          <w:p w14:paraId="79C7EF27" w14:textId="77777777" w:rsidR="00CE0E26" w:rsidRDefault="0091485D">
            <w:pPr>
              <w:spacing w:beforeAutospacing="1" w:afterAutospacing="1"/>
              <w:jc w:val="right"/>
            </w:pPr>
            <w:r>
              <w:rPr>
                <w:color w:val="000000"/>
              </w:rPr>
              <w:t>0</w:t>
            </w:r>
          </w:p>
        </w:tc>
        <w:tc>
          <w:tcPr>
            <w:tcW w:w="1497" w:type="dxa"/>
            <w:vAlign w:val="bottom"/>
          </w:tcPr>
          <w:p w14:paraId="062E9B0A" w14:textId="77777777" w:rsidR="00CE0E26" w:rsidRDefault="0091485D">
            <w:pPr>
              <w:spacing w:beforeAutospacing="1" w:afterAutospacing="1"/>
              <w:jc w:val="right"/>
            </w:pPr>
            <w:r>
              <w:rPr>
                <w:color w:val="000000"/>
              </w:rPr>
              <w:t>0</w:t>
            </w:r>
          </w:p>
        </w:tc>
        <w:tc>
          <w:tcPr>
            <w:tcW w:w="1401" w:type="dxa"/>
            <w:vAlign w:val="bottom"/>
          </w:tcPr>
          <w:p w14:paraId="44FE8974" w14:textId="77777777" w:rsidR="00CE0E26" w:rsidRDefault="0091485D">
            <w:pPr>
              <w:spacing w:beforeAutospacing="1" w:afterAutospacing="1"/>
              <w:jc w:val="right"/>
            </w:pPr>
            <w:r>
              <w:rPr>
                <w:color w:val="000000"/>
              </w:rPr>
              <w:t>0</w:t>
            </w:r>
          </w:p>
        </w:tc>
        <w:tc>
          <w:tcPr>
            <w:tcW w:w="1439" w:type="dxa"/>
            <w:vAlign w:val="bottom"/>
          </w:tcPr>
          <w:p w14:paraId="73EBF12B" w14:textId="77777777" w:rsidR="00CE0E26" w:rsidRDefault="0091485D">
            <w:pPr>
              <w:spacing w:beforeAutospacing="1" w:afterAutospacing="1"/>
              <w:jc w:val="right"/>
            </w:pPr>
            <w:r>
              <w:rPr>
                <w:color w:val="000000"/>
              </w:rPr>
              <w:t>0</w:t>
            </w:r>
          </w:p>
        </w:tc>
        <w:tc>
          <w:tcPr>
            <w:tcW w:w="1438" w:type="dxa"/>
            <w:vAlign w:val="bottom"/>
          </w:tcPr>
          <w:p w14:paraId="3D8FEA25" w14:textId="77777777" w:rsidR="00CE0E26" w:rsidRDefault="0091485D">
            <w:pPr>
              <w:spacing w:beforeAutospacing="1" w:afterAutospacing="1"/>
              <w:jc w:val="right"/>
            </w:pPr>
            <w:r>
              <w:rPr>
                <w:color w:val="000000"/>
              </w:rPr>
              <w:t>0</w:t>
            </w:r>
          </w:p>
        </w:tc>
        <w:tc>
          <w:tcPr>
            <w:tcW w:w="1439" w:type="dxa"/>
            <w:vAlign w:val="bottom"/>
          </w:tcPr>
          <w:p w14:paraId="55165A18" w14:textId="77777777" w:rsidR="00CE0E26" w:rsidRDefault="0091485D">
            <w:pPr>
              <w:spacing w:beforeAutospacing="1" w:afterAutospacing="1"/>
              <w:jc w:val="right"/>
            </w:pPr>
            <w:r>
              <w:rPr>
                <w:color w:val="000000"/>
              </w:rPr>
              <w:t>0</w:t>
            </w:r>
          </w:p>
        </w:tc>
      </w:tr>
    </w:tbl>
    <w:p w14:paraId="54FAFFA6" w14:textId="77777777" w:rsidR="00CE0E26" w:rsidRDefault="0091485D">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10</w:t>
      </w:r>
      <w:r>
        <w:rPr>
          <w:rFonts w:asciiTheme="minorHAnsi" w:hAnsiTheme="minorHAnsi"/>
        </w:rPr>
        <w:fldChar w:fldCharType="end"/>
      </w:r>
      <w:r>
        <w:rPr>
          <w:rFonts w:asciiTheme="minorHAnsi" w:hAnsiTheme="minorHAnsi"/>
        </w:rPr>
        <w:t xml:space="preserve"> – Relocation and Real Property Acquisition</w:t>
      </w:r>
    </w:p>
    <w:p w14:paraId="3C2E5C52" w14:textId="77777777" w:rsidR="00CE0E26" w:rsidRDefault="00CE0E26">
      <w:pPr>
        <w:spacing w:after="0" w:line="240" w:lineRule="auto"/>
        <w:rPr>
          <w:b/>
        </w:rPr>
      </w:pPr>
    </w:p>
    <w:p w14:paraId="59988789" w14:textId="77777777" w:rsidR="00CE0E26" w:rsidRDefault="00CE0E26">
      <w:pPr>
        <w:spacing w:after="0" w:line="240" w:lineRule="auto"/>
        <w:rPr>
          <w:b/>
        </w:rPr>
      </w:pPr>
    </w:p>
    <w:p w14:paraId="4B947320" w14:textId="77777777" w:rsidR="00CE0E26" w:rsidRDefault="00CE0E26">
      <w:pPr>
        <w:widowControl w:val="0"/>
        <w:spacing w:after="0" w:line="240" w:lineRule="auto"/>
        <w:rPr>
          <w:sz w:val="24"/>
          <w:szCs w:val="24"/>
        </w:rPr>
      </w:pPr>
    </w:p>
    <w:p w14:paraId="19118318" w14:textId="77777777" w:rsidR="00CE0E26" w:rsidRDefault="00CE0E26">
      <w:pPr>
        <w:spacing w:after="0" w:line="240" w:lineRule="auto"/>
      </w:pPr>
      <w:bookmarkStart w:id="1" w:name="_Toc309810475"/>
    </w:p>
    <w:p w14:paraId="4FDEFBD8" w14:textId="77777777" w:rsidR="00CE0E26" w:rsidRDefault="00CE0E26">
      <w:pPr>
        <w:sectPr w:rsidR="00CE0E26">
          <w:pgSz w:w="12240" w:h="15840" w:code="1"/>
          <w:pgMar w:top="1440" w:right="1440" w:bottom="1440" w:left="1440" w:header="720" w:footer="720" w:gutter="0"/>
          <w:cols w:space="720"/>
          <w:docGrid w:linePitch="360"/>
        </w:sectPr>
      </w:pPr>
    </w:p>
    <w:p w14:paraId="38707C4A" w14:textId="77777777" w:rsidR="00CE0E26" w:rsidRDefault="0091485D">
      <w:pPr>
        <w:pStyle w:val="Heading2"/>
        <w:rPr>
          <w:rFonts w:ascii="Calibri" w:hAnsi="Calibri"/>
          <w:i w:val="0"/>
        </w:rPr>
      </w:pPr>
      <w:r>
        <w:rPr>
          <w:rFonts w:ascii="Calibri" w:hAnsi="Calibri"/>
          <w:i w:val="0"/>
        </w:rPr>
        <w:lastRenderedPageBreak/>
        <w:t>CR-20 - Affordable Housing 91.520(b)</w:t>
      </w:r>
    </w:p>
    <w:p w14:paraId="4E5CEF29" w14:textId="77777777" w:rsidR="00CE0E26" w:rsidRDefault="0091485D">
      <w:pPr>
        <w:keepNext/>
        <w:widowControl w:val="0"/>
        <w:spacing w:after="0" w:line="240" w:lineRule="auto"/>
        <w:rPr>
          <w:b/>
          <w:sz w:val="24"/>
          <w:szCs w:val="24"/>
        </w:rPr>
      </w:pPr>
      <w:r>
        <w:rPr>
          <w:b/>
          <w:sz w:val="24"/>
          <w:szCs w:val="24"/>
        </w:rPr>
        <w:t xml:space="preserve">Evaluation of the </w:t>
      </w:r>
      <w:r>
        <w:rPr>
          <w:b/>
          <w:sz w:val="24"/>
          <w:szCs w:val="24"/>
        </w:rPr>
        <w:t>jurisdiction's progress in providing affordable housing, including the number and types of families served, the number of extremely low-income, low-income, moderate-income, and middle-income persons served.</w:t>
      </w:r>
    </w:p>
    <w:p w14:paraId="5E4FCE49" w14:textId="77777777" w:rsidR="00CE0E26" w:rsidRDefault="00CE0E26">
      <w:pPr>
        <w:keepNext/>
        <w:widowControl w:val="0"/>
        <w:spacing w:after="0" w:line="240" w:lineRule="auto"/>
        <w:rPr>
          <w:sz w:val="24"/>
          <w:szCs w:val="24"/>
        </w:rPr>
      </w:pP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4183"/>
        <w:gridCol w:w="2583"/>
        <w:gridCol w:w="2584"/>
      </w:tblGrid>
      <w:tr w:rsidR="00CE0E26" w14:paraId="417A7A35" w14:textId="77777777">
        <w:trPr>
          <w:cantSplit/>
          <w:tblHeader/>
        </w:trPr>
        <w:tc>
          <w:tcPr>
            <w:tcW w:w="4293" w:type="dxa"/>
          </w:tcPr>
          <w:p w14:paraId="36A9B0EB" w14:textId="77777777" w:rsidR="00CE0E26" w:rsidRDefault="00CE0E26">
            <w:pPr>
              <w:pStyle w:val="Caption"/>
              <w:keepNext/>
              <w:widowControl w:val="0"/>
              <w:jc w:val="center"/>
              <w:rPr>
                <w:rFonts w:ascii="Calibri" w:hAnsi="Calibri"/>
                <w:sz w:val="22"/>
                <w:szCs w:val="22"/>
              </w:rPr>
            </w:pPr>
          </w:p>
        </w:tc>
        <w:tc>
          <w:tcPr>
            <w:tcW w:w="2648" w:type="dxa"/>
          </w:tcPr>
          <w:p w14:paraId="26F4FE84" w14:textId="77777777" w:rsidR="00CE0E26" w:rsidRDefault="0091485D">
            <w:pPr>
              <w:pStyle w:val="Caption"/>
              <w:keepNext/>
              <w:widowControl w:val="0"/>
              <w:jc w:val="center"/>
              <w:rPr>
                <w:rFonts w:ascii="Calibri" w:hAnsi="Calibri"/>
                <w:sz w:val="22"/>
                <w:szCs w:val="22"/>
              </w:rPr>
            </w:pPr>
            <w:r>
              <w:rPr>
                <w:rFonts w:ascii="Calibri" w:hAnsi="Calibri"/>
                <w:sz w:val="22"/>
                <w:szCs w:val="22"/>
              </w:rPr>
              <w:t>One-Year Goal</w:t>
            </w:r>
          </w:p>
        </w:tc>
        <w:tc>
          <w:tcPr>
            <w:tcW w:w="2649" w:type="dxa"/>
          </w:tcPr>
          <w:p w14:paraId="1FD4CAF2" w14:textId="77777777" w:rsidR="00CE0E26" w:rsidRDefault="0091485D">
            <w:pPr>
              <w:pStyle w:val="Caption"/>
              <w:keepNext/>
              <w:widowControl w:val="0"/>
              <w:jc w:val="center"/>
              <w:rPr>
                <w:rFonts w:ascii="Calibri" w:hAnsi="Calibri"/>
                <w:sz w:val="22"/>
                <w:szCs w:val="22"/>
              </w:rPr>
            </w:pPr>
            <w:r>
              <w:rPr>
                <w:rFonts w:ascii="Calibri" w:hAnsi="Calibri"/>
                <w:sz w:val="22"/>
                <w:szCs w:val="22"/>
              </w:rPr>
              <w:t>Actual</w:t>
            </w:r>
          </w:p>
        </w:tc>
      </w:tr>
      <w:tr w:rsidR="00CE0E26" w14:paraId="64DF00F5" w14:textId="77777777">
        <w:trPr>
          <w:cantSplit/>
        </w:trPr>
        <w:tc>
          <w:tcPr>
            <w:tcW w:w="4293" w:type="dxa"/>
            <w:vAlign w:val="bottom"/>
          </w:tcPr>
          <w:p w14:paraId="12AF2A5C" w14:textId="77777777" w:rsidR="00CE0E26" w:rsidRDefault="0091485D">
            <w:pPr>
              <w:spacing w:beforeAutospacing="1" w:afterAutospacing="1"/>
            </w:pPr>
            <w:r>
              <w:rPr>
                <w:color w:val="000000"/>
              </w:rPr>
              <w:t>Number of Homeless househ</w:t>
            </w:r>
            <w:r>
              <w:rPr>
                <w:color w:val="000000"/>
              </w:rPr>
              <w:t>olds to be provided affordable housing units</w:t>
            </w:r>
          </w:p>
        </w:tc>
        <w:tc>
          <w:tcPr>
            <w:tcW w:w="2648" w:type="dxa"/>
            <w:vAlign w:val="bottom"/>
          </w:tcPr>
          <w:p w14:paraId="64F8BC7F" w14:textId="77777777" w:rsidR="00CE0E26" w:rsidRDefault="0091485D">
            <w:pPr>
              <w:spacing w:beforeAutospacing="1" w:afterAutospacing="1"/>
              <w:jc w:val="right"/>
            </w:pPr>
            <w:r>
              <w:rPr>
                <w:color w:val="000000"/>
              </w:rPr>
              <w:t>10</w:t>
            </w:r>
          </w:p>
        </w:tc>
        <w:tc>
          <w:tcPr>
            <w:tcW w:w="2649" w:type="dxa"/>
            <w:vAlign w:val="bottom"/>
          </w:tcPr>
          <w:p w14:paraId="3564535E" w14:textId="77777777" w:rsidR="00CE0E26" w:rsidRDefault="0091485D">
            <w:pPr>
              <w:spacing w:beforeAutospacing="1" w:afterAutospacing="1"/>
              <w:jc w:val="right"/>
            </w:pPr>
            <w:r>
              <w:rPr>
                <w:color w:val="000000"/>
              </w:rPr>
              <w:t>0</w:t>
            </w:r>
          </w:p>
        </w:tc>
      </w:tr>
      <w:tr w:rsidR="00CE0E26" w14:paraId="361E87C4" w14:textId="77777777">
        <w:trPr>
          <w:cantSplit/>
        </w:trPr>
        <w:tc>
          <w:tcPr>
            <w:tcW w:w="4293" w:type="dxa"/>
            <w:vAlign w:val="bottom"/>
          </w:tcPr>
          <w:p w14:paraId="5A349F9A" w14:textId="77777777" w:rsidR="00CE0E26" w:rsidRDefault="0091485D">
            <w:pPr>
              <w:spacing w:beforeAutospacing="1" w:afterAutospacing="1"/>
            </w:pPr>
            <w:r>
              <w:rPr>
                <w:color w:val="000000"/>
              </w:rPr>
              <w:t>Number of Non-Homeless households to be provided affordable housing units</w:t>
            </w:r>
          </w:p>
        </w:tc>
        <w:tc>
          <w:tcPr>
            <w:tcW w:w="2648" w:type="dxa"/>
            <w:vAlign w:val="bottom"/>
          </w:tcPr>
          <w:p w14:paraId="2FDBC6AA" w14:textId="77777777" w:rsidR="00CE0E26" w:rsidRDefault="0091485D">
            <w:pPr>
              <w:spacing w:beforeAutospacing="1" w:afterAutospacing="1"/>
              <w:jc w:val="right"/>
            </w:pPr>
            <w:r>
              <w:rPr>
                <w:color w:val="000000"/>
              </w:rPr>
              <w:t>31</w:t>
            </w:r>
          </w:p>
        </w:tc>
        <w:tc>
          <w:tcPr>
            <w:tcW w:w="2649" w:type="dxa"/>
            <w:vAlign w:val="bottom"/>
          </w:tcPr>
          <w:p w14:paraId="1D613AEE" w14:textId="77777777" w:rsidR="00CE0E26" w:rsidRDefault="0091485D">
            <w:pPr>
              <w:spacing w:beforeAutospacing="1" w:afterAutospacing="1"/>
              <w:jc w:val="right"/>
            </w:pPr>
            <w:r>
              <w:rPr>
                <w:color w:val="000000"/>
              </w:rPr>
              <w:t>0</w:t>
            </w:r>
          </w:p>
        </w:tc>
      </w:tr>
      <w:tr w:rsidR="00CE0E26" w14:paraId="4002C920" w14:textId="77777777">
        <w:trPr>
          <w:cantSplit/>
        </w:trPr>
        <w:tc>
          <w:tcPr>
            <w:tcW w:w="4293" w:type="dxa"/>
            <w:vAlign w:val="bottom"/>
          </w:tcPr>
          <w:p w14:paraId="4C4B32BC" w14:textId="77777777" w:rsidR="00CE0E26" w:rsidRDefault="0091485D">
            <w:pPr>
              <w:spacing w:beforeAutospacing="1" w:afterAutospacing="1"/>
            </w:pPr>
            <w:r>
              <w:rPr>
                <w:color w:val="000000"/>
              </w:rPr>
              <w:t>Number of Special-Needs households to be provided affordable housing units</w:t>
            </w:r>
          </w:p>
        </w:tc>
        <w:tc>
          <w:tcPr>
            <w:tcW w:w="2648" w:type="dxa"/>
            <w:vAlign w:val="bottom"/>
          </w:tcPr>
          <w:p w14:paraId="7BE6298A" w14:textId="77777777" w:rsidR="00CE0E26" w:rsidRDefault="0091485D">
            <w:pPr>
              <w:spacing w:beforeAutospacing="1" w:afterAutospacing="1"/>
              <w:jc w:val="right"/>
            </w:pPr>
            <w:r>
              <w:rPr>
                <w:color w:val="000000"/>
              </w:rPr>
              <w:t>0</w:t>
            </w:r>
          </w:p>
        </w:tc>
        <w:tc>
          <w:tcPr>
            <w:tcW w:w="2649" w:type="dxa"/>
            <w:vAlign w:val="bottom"/>
          </w:tcPr>
          <w:p w14:paraId="47D48BC4" w14:textId="77777777" w:rsidR="00CE0E26" w:rsidRDefault="0091485D">
            <w:pPr>
              <w:spacing w:beforeAutospacing="1" w:afterAutospacing="1"/>
              <w:jc w:val="right"/>
            </w:pPr>
            <w:r>
              <w:rPr>
                <w:color w:val="000000"/>
              </w:rPr>
              <w:t>62</w:t>
            </w:r>
          </w:p>
        </w:tc>
      </w:tr>
      <w:tr w:rsidR="00CE0E26" w14:paraId="70B8CCCF" w14:textId="77777777">
        <w:trPr>
          <w:cantSplit/>
        </w:trPr>
        <w:tc>
          <w:tcPr>
            <w:tcW w:w="4293" w:type="dxa"/>
          </w:tcPr>
          <w:p w14:paraId="45EAB22E" w14:textId="77777777" w:rsidR="00CE0E26" w:rsidRDefault="0091485D">
            <w:pPr>
              <w:spacing w:beforeAutospacing="1" w:afterAutospacing="1"/>
            </w:pPr>
            <w:r>
              <w:rPr>
                <w:b/>
                <w:color w:val="000000"/>
              </w:rPr>
              <w:t>Total</w:t>
            </w:r>
          </w:p>
        </w:tc>
        <w:tc>
          <w:tcPr>
            <w:tcW w:w="2648" w:type="dxa"/>
            <w:vAlign w:val="bottom"/>
          </w:tcPr>
          <w:p w14:paraId="57C27B95" w14:textId="77777777" w:rsidR="00CE0E26" w:rsidRDefault="0091485D">
            <w:pPr>
              <w:spacing w:beforeAutospacing="1" w:afterAutospacing="1"/>
              <w:jc w:val="right"/>
            </w:pPr>
            <w:r>
              <w:rPr>
                <w:b/>
                <w:color w:val="000000"/>
              </w:rPr>
              <w:t>41</w:t>
            </w:r>
          </w:p>
        </w:tc>
        <w:tc>
          <w:tcPr>
            <w:tcW w:w="2649" w:type="dxa"/>
            <w:vAlign w:val="bottom"/>
          </w:tcPr>
          <w:p w14:paraId="5B0BDA0B" w14:textId="77777777" w:rsidR="00CE0E26" w:rsidRDefault="0091485D">
            <w:pPr>
              <w:spacing w:beforeAutospacing="1" w:afterAutospacing="1"/>
              <w:jc w:val="right"/>
            </w:pPr>
            <w:r>
              <w:rPr>
                <w:b/>
                <w:color w:val="000000"/>
              </w:rPr>
              <w:t>62</w:t>
            </w:r>
          </w:p>
        </w:tc>
      </w:tr>
    </w:tbl>
    <w:p w14:paraId="7C9601DA" w14:textId="77777777" w:rsidR="00CE0E26" w:rsidRDefault="0091485D">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11</w:t>
      </w:r>
      <w:r>
        <w:rPr>
          <w:rFonts w:asciiTheme="minorHAnsi" w:hAnsiTheme="minorHAnsi"/>
        </w:rPr>
        <w:fldChar w:fldCharType="end"/>
      </w:r>
      <w:r>
        <w:rPr>
          <w:rFonts w:asciiTheme="minorHAnsi" w:hAnsiTheme="minorHAnsi"/>
        </w:rPr>
        <w:t xml:space="preserve"> – Number of Households</w:t>
      </w:r>
    </w:p>
    <w:p w14:paraId="21D214B0" w14:textId="77777777" w:rsidR="00CE0E26" w:rsidRDefault="00CE0E26"/>
    <w:p w14:paraId="13706D98" w14:textId="77777777" w:rsidR="00CE0E26" w:rsidRDefault="00CE0E26"/>
    <w:p w14:paraId="5B2928E6" w14:textId="77777777" w:rsidR="00CE0E26" w:rsidRDefault="00CE0E26">
      <w:pPr>
        <w:rPr>
          <w:rFonts w:cs="Arial"/>
        </w:rPr>
      </w:pP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4183"/>
        <w:gridCol w:w="2583"/>
        <w:gridCol w:w="2584"/>
      </w:tblGrid>
      <w:tr w:rsidR="00CE0E26" w14:paraId="66D81671" w14:textId="77777777">
        <w:trPr>
          <w:cantSplit/>
          <w:tblHeader/>
        </w:trPr>
        <w:tc>
          <w:tcPr>
            <w:tcW w:w="4293" w:type="dxa"/>
          </w:tcPr>
          <w:p w14:paraId="5512E0BC" w14:textId="77777777" w:rsidR="00CE0E26" w:rsidRDefault="00CE0E26">
            <w:pPr>
              <w:pStyle w:val="Caption"/>
              <w:keepNext/>
              <w:widowControl w:val="0"/>
              <w:jc w:val="center"/>
              <w:rPr>
                <w:rFonts w:ascii="Calibri" w:hAnsi="Calibri"/>
                <w:sz w:val="22"/>
                <w:szCs w:val="22"/>
              </w:rPr>
            </w:pPr>
          </w:p>
        </w:tc>
        <w:tc>
          <w:tcPr>
            <w:tcW w:w="2648" w:type="dxa"/>
          </w:tcPr>
          <w:p w14:paraId="50447CB0" w14:textId="77777777" w:rsidR="00CE0E26" w:rsidRDefault="0091485D">
            <w:pPr>
              <w:pStyle w:val="Caption"/>
              <w:keepNext/>
              <w:widowControl w:val="0"/>
              <w:jc w:val="center"/>
              <w:rPr>
                <w:rFonts w:ascii="Calibri" w:hAnsi="Calibri"/>
                <w:sz w:val="22"/>
                <w:szCs w:val="22"/>
              </w:rPr>
            </w:pPr>
            <w:r>
              <w:rPr>
                <w:rFonts w:ascii="Calibri" w:hAnsi="Calibri"/>
                <w:sz w:val="22"/>
                <w:szCs w:val="22"/>
              </w:rPr>
              <w:t>One-Year Goal</w:t>
            </w:r>
          </w:p>
        </w:tc>
        <w:tc>
          <w:tcPr>
            <w:tcW w:w="2649" w:type="dxa"/>
          </w:tcPr>
          <w:p w14:paraId="6E705775" w14:textId="77777777" w:rsidR="00CE0E26" w:rsidRDefault="0091485D">
            <w:pPr>
              <w:pStyle w:val="Caption"/>
              <w:keepNext/>
              <w:widowControl w:val="0"/>
              <w:jc w:val="center"/>
              <w:rPr>
                <w:rFonts w:ascii="Calibri" w:hAnsi="Calibri"/>
                <w:sz w:val="22"/>
                <w:szCs w:val="22"/>
              </w:rPr>
            </w:pPr>
            <w:r>
              <w:rPr>
                <w:rFonts w:ascii="Calibri" w:hAnsi="Calibri"/>
                <w:sz w:val="22"/>
                <w:szCs w:val="22"/>
              </w:rPr>
              <w:t>Actual</w:t>
            </w:r>
          </w:p>
        </w:tc>
      </w:tr>
      <w:tr w:rsidR="00CE0E26" w14:paraId="47AB008F" w14:textId="77777777">
        <w:trPr>
          <w:cantSplit/>
        </w:trPr>
        <w:tc>
          <w:tcPr>
            <w:tcW w:w="4293" w:type="dxa"/>
            <w:vAlign w:val="bottom"/>
          </w:tcPr>
          <w:p w14:paraId="0AE1DF78" w14:textId="77777777" w:rsidR="00CE0E26" w:rsidRDefault="0091485D">
            <w:pPr>
              <w:spacing w:beforeAutospacing="1" w:afterAutospacing="1"/>
            </w:pPr>
            <w:r>
              <w:rPr>
                <w:color w:val="000000"/>
              </w:rPr>
              <w:t>Number of households supported through Rental Assistance</w:t>
            </w:r>
          </w:p>
        </w:tc>
        <w:tc>
          <w:tcPr>
            <w:tcW w:w="2648" w:type="dxa"/>
            <w:vAlign w:val="bottom"/>
          </w:tcPr>
          <w:p w14:paraId="1646C015" w14:textId="77777777" w:rsidR="00CE0E26" w:rsidRDefault="0091485D">
            <w:pPr>
              <w:spacing w:beforeAutospacing="1" w:afterAutospacing="1"/>
              <w:jc w:val="right"/>
            </w:pPr>
            <w:r>
              <w:rPr>
                <w:color w:val="000000"/>
              </w:rPr>
              <w:t>10</w:t>
            </w:r>
          </w:p>
        </w:tc>
        <w:tc>
          <w:tcPr>
            <w:tcW w:w="2649" w:type="dxa"/>
            <w:vAlign w:val="bottom"/>
          </w:tcPr>
          <w:p w14:paraId="3343B607" w14:textId="77777777" w:rsidR="00CE0E26" w:rsidRDefault="0091485D">
            <w:pPr>
              <w:spacing w:beforeAutospacing="1" w:afterAutospacing="1"/>
              <w:jc w:val="right"/>
            </w:pPr>
            <w:r>
              <w:rPr>
                <w:color w:val="000000"/>
              </w:rPr>
              <w:t>0</w:t>
            </w:r>
          </w:p>
        </w:tc>
      </w:tr>
      <w:tr w:rsidR="00CE0E26" w14:paraId="0CEB68E4" w14:textId="77777777">
        <w:trPr>
          <w:cantSplit/>
        </w:trPr>
        <w:tc>
          <w:tcPr>
            <w:tcW w:w="4293" w:type="dxa"/>
            <w:vAlign w:val="bottom"/>
          </w:tcPr>
          <w:p w14:paraId="06415BDF" w14:textId="77777777" w:rsidR="00CE0E26" w:rsidRDefault="0091485D">
            <w:pPr>
              <w:spacing w:beforeAutospacing="1" w:afterAutospacing="1"/>
            </w:pPr>
            <w:r>
              <w:rPr>
                <w:color w:val="000000"/>
              </w:rPr>
              <w:t>Number of households supported through The Production of New Units</w:t>
            </w:r>
          </w:p>
        </w:tc>
        <w:tc>
          <w:tcPr>
            <w:tcW w:w="2648" w:type="dxa"/>
            <w:vAlign w:val="bottom"/>
          </w:tcPr>
          <w:p w14:paraId="146E3F66" w14:textId="77777777" w:rsidR="00CE0E26" w:rsidRDefault="0091485D">
            <w:pPr>
              <w:spacing w:beforeAutospacing="1" w:afterAutospacing="1"/>
              <w:jc w:val="right"/>
            </w:pPr>
            <w:r>
              <w:rPr>
                <w:color w:val="000000"/>
              </w:rPr>
              <w:t>9</w:t>
            </w:r>
          </w:p>
        </w:tc>
        <w:tc>
          <w:tcPr>
            <w:tcW w:w="2649" w:type="dxa"/>
            <w:vAlign w:val="bottom"/>
          </w:tcPr>
          <w:p w14:paraId="6482E72C" w14:textId="77777777" w:rsidR="00CE0E26" w:rsidRDefault="0091485D">
            <w:pPr>
              <w:spacing w:beforeAutospacing="1" w:afterAutospacing="1"/>
              <w:jc w:val="right"/>
            </w:pPr>
            <w:r>
              <w:rPr>
                <w:color w:val="000000"/>
              </w:rPr>
              <w:t>62</w:t>
            </w:r>
          </w:p>
        </w:tc>
      </w:tr>
      <w:tr w:rsidR="00CE0E26" w14:paraId="55DB6E71" w14:textId="77777777">
        <w:trPr>
          <w:cantSplit/>
        </w:trPr>
        <w:tc>
          <w:tcPr>
            <w:tcW w:w="4293" w:type="dxa"/>
            <w:vAlign w:val="bottom"/>
          </w:tcPr>
          <w:p w14:paraId="3E23A781" w14:textId="77777777" w:rsidR="00CE0E26" w:rsidRDefault="0091485D">
            <w:pPr>
              <w:spacing w:beforeAutospacing="1" w:afterAutospacing="1"/>
            </w:pPr>
            <w:r>
              <w:rPr>
                <w:color w:val="000000"/>
              </w:rPr>
              <w:t>Number of households supported through Rehab of Existing Units</w:t>
            </w:r>
          </w:p>
        </w:tc>
        <w:tc>
          <w:tcPr>
            <w:tcW w:w="2648" w:type="dxa"/>
            <w:vAlign w:val="bottom"/>
          </w:tcPr>
          <w:p w14:paraId="78DDCDEF" w14:textId="77777777" w:rsidR="00CE0E26" w:rsidRDefault="0091485D">
            <w:pPr>
              <w:spacing w:beforeAutospacing="1" w:afterAutospacing="1"/>
              <w:jc w:val="right"/>
            </w:pPr>
            <w:r>
              <w:rPr>
                <w:color w:val="000000"/>
              </w:rPr>
              <w:t>23</w:t>
            </w:r>
          </w:p>
        </w:tc>
        <w:tc>
          <w:tcPr>
            <w:tcW w:w="2649" w:type="dxa"/>
            <w:vAlign w:val="bottom"/>
          </w:tcPr>
          <w:p w14:paraId="7032545D" w14:textId="77777777" w:rsidR="00CE0E26" w:rsidRDefault="0091485D">
            <w:pPr>
              <w:spacing w:beforeAutospacing="1" w:afterAutospacing="1"/>
              <w:jc w:val="right"/>
            </w:pPr>
            <w:r>
              <w:rPr>
                <w:color w:val="000000"/>
              </w:rPr>
              <w:t>47</w:t>
            </w:r>
          </w:p>
        </w:tc>
      </w:tr>
      <w:tr w:rsidR="00CE0E26" w14:paraId="5316DA25" w14:textId="77777777">
        <w:trPr>
          <w:cantSplit/>
        </w:trPr>
        <w:tc>
          <w:tcPr>
            <w:tcW w:w="4293" w:type="dxa"/>
            <w:vAlign w:val="bottom"/>
          </w:tcPr>
          <w:p w14:paraId="5E28CC3A" w14:textId="77777777" w:rsidR="00CE0E26" w:rsidRDefault="0091485D">
            <w:pPr>
              <w:spacing w:beforeAutospacing="1" w:afterAutospacing="1"/>
            </w:pPr>
            <w:r>
              <w:rPr>
                <w:color w:val="000000"/>
              </w:rPr>
              <w:t>Number of households supported through Acquisition of Existing Units</w:t>
            </w:r>
          </w:p>
        </w:tc>
        <w:tc>
          <w:tcPr>
            <w:tcW w:w="2648" w:type="dxa"/>
            <w:vAlign w:val="bottom"/>
          </w:tcPr>
          <w:p w14:paraId="5E2FAB7A" w14:textId="77777777" w:rsidR="00CE0E26" w:rsidRDefault="0091485D">
            <w:pPr>
              <w:spacing w:beforeAutospacing="1" w:afterAutospacing="1"/>
              <w:jc w:val="right"/>
            </w:pPr>
            <w:r>
              <w:rPr>
                <w:color w:val="000000"/>
              </w:rPr>
              <w:t>1</w:t>
            </w:r>
          </w:p>
        </w:tc>
        <w:tc>
          <w:tcPr>
            <w:tcW w:w="2649" w:type="dxa"/>
            <w:vAlign w:val="bottom"/>
          </w:tcPr>
          <w:p w14:paraId="65D2626D" w14:textId="77777777" w:rsidR="00CE0E26" w:rsidRDefault="0091485D">
            <w:pPr>
              <w:spacing w:beforeAutospacing="1" w:afterAutospacing="1"/>
              <w:jc w:val="right"/>
            </w:pPr>
            <w:r>
              <w:rPr>
                <w:color w:val="000000"/>
              </w:rPr>
              <w:t>0</w:t>
            </w:r>
          </w:p>
        </w:tc>
      </w:tr>
      <w:tr w:rsidR="00CE0E26" w14:paraId="4D166E7F" w14:textId="77777777">
        <w:trPr>
          <w:cantSplit/>
        </w:trPr>
        <w:tc>
          <w:tcPr>
            <w:tcW w:w="4293" w:type="dxa"/>
          </w:tcPr>
          <w:p w14:paraId="2EBBA285" w14:textId="77777777" w:rsidR="00CE0E26" w:rsidRDefault="0091485D">
            <w:pPr>
              <w:spacing w:beforeAutospacing="1" w:afterAutospacing="1"/>
            </w:pPr>
            <w:r>
              <w:rPr>
                <w:b/>
                <w:color w:val="000000"/>
              </w:rPr>
              <w:t>Total</w:t>
            </w:r>
          </w:p>
        </w:tc>
        <w:tc>
          <w:tcPr>
            <w:tcW w:w="2648" w:type="dxa"/>
            <w:vAlign w:val="bottom"/>
          </w:tcPr>
          <w:p w14:paraId="6F56A36D" w14:textId="77777777" w:rsidR="00CE0E26" w:rsidRDefault="0091485D">
            <w:pPr>
              <w:spacing w:beforeAutospacing="1" w:afterAutospacing="1"/>
              <w:jc w:val="right"/>
            </w:pPr>
            <w:r>
              <w:rPr>
                <w:b/>
                <w:color w:val="000000"/>
              </w:rPr>
              <w:t>43</w:t>
            </w:r>
          </w:p>
        </w:tc>
        <w:tc>
          <w:tcPr>
            <w:tcW w:w="2649" w:type="dxa"/>
            <w:vAlign w:val="bottom"/>
          </w:tcPr>
          <w:p w14:paraId="69C88801" w14:textId="77777777" w:rsidR="00CE0E26" w:rsidRDefault="0091485D">
            <w:pPr>
              <w:spacing w:beforeAutospacing="1" w:afterAutospacing="1"/>
              <w:jc w:val="right"/>
            </w:pPr>
            <w:r>
              <w:rPr>
                <w:b/>
                <w:color w:val="000000"/>
              </w:rPr>
              <w:t>109</w:t>
            </w:r>
          </w:p>
        </w:tc>
      </w:tr>
    </w:tbl>
    <w:p w14:paraId="7099D9B2" w14:textId="77777777" w:rsidR="00CE0E26" w:rsidRDefault="0091485D">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12</w:t>
      </w:r>
      <w:r>
        <w:rPr>
          <w:rFonts w:asciiTheme="minorHAnsi" w:hAnsiTheme="minorHAnsi"/>
        </w:rPr>
        <w:fldChar w:fldCharType="end"/>
      </w:r>
      <w:r>
        <w:rPr>
          <w:rFonts w:asciiTheme="minorHAnsi" w:hAnsiTheme="minorHAnsi"/>
        </w:rPr>
        <w:t xml:space="preserve"> – Number of Households Supported</w:t>
      </w:r>
    </w:p>
    <w:p w14:paraId="59418084" w14:textId="77777777" w:rsidR="00CE0E26" w:rsidRDefault="00CE0E26">
      <w:pPr>
        <w:rPr>
          <w:rFonts w:cs="Arial"/>
        </w:rPr>
      </w:pPr>
    </w:p>
    <w:p w14:paraId="40EC35B9" w14:textId="77777777" w:rsidR="00CE0E26" w:rsidRDefault="00CE0E26">
      <w:pPr>
        <w:rPr>
          <w:rFonts w:cs="Arial"/>
        </w:rPr>
      </w:pPr>
    </w:p>
    <w:p w14:paraId="40D5D804" w14:textId="77777777" w:rsidR="00CE0E26" w:rsidRDefault="0091485D">
      <w:pPr>
        <w:widowControl w:val="0"/>
        <w:spacing w:line="204" w:lineRule="auto"/>
        <w:rPr>
          <w:b/>
          <w:sz w:val="24"/>
          <w:szCs w:val="24"/>
        </w:rPr>
      </w:pPr>
      <w:r>
        <w:rPr>
          <w:b/>
          <w:sz w:val="24"/>
          <w:szCs w:val="24"/>
        </w:rPr>
        <w:t xml:space="preserve">Discuss the </w:t>
      </w:r>
      <w:r>
        <w:rPr>
          <w:b/>
          <w:sz w:val="24"/>
          <w:szCs w:val="24"/>
        </w:rPr>
        <w:t>difference between goals and outcomes and problems encountered in meeting these goals.</w:t>
      </w:r>
    </w:p>
    <w:p w14:paraId="66CCFB2D" w14:textId="77777777" w:rsidR="00CE0E26" w:rsidRDefault="0091485D">
      <w:pPr>
        <w:spacing w:beforeAutospacing="1" w:afterAutospacing="1"/>
        <w:rPr>
          <w:rFonts w:cs="Arial"/>
        </w:rPr>
      </w:pPr>
      <w:r>
        <w:rPr>
          <w:rFonts w:cs="Arial"/>
        </w:rPr>
        <w:t>HOME: The Abbington at Summit Pointe elderly rental development consists of a total of fifty-two (52) units.  Six (6) of these units are “HOME-assisted” with demographic</w:t>
      </w:r>
      <w:r>
        <w:rPr>
          <w:rFonts w:cs="Arial"/>
        </w:rPr>
        <w:t>s for these households reported below.</w:t>
      </w:r>
    </w:p>
    <w:p w14:paraId="60CCD280" w14:textId="77777777" w:rsidR="00CE0E26" w:rsidRDefault="0091485D">
      <w:pPr>
        <w:widowControl w:val="0"/>
        <w:spacing w:line="204" w:lineRule="auto"/>
        <w:rPr>
          <w:b/>
          <w:sz w:val="24"/>
          <w:szCs w:val="24"/>
        </w:rPr>
      </w:pPr>
      <w:r>
        <w:rPr>
          <w:b/>
          <w:sz w:val="24"/>
          <w:szCs w:val="24"/>
        </w:rPr>
        <w:t>Discuss how these outcomes will impact future annual action plans.</w:t>
      </w:r>
    </w:p>
    <w:p w14:paraId="2CB45A95" w14:textId="77777777" w:rsidR="00CE0E26" w:rsidRDefault="0091485D">
      <w:pPr>
        <w:spacing w:beforeAutospacing="1" w:afterAutospacing="1"/>
        <w:rPr>
          <w:rFonts w:cs="Arial"/>
        </w:rPr>
      </w:pPr>
      <w:r>
        <w:rPr>
          <w:rFonts w:cs="Arial"/>
        </w:rPr>
        <w:lastRenderedPageBreak/>
        <w:t>Given the small number of proposals received coupled with the impact of the new HOME rules, future action plans will define activities as broadly as p</w:t>
      </w:r>
      <w:r>
        <w:rPr>
          <w:rFonts w:cs="Arial"/>
        </w:rPr>
        <w:t>ossible to enhance our ability to attract as many financially sound proposals from developers with a strong track record as possible.  Site availability continues to be an issue so no target areas will be identified to help increase the number of viable pr</w:t>
      </w:r>
      <w:r>
        <w:rPr>
          <w:rFonts w:cs="Arial"/>
        </w:rPr>
        <w:t>oposals.  The rehabilitation of existing units will also alieviate the limited choice of building sites.</w:t>
      </w:r>
    </w:p>
    <w:p w14:paraId="1E03D70E" w14:textId="77777777" w:rsidR="00CE0E26" w:rsidRDefault="0091485D">
      <w:pPr>
        <w:keepNext/>
        <w:widowControl w:val="0"/>
        <w:spacing w:line="204" w:lineRule="auto"/>
        <w:rPr>
          <w:b/>
          <w:sz w:val="24"/>
          <w:szCs w:val="24"/>
        </w:rPr>
      </w:pPr>
      <w:r>
        <w:rPr>
          <w:b/>
          <w:sz w:val="24"/>
          <w:szCs w:val="24"/>
        </w:rPr>
        <w:t xml:space="preserve">Include the number of extremely low-income, low-income, and moderate-income persons served by each activity where information on income by family size </w:t>
      </w:r>
      <w:r>
        <w:rPr>
          <w:b/>
          <w:sz w:val="24"/>
          <w:szCs w:val="24"/>
        </w:rPr>
        <w:t>is required to determine the eligibility of the activity.</w:t>
      </w:r>
    </w:p>
    <w:p w14:paraId="145DEE29" w14:textId="77777777" w:rsidR="00CE0E26" w:rsidRDefault="00CE0E26">
      <w:pPr>
        <w:widowControl w:val="0"/>
        <w:spacing w:line="204" w:lineRule="auto"/>
        <w:rPr>
          <w:b/>
          <w:vanish/>
          <w:sz w:val="24"/>
          <w:szCs w:val="24"/>
        </w:rPr>
      </w:pPr>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4081"/>
        <w:gridCol w:w="1859"/>
        <w:gridCol w:w="1890"/>
        <w:gridCol w:w="25"/>
      </w:tblGrid>
      <w:tr w:rsidR="00CE0E26" w14:paraId="0A76339B" w14:textId="77777777">
        <w:trPr>
          <w:cantSplit/>
        </w:trPr>
        <w:tc>
          <w:tcPr>
            <w:tcW w:w="4081" w:type="dxa"/>
          </w:tcPr>
          <w:p w14:paraId="7286459A" w14:textId="77777777" w:rsidR="00CE0E26" w:rsidRDefault="0091485D">
            <w:pPr>
              <w:keepNext/>
              <w:widowControl w:val="0"/>
              <w:spacing w:after="0" w:line="240" w:lineRule="auto"/>
              <w:jc w:val="center"/>
              <w:rPr>
                <w:b/>
              </w:rPr>
            </w:pPr>
            <w:r>
              <w:rPr>
                <w:b/>
              </w:rPr>
              <w:t>Number  of Households Served</w:t>
            </w:r>
          </w:p>
        </w:tc>
        <w:tc>
          <w:tcPr>
            <w:tcW w:w="1859" w:type="dxa"/>
          </w:tcPr>
          <w:p w14:paraId="24291351" w14:textId="77777777" w:rsidR="00CE0E26" w:rsidRDefault="0091485D">
            <w:pPr>
              <w:keepNext/>
              <w:widowControl w:val="0"/>
              <w:spacing w:after="0" w:line="240" w:lineRule="auto"/>
              <w:jc w:val="center"/>
              <w:rPr>
                <w:b/>
              </w:rPr>
            </w:pPr>
            <w:r>
              <w:rPr>
                <w:b/>
              </w:rPr>
              <w:t>CDBG Actual</w:t>
            </w:r>
          </w:p>
        </w:tc>
        <w:tc>
          <w:tcPr>
            <w:tcW w:w="1915" w:type="dxa"/>
            <w:gridSpan w:val="2"/>
          </w:tcPr>
          <w:p w14:paraId="56D6D354" w14:textId="77777777" w:rsidR="00CE0E26" w:rsidRDefault="0091485D">
            <w:pPr>
              <w:keepNext/>
              <w:widowControl w:val="0"/>
              <w:spacing w:after="0" w:line="240" w:lineRule="auto"/>
              <w:jc w:val="center"/>
              <w:rPr>
                <w:b/>
              </w:rPr>
            </w:pPr>
            <w:r>
              <w:rPr>
                <w:b/>
              </w:rPr>
              <w:t>HOME Actual</w:t>
            </w:r>
          </w:p>
        </w:tc>
      </w:tr>
      <w:tr w:rsidR="00CE0E26" w14:paraId="11E5E6D9" w14:textId="77777777">
        <w:trPr>
          <w:gridAfter w:val="1"/>
          <w:wAfter w:w="25" w:type="dxa"/>
          <w:cantSplit/>
        </w:trPr>
        <w:tc>
          <w:tcPr>
            <w:tcW w:w="4081" w:type="dxa"/>
            <w:vAlign w:val="bottom"/>
          </w:tcPr>
          <w:p w14:paraId="73A67EF9" w14:textId="77777777" w:rsidR="00CE0E26" w:rsidRDefault="0091485D">
            <w:pPr>
              <w:spacing w:beforeAutospacing="1" w:afterAutospacing="1"/>
            </w:pPr>
            <w:r>
              <w:rPr>
                <w:color w:val="000000"/>
              </w:rPr>
              <w:t>Extremely Low-income</w:t>
            </w:r>
          </w:p>
        </w:tc>
        <w:tc>
          <w:tcPr>
            <w:tcW w:w="1859" w:type="dxa"/>
            <w:vAlign w:val="bottom"/>
          </w:tcPr>
          <w:p w14:paraId="5562031A" w14:textId="77777777" w:rsidR="00CE0E26" w:rsidRDefault="0091485D">
            <w:pPr>
              <w:spacing w:beforeAutospacing="1" w:afterAutospacing="1"/>
              <w:jc w:val="right"/>
            </w:pPr>
            <w:r>
              <w:rPr>
                <w:color w:val="000000"/>
              </w:rPr>
              <w:t>47</w:t>
            </w:r>
          </w:p>
        </w:tc>
        <w:tc>
          <w:tcPr>
            <w:tcW w:w="1890" w:type="dxa"/>
            <w:vAlign w:val="bottom"/>
          </w:tcPr>
          <w:p w14:paraId="2C1DE4F9" w14:textId="77777777" w:rsidR="00CE0E26" w:rsidRDefault="0091485D">
            <w:pPr>
              <w:spacing w:beforeAutospacing="1" w:afterAutospacing="1"/>
              <w:jc w:val="right"/>
            </w:pPr>
            <w:r>
              <w:rPr>
                <w:color w:val="000000"/>
              </w:rPr>
              <w:t>9</w:t>
            </w:r>
          </w:p>
        </w:tc>
      </w:tr>
      <w:tr w:rsidR="00CE0E26" w14:paraId="3B422C40" w14:textId="77777777">
        <w:trPr>
          <w:gridAfter w:val="1"/>
          <w:wAfter w:w="25" w:type="dxa"/>
          <w:cantSplit/>
        </w:trPr>
        <w:tc>
          <w:tcPr>
            <w:tcW w:w="4081" w:type="dxa"/>
            <w:vAlign w:val="bottom"/>
          </w:tcPr>
          <w:p w14:paraId="3BD5C3C3" w14:textId="77777777" w:rsidR="00CE0E26" w:rsidRDefault="0091485D">
            <w:pPr>
              <w:spacing w:beforeAutospacing="1" w:afterAutospacing="1"/>
            </w:pPr>
            <w:r>
              <w:rPr>
                <w:color w:val="000000"/>
              </w:rPr>
              <w:t>Low-income</w:t>
            </w:r>
          </w:p>
        </w:tc>
        <w:tc>
          <w:tcPr>
            <w:tcW w:w="1859" w:type="dxa"/>
            <w:vAlign w:val="bottom"/>
          </w:tcPr>
          <w:p w14:paraId="12C3DAC5" w14:textId="77777777" w:rsidR="00CE0E26" w:rsidRDefault="0091485D">
            <w:pPr>
              <w:spacing w:beforeAutospacing="1" w:afterAutospacing="1"/>
              <w:jc w:val="right"/>
            </w:pPr>
            <w:r>
              <w:rPr>
                <w:color w:val="000000"/>
              </w:rPr>
              <w:t>0</w:t>
            </w:r>
          </w:p>
        </w:tc>
        <w:tc>
          <w:tcPr>
            <w:tcW w:w="1890" w:type="dxa"/>
            <w:vAlign w:val="bottom"/>
          </w:tcPr>
          <w:p w14:paraId="7EAC839D" w14:textId="77777777" w:rsidR="00CE0E26" w:rsidRDefault="0091485D">
            <w:pPr>
              <w:spacing w:beforeAutospacing="1" w:afterAutospacing="1"/>
              <w:jc w:val="right"/>
            </w:pPr>
            <w:r>
              <w:rPr>
                <w:color w:val="000000"/>
              </w:rPr>
              <w:t>3</w:t>
            </w:r>
          </w:p>
        </w:tc>
      </w:tr>
      <w:tr w:rsidR="00CE0E26" w14:paraId="17B53BBA" w14:textId="77777777">
        <w:trPr>
          <w:gridAfter w:val="1"/>
          <w:wAfter w:w="25" w:type="dxa"/>
          <w:cantSplit/>
        </w:trPr>
        <w:tc>
          <w:tcPr>
            <w:tcW w:w="4081" w:type="dxa"/>
            <w:vAlign w:val="bottom"/>
          </w:tcPr>
          <w:p w14:paraId="74A863CC" w14:textId="77777777" w:rsidR="00CE0E26" w:rsidRDefault="0091485D">
            <w:pPr>
              <w:spacing w:beforeAutospacing="1" w:afterAutospacing="1"/>
            </w:pPr>
            <w:r>
              <w:rPr>
                <w:color w:val="000000"/>
              </w:rPr>
              <w:t>Moderate-income</w:t>
            </w:r>
          </w:p>
        </w:tc>
        <w:tc>
          <w:tcPr>
            <w:tcW w:w="1859" w:type="dxa"/>
            <w:vAlign w:val="bottom"/>
          </w:tcPr>
          <w:p w14:paraId="7B096D0F" w14:textId="77777777" w:rsidR="00CE0E26" w:rsidRDefault="0091485D">
            <w:pPr>
              <w:spacing w:beforeAutospacing="1" w:afterAutospacing="1"/>
              <w:jc w:val="right"/>
            </w:pPr>
            <w:r>
              <w:rPr>
                <w:color w:val="000000"/>
              </w:rPr>
              <w:t>0</w:t>
            </w:r>
          </w:p>
        </w:tc>
        <w:tc>
          <w:tcPr>
            <w:tcW w:w="1890" w:type="dxa"/>
            <w:vAlign w:val="bottom"/>
          </w:tcPr>
          <w:p w14:paraId="33A9E4A4" w14:textId="77777777" w:rsidR="00CE0E26" w:rsidRDefault="0091485D">
            <w:pPr>
              <w:spacing w:beforeAutospacing="1" w:afterAutospacing="1"/>
              <w:jc w:val="right"/>
            </w:pPr>
            <w:r>
              <w:rPr>
                <w:color w:val="000000"/>
              </w:rPr>
              <w:t>4</w:t>
            </w:r>
          </w:p>
        </w:tc>
      </w:tr>
      <w:tr w:rsidR="00CE0E26" w14:paraId="5BC0D402" w14:textId="77777777">
        <w:trPr>
          <w:gridAfter w:val="1"/>
          <w:wAfter w:w="25" w:type="dxa"/>
          <w:cantSplit/>
        </w:trPr>
        <w:tc>
          <w:tcPr>
            <w:tcW w:w="4081" w:type="dxa"/>
            <w:vAlign w:val="bottom"/>
          </w:tcPr>
          <w:p w14:paraId="1EC10160" w14:textId="77777777" w:rsidR="00CE0E26" w:rsidRDefault="0091485D">
            <w:pPr>
              <w:spacing w:beforeAutospacing="1" w:afterAutospacing="1"/>
            </w:pPr>
            <w:r>
              <w:rPr>
                <w:b/>
                <w:color w:val="000000"/>
              </w:rPr>
              <w:t>Total</w:t>
            </w:r>
          </w:p>
        </w:tc>
        <w:tc>
          <w:tcPr>
            <w:tcW w:w="1859" w:type="dxa"/>
            <w:vAlign w:val="bottom"/>
          </w:tcPr>
          <w:p w14:paraId="6D5E7931" w14:textId="77777777" w:rsidR="00CE0E26" w:rsidRDefault="0091485D">
            <w:pPr>
              <w:spacing w:beforeAutospacing="1" w:afterAutospacing="1"/>
              <w:jc w:val="right"/>
            </w:pPr>
            <w:r>
              <w:rPr>
                <w:b/>
                <w:color w:val="000000"/>
              </w:rPr>
              <w:t>47</w:t>
            </w:r>
          </w:p>
        </w:tc>
        <w:tc>
          <w:tcPr>
            <w:tcW w:w="1890" w:type="dxa"/>
            <w:vAlign w:val="bottom"/>
          </w:tcPr>
          <w:p w14:paraId="5C5C4B47" w14:textId="77777777" w:rsidR="00CE0E26" w:rsidRDefault="0091485D">
            <w:pPr>
              <w:spacing w:beforeAutospacing="1" w:afterAutospacing="1"/>
              <w:jc w:val="right"/>
            </w:pPr>
            <w:r>
              <w:rPr>
                <w:b/>
                <w:color w:val="000000"/>
              </w:rPr>
              <w:t>16</w:t>
            </w:r>
          </w:p>
        </w:tc>
      </w:tr>
    </w:tbl>
    <w:p w14:paraId="0F923C2D" w14:textId="77777777" w:rsidR="00CE0E26" w:rsidRDefault="0091485D">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13</w:t>
      </w:r>
      <w:r>
        <w:rPr>
          <w:rFonts w:asciiTheme="minorHAnsi" w:hAnsiTheme="minorHAnsi"/>
        </w:rPr>
        <w:fldChar w:fldCharType="end"/>
      </w:r>
      <w:r>
        <w:rPr>
          <w:rFonts w:asciiTheme="minorHAnsi" w:hAnsiTheme="minorHAnsi"/>
        </w:rPr>
        <w:t xml:space="preserve"> – Number of Households Served</w:t>
      </w:r>
    </w:p>
    <w:p w14:paraId="781B4FF4" w14:textId="77777777" w:rsidR="00CE0E26" w:rsidRDefault="00CE0E26">
      <w:pPr>
        <w:widowControl w:val="0"/>
        <w:spacing w:line="204" w:lineRule="auto"/>
        <w:rPr>
          <w:b/>
          <w:sz w:val="24"/>
          <w:szCs w:val="24"/>
        </w:rPr>
      </w:pPr>
    </w:p>
    <w:p w14:paraId="4AD73A07" w14:textId="77777777" w:rsidR="00CE0E26" w:rsidRDefault="00CE0E26">
      <w:pPr>
        <w:widowControl w:val="0"/>
        <w:spacing w:line="204" w:lineRule="auto"/>
        <w:rPr>
          <w:b/>
          <w:sz w:val="24"/>
          <w:szCs w:val="24"/>
        </w:rPr>
      </w:pPr>
    </w:p>
    <w:p w14:paraId="3DD9F815" w14:textId="77777777" w:rsidR="00CE0E26" w:rsidRDefault="0091485D">
      <w:pPr>
        <w:widowControl w:val="0"/>
        <w:spacing w:line="204" w:lineRule="auto"/>
        <w:rPr>
          <w:b/>
          <w:sz w:val="24"/>
          <w:szCs w:val="24"/>
        </w:rPr>
      </w:pPr>
      <w:r>
        <w:rPr>
          <w:b/>
          <w:sz w:val="24"/>
          <w:szCs w:val="24"/>
        </w:rPr>
        <w:t>Narrative Information</w:t>
      </w:r>
    </w:p>
    <w:p w14:paraId="6E0F19CA" w14:textId="77777777" w:rsidR="00CE0E26" w:rsidRDefault="0091485D">
      <w:pPr>
        <w:spacing w:beforeAutospacing="1" w:afterAutospacing="1"/>
        <w:rPr>
          <w:rFonts w:cs="Arial"/>
        </w:rPr>
      </w:pPr>
      <w:r>
        <w:rPr>
          <w:rFonts w:cs="Arial"/>
        </w:rPr>
        <w:t xml:space="preserve">Construction and 100% lease-up was completed on Abbington at Summit Pointe which is an elderly rental development consisting of fifty-two (52) units, six (6) of which are “HOME-assisted”.  The Hickory </w:t>
      </w:r>
      <w:r>
        <w:rPr>
          <w:rFonts w:cs="Arial"/>
        </w:rPr>
        <w:t>Ridge 3 elderly rental development has been completed and all ten (10) units have been leased. </w:t>
      </w:r>
    </w:p>
    <w:p w14:paraId="545D4441" w14:textId="77777777" w:rsidR="00CE0E26" w:rsidRDefault="0091485D">
      <w:pPr>
        <w:spacing w:beforeAutospacing="1" w:afterAutospacing="1"/>
        <w:rPr>
          <w:rFonts w:cs="Arial"/>
        </w:rPr>
      </w:pPr>
      <w:r>
        <w:rPr>
          <w:rFonts w:cs="Arial"/>
        </w:rPr>
        <w:t>Under the CDBG program, there were 47 beneficiaries below 30% median area income.</w:t>
      </w:r>
    </w:p>
    <w:p w14:paraId="191064C8" w14:textId="77777777" w:rsidR="00CE0E26" w:rsidRDefault="00CE0E26">
      <w:pPr>
        <w:rPr>
          <w:rFonts w:cs="Arial"/>
        </w:rPr>
      </w:pPr>
    </w:p>
    <w:p w14:paraId="24F7071A" w14:textId="77777777" w:rsidR="00CE0E26" w:rsidRDefault="00CE0E26">
      <w:pPr>
        <w:pStyle w:val="Heading2"/>
        <w:pageBreakBefore/>
        <w:rPr>
          <w:rFonts w:ascii="Calibri" w:hAnsi="Calibri"/>
          <w:i w:val="0"/>
        </w:rPr>
        <w:sectPr w:rsidR="00CE0E26">
          <w:pgSz w:w="12240" w:h="15840" w:code="1"/>
          <w:pgMar w:top="1440" w:right="1440" w:bottom="1440" w:left="1440" w:header="720" w:footer="720" w:gutter="0"/>
          <w:cols w:space="720"/>
          <w:docGrid w:linePitch="360"/>
        </w:sectPr>
      </w:pPr>
    </w:p>
    <w:bookmarkEnd w:id="1"/>
    <w:p w14:paraId="33D83DFF" w14:textId="77777777" w:rsidR="00CE0E26" w:rsidRDefault="0091485D">
      <w:pPr>
        <w:pStyle w:val="Heading2"/>
        <w:pageBreakBefore/>
        <w:widowControl w:val="0"/>
        <w:rPr>
          <w:rFonts w:ascii="Calibri" w:hAnsi="Calibri"/>
          <w:i w:val="0"/>
        </w:rPr>
      </w:pPr>
      <w:r>
        <w:rPr>
          <w:rFonts w:ascii="Calibri" w:hAnsi="Calibri"/>
          <w:i w:val="0"/>
        </w:rPr>
        <w:lastRenderedPageBreak/>
        <w:t xml:space="preserve">CR-25 - Homeless and Other Special Needs 91.220(d, e); </w:t>
      </w:r>
      <w:r>
        <w:rPr>
          <w:rFonts w:ascii="Calibri" w:hAnsi="Calibri"/>
          <w:i w:val="0"/>
        </w:rPr>
        <w:t>91.320(d, e); 91.520(c)</w:t>
      </w:r>
    </w:p>
    <w:p w14:paraId="09CF3968" w14:textId="77777777" w:rsidR="00CE0E26" w:rsidRDefault="0091485D">
      <w:pPr>
        <w:keepNext/>
        <w:widowControl w:val="0"/>
        <w:rPr>
          <w:b/>
          <w:sz w:val="24"/>
          <w:szCs w:val="24"/>
        </w:rPr>
      </w:pPr>
      <w:r>
        <w:rPr>
          <w:b/>
          <w:sz w:val="24"/>
          <w:szCs w:val="24"/>
        </w:rPr>
        <w:t>Evaluate the jurisdiction’s progress in meeting its specific objectives for reducing and ending homelessness through:</w:t>
      </w:r>
    </w:p>
    <w:p w14:paraId="6DD9EF1E" w14:textId="77777777" w:rsidR="00CE0E26" w:rsidRDefault="0091485D">
      <w:pPr>
        <w:widowControl w:val="0"/>
        <w:rPr>
          <w:b/>
          <w:sz w:val="24"/>
          <w:szCs w:val="24"/>
        </w:rPr>
      </w:pPr>
      <w:r>
        <w:rPr>
          <w:b/>
          <w:sz w:val="24"/>
          <w:szCs w:val="24"/>
        </w:rPr>
        <w:t>Reaching out to homeless persons (especially unsheltered persons) and assessing their individual needs</w:t>
      </w:r>
    </w:p>
    <w:p w14:paraId="5CB755C5" w14:textId="77777777" w:rsidR="00CE0E26" w:rsidRDefault="0091485D">
      <w:pPr>
        <w:widowControl w:val="0"/>
        <w:spacing w:beforeAutospacing="1" w:afterAutospacing="1"/>
        <w:rPr>
          <w:rFonts w:cs="Arial"/>
        </w:rPr>
      </w:pPr>
      <w:r>
        <w:rPr>
          <w:rFonts w:cs="Arial"/>
        </w:rPr>
        <w:t>Jefferson County has partnered  with Cooperative Downtown Ministries to provide Street Outreach services to homeless persons for the assessment of their individual needs.  During the program year, Jefferson County made $5,000.00 in HESG Street Outreach fun</w:t>
      </w:r>
      <w:r>
        <w:rPr>
          <w:rFonts w:cs="Arial"/>
        </w:rPr>
        <w:t>ds available specifically for reaching out to homeless persons (especially unsheltered persons) and assessing their individual needs.</w:t>
      </w:r>
    </w:p>
    <w:p w14:paraId="00625AC9" w14:textId="77777777" w:rsidR="00CE0E26" w:rsidRDefault="0091485D">
      <w:pPr>
        <w:widowControl w:val="0"/>
        <w:rPr>
          <w:b/>
          <w:sz w:val="24"/>
          <w:szCs w:val="24"/>
        </w:rPr>
      </w:pPr>
      <w:r>
        <w:rPr>
          <w:b/>
          <w:sz w:val="24"/>
          <w:szCs w:val="24"/>
        </w:rPr>
        <w:t>Addressing the emergency shelter and transitional housing needs of homeless persons</w:t>
      </w:r>
    </w:p>
    <w:p w14:paraId="584179EE" w14:textId="77777777" w:rsidR="00CE0E26" w:rsidRDefault="0091485D">
      <w:pPr>
        <w:widowControl w:val="0"/>
        <w:spacing w:beforeAutospacing="1" w:afterAutospacing="1"/>
        <w:rPr>
          <w:rFonts w:cs="Arial"/>
        </w:rPr>
      </w:pPr>
      <w:r>
        <w:rPr>
          <w:rFonts w:cs="Arial"/>
        </w:rPr>
        <w:t>Jefferson County has maintained an int</w:t>
      </w:r>
      <w:r>
        <w:rPr>
          <w:rFonts w:cs="Arial"/>
        </w:rPr>
        <w:t>eractive approach in the coordination of services with the local Continuum of Care (CoC) in order to address emergency shelter and transitional housing needs of homeless individuals and families.  The needs, availability and gaps are submitted to Jefferson</w:t>
      </w:r>
      <w:r>
        <w:rPr>
          <w:rFonts w:cs="Arial"/>
        </w:rPr>
        <w:t xml:space="preserve"> County by One Roof upon request.</w:t>
      </w:r>
    </w:p>
    <w:p w14:paraId="62EF800B" w14:textId="77777777" w:rsidR="00CE0E26" w:rsidRDefault="0091485D">
      <w:pPr>
        <w:widowControl w:val="0"/>
        <w:spacing w:beforeAutospacing="1" w:afterAutospacing="1"/>
        <w:rPr>
          <w:rFonts w:cs="Arial"/>
        </w:rPr>
      </w:pPr>
      <w:r>
        <w:rPr>
          <w:rFonts w:cs="Arial"/>
        </w:rPr>
        <w:t xml:space="preserve"> During the 2019 program year a continued support of agencies that provided transitional supportive housing and permanent housing to homeless individuals; shelter to homeless families with minor children; day shelters and </w:t>
      </w:r>
      <w:r>
        <w:rPr>
          <w:rFonts w:cs="Arial"/>
        </w:rPr>
        <w:t>transitional housing programs for women and children; shelter for victims of domestic violence; transitional housing for single women; daycare for homeless children; after-school activities for homeless children of school age; and services to homeless fami</w:t>
      </w:r>
      <w:r>
        <w:rPr>
          <w:rFonts w:cs="Arial"/>
        </w:rPr>
        <w:t>lies.</w:t>
      </w:r>
    </w:p>
    <w:p w14:paraId="19101365" w14:textId="77777777" w:rsidR="00CE0E26" w:rsidRDefault="0091485D">
      <w:pPr>
        <w:widowControl w:val="0"/>
        <w:rPr>
          <w:b/>
          <w:sz w:val="24"/>
          <w:szCs w:val="24"/>
        </w:rPr>
      </w:pPr>
      <w:r>
        <w:rPr>
          <w:b/>
          <w:sz w:val="24"/>
          <w:szCs w:val="24"/>
        </w:rPr>
        <w:t>Helping low-income individuals and families avoid becoming homeless, especially extremely low-income individuals and families and those who are:  likely to become homeless after being discharged from publicly funded institutions and systems of care (</w:t>
      </w:r>
      <w:r>
        <w:rPr>
          <w:b/>
          <w:sz w:val="24"/>
          <w:szCs w:val="24"/>
        </w:rPr>
        <w:t>such as health care facilities, mental health facilities, foster care and other youth facilities, and corrections programs and institutions);  and,  receiving assistance from public or private agencies that address housing, health, social services, employm</w:t>
      </w:r>
      <w:r>
        <w:rPr>
          <w:b/>
          <w:sz w:val="24"/>
          <w:szCs w:val="24"/>
        </w:rPr>
        <w:t>ent, education, or youth needs</w:t>
      </w:r>
    </w:p>
    <w:p w14:paraId="18C4C4AA" w14:textId="77777777" w:rsidR="00CE0E26" w:rsidRDefault="0091485D">
      <w:pPr>
        <w:widowControl w:val="0"/>
        <w:spacing w:beforeAutospacing="1" w:afterAutospacing="1"/>
        <w:rPr>
          <w:rFonts w:cs="Arial"/>
        </w:rPr>
      </w:pPr>
      <w:r>
        <w:rPr>
          <w:rFonts w:cs="Arial"/>
        </w:rPr>
        <w:t>Jefferson County assisted low-income, especially extremely low-income individuals and families avoid becoming homeless by providing homeless prevention services to qualified applicants.  Under the fourth program year of the C</w:t>
      </w:r>
      <w:r>
        <w:rPr>
          <w:rFonts w:cs="Arial"/>
        </w:rPr>
        <w:t>onsolidated Plan, Jefferson County has continued to work closely with the CoC in the coordination of prevention programs in implementing discharge coordination policies for foster care, healthcare, mental health, and the correction system.</w:t>
      </w:r>
    </w:p>
    <w:p w14:paraId="4FB95F5C" w14:textId="77777777" w:rsidR="00CE0E26" w:rsidRDefault="0091485D">
      <w:pPr>
        <w:widowControl w:val="0"/>
        <w:spacing w:beforeAutospacing="1" w:afterAutospacing="1"/>
        <w:rPr>
          <w:rFonts w:cs="Arial"/>
        </w:rPr>
      </w:pPr>
      <w:r>
        <w:rPr>
          <w:rFonts w:cs="Arial"/>
          <w:b/>
        </w:rPr>
        <w:t>Child Welfare</w:t>
      </w:r>
      <w:r>
        <w:rPr>
          <w:rFonts w:cs="Arial"/>
        </w:rPr>
        <w:t>: T</w:t>
      </w:r>
      <w:r>
        <w:rPr>
          <w:rFonts w:cs="Arial"/>
        </w:rPr>
        <w:t xml:space="preserve">he State of Alabama Department of Human Resources developed policy mandates that all youth in care of the State of Alabama through the Department of Human Resources (foster care) are evaluated by their case managers at high school graduation or upon aging </w:t>
      </w:r>
      <w:r>
        <w:rPr>
          <w:rFonts w:cs="Arial"/>
        </w:rPr>
        <w:t xml:space="preserve">out of the system, whichever </w:t>
      </w:r>
      <w:r>
        <w:rPr>
          <w:rFonts w:cs="Arial"/>
        </w:rPr>
        <w:lastRenderedPageBreak/>
        <w:t>comes first, for placement in transitional housing programs managed by Gateway, a non-McKinney Vento funded program.</w:t>
      </w:r>
    </w:p>
    <w:p w14:paraId="158C2FB4" w14:textId="77777777" w:rsidR="00CE0E26" w:rsidRDefault="0091485D">
      <w:pPr>
        <w:widowControl w:val="0"/>
        <w:spacing w:beforeAutospacing="1" w:afterAutospacing="1"/>
        <w:rPr>
          <w:rFonts w:cs="Arial"/>
        </w:rPr>
      </w:pPr>
      <w:r>
        <w:rPr>
          <w:rFonts w:cs="Arial"/>
          <w:b/>
        </w:rPr>
        <w:t>Physical Health Institutions</w:t>
      </w:r>
      <w:r>
        <w:rPr>
          <w:rFonts w:cs="Arial"/>
        </w:rPr>
        <w:t>: In spite of years of work on a coordinated system of discharge from health care,</w:t>
      </w:r>
      <w:r>
        <w:rPr>
          <w:rFonts w:cs="Arial"/>
        </w:rPr>
        <w:t xml:space="preserve"> there is no policy in place.</w:t>
      </w:r>
    </w:p>
    <w:p w14:paraId="3E0ED9B8" w14:textId="77777777" w:rsidR="00CE0E26" w:rsidRDefault="0091485D">
      <w:pPr>
        <w:widowControl w:val="0"/>
        <w:spacing w:beforeAutospacing="1" w:afterAutospacing="1"/>
        <w:rPr>
          <w:rFonts w:cs="Arial"/>
        </w:rPr>
      </w:pPr>
      <w:r>
        <w:rPr>
          <w:rFonts w:cs="Arial"/>
          <w:b/>
        </w:rPr>
        <w:t>Mental Health Institutions</w:t>
      </w:r>
      <w:r>
        <w:rPr>
          <w:rFonts w:cs="Arial"/>
        </w:rPr>
        <w:t>: State policy prohibits discharge (DC) of clients into homelessness: Alabama Department of Mental Health (DMH) policy for state facilities is that DC planning is done by case workers with consumer in</w:t>
      </w:r>
      <w:r>
        <w:rPr>
          <w:rFonts w:cs="Arial"/>
        </w:rPr>
        <w:t>volvement and input.  Patients are DC’d to family, certified group homes or permitted boarding homes ONLY.</w:t>
      </w:r>
    </w:p>
    <w:p w14:paraId="5AC32CB4" w14:textId="77777777" w:rsidR="00CE0E26" w:rsidRDefault="0091485D">
      <w:pPr>
        <w:widowControl w:val="0"/>
        <w:spacing w:beforeAutospacing="1" w:afterAutospacing="1"/>
        <w:rPr>
          <w:rFonts w:cs="Arial"/>
        </w:rPr>
      </w:pPr>
      <w:r>
        <w:rPr>
          <w:rFonts w:cs="Arial"/>
        </w:rPr>
        <w:t> </w:t>
      </w:r>
      <w:r>
        <w:rPr>
          <w:rFonts w:cs="Arial"/>
          <w:b/>
        </w:rPr>
        <w:t>Juvenile and Adult Corrections</w:t>
      </w:r>
      <w:r>
        <w:rPr>
          <w:rFonts w:cs="Arial"/>
        </w:rPr>
        <w:t>: CoC member, AIDS Alabama, works with receptive local, state and federal correctional facilities to provide discharge</w:t>
      </w:r>
      <w:r>
        <w:rPr>
          <w:rFonts w:cs="Arial"/>
        </w:rPr>
        <w:t xml:space="preserve"> services.</w:t>
      </w:r>
    </w:p>
    <w:p w14:paraId="0C96CC76" w14:textId="77777777" w:rsidR="00CE0E26" w:rsidRDefault="0091485D">
      <w:pPr>
        <w:widowControl w:val="0"/>
        <w:rPr>
          <w:b/>
          <w:sz w:val="24"/>
          <w:szCs w:val="24"/>
        </w:rPr>
      </w:pPr>
      <w:r>
        <w:rPr>
          <w:b/>
          <w:sz w:val="24"/>
          <w:szCs w:val="24"/>
        </w:rPr>
        <w:t>Helping homeless persons (especially chronically homeless individuals and families, families with children, veterans and their families, and unaccompanied youth) make the transition to permanent housing and independent living, including shorteni</w:t>
      </w:r>
      <w:r>
        <w:rPr>
          <w:b/>
          <w:sz w:val="24"/>
          <w:szCs w:val="24"/>
        </w:rPr>
        <w:t>ng the period of time that individuals and families experience homelessness, facilitating access for homeless individuals and families to affordable housing units, and preventing individuals and families who were recently homeless from becoming homeless ag</w:t>
      </w:r>
      <w:r>
        <w:rPr>
          <w:b/>
          <w:sz w:val="24"/>
          <w:szCs w:val="24"/>
        </w:rPr>
        <w:t>ain</w:t>
      </w:r>
    </w:p>
    <w:p w14:paraId="102E80E5" w14:textId="77777777" w:rsidR="00CE0E26" w:rsidRDefault="0091485D">
      <w:pPr>
        <w:widowControl w:val="0"/>
        <w:spacing w:beforeAutospacing="1" w:afterAutospacing="1"/>
        <w:rPr>
          <w:rFonts w:cs="Arial"/>
        </w:rPr>
      </w:pPr>
      <w:r>
        <w:rPr>
          <w:rFonts w:cs="Arial"/>
        </w:rPr>
        <w:t>Jefferson County has helped homeless persons (especially chronically homeless individuals and families, families with children, veterans and their families, and unaccompanied youth) make the transition to permanent housing and independent living, inclu</w:t>
      </w:r>
      <w:r>
        <w:rPr>
          <w:rFonts w:cs="Arial"/>
        </w:rPr>
        <w:t>ding shortening the period of time that individuals and families experience homelessness; facilitating access for homeless individuals and families to affordable housing units; and preventing individuals and families who were recently homeless from becomin</w:t>
      </w:r>
      <w:r>
        <w:rPr>
          <w:rFonts w:cs="Arial"/>
        </w:rPr>
        <w:t>g homeless again by making Homelessness Prevention and Rapid Re-Housing funds available to local service providers.  Local service providers must submit annual applications for Emergency Solutions Grant (ESG) funding to Jefferson County for upcoming progra</w:t>
      </w:r>
      <w:r>
        <w:rPr>
          <w:rFonts w:cs="Arial"/>
        </w:rPr>
        <w:t>m year funds.  Funds are awarded on a competitive basis within the categories allocated within that year’s One-Year Annual Action Plan.</w:t>
      </w:r>
    </w:p>
    <w:p w14:paraId="6313833E" w14:textId="77777777" w:rsidR="00CE0E26" w:rsidRDefault="00CE0E26">
      <w:pPr>
        <w:widowControl w:val="0"/>
        <w:rPr>
          <w:rFonts w:cs="Arial"/>
          <w:szCs w:val="26"/>
        </w:rPr>
      </w:pPr>
    </w:p>
    <w:p w14:paraId="7E9EC83F" w14:textId="77777777" w:rsidR="00CE0E26" w:rsidRDefault="0091485D">
      <w:pPr>
        <w:pStyle w:val="Heading2"/>
        <w:pageBreakBefore/>
        <w:widowControl w:val="0"/>
        <w:rPr>
          <w:rFonts w:ascii="Calibri" w:hAnsi="Calibri"/>
          <w:i w:val="0"/>
        </w:rPr>
      </w:pPr>
      <w:r>
        <w:rPr>
          <w:rFonts w:ascii="Calibri" w:hAnsi="Calibri"/>
          <w:i w:val="0"/>
        </w:rPr>
        <w:lastRenderedPageBreak/>
        <w:t>CR-30 - Public Housing 91.220(h); 91.320(j)</w:t>
      </w:r>
    </w:p>
    <w:p w14:paraId="2C751A37" w14:textId="77777777" w:rsidR="00CE0E26" w:rsidRDefault="0091485D">
      <w:pPr>
        <w:keepNext/>
        <w:widowControl w:val="0"/>
        <w:rPr>
          <w:b/>
          <w:sz w:val="24"/>
          <w:szCs w:val="24"/>
        </w:rPr>
      </w:pPr>
      <w:r>
        <w:rPr>
          <w:b/>
          <w:sz w:val="24"/>
          <w:szCs w:val="24"/>
        </w:rPr>
        <w:t>Actions taken to address the needs of public housing</w:t>
      </w:r>
    </w:p>
    <w:p w14:paraId="237B773D" w14:textId="77777777" w:rsidR="00CE0E26" w:rsidRDefault="0091485D">
      <w:pPr>
        <w:keepNext/>
        <w:widowControl w:val="0"/>
        <w:spacing w:beforeAutospacing="1" w:afterAutospacing="1"/>
        <w:rPr>
          <w:rFonts w:cs="Arial"/>
        </w:rPr>
      </w:pPr>
      <w:r>
        <w:rPr>
          <w:rFonts w:cs="Arial"/>
        </w:rPr>
        <w:t>Jefferson County conti</w:t>
      </w:r>
      <w:r>
        <w:rPr>
          <w:rFonts w:cs="Arial"/>
        </w:rPr>
        <w:t>nues to support the efforts of Consortuim Public Housing Authorities (PHA’s) to address the needs of public housing and public housing activities through the execution of Letters of Consistency supporting their funding initatives.  Jefferson County further</w:t>
      </w:r>
      <w:r>
        <w:rPr>
          <w:rFonts w:cs="Arial"/>
        </w:rPr>
        <w:t xml:space="preserve"> supported the efforts of Consortuim PHA’s to encourage public housing residents to become more involved in management and encourage their interest and efforts to move to homeowership through the same mechanism and by working with them with its HOME homeow</w:t>
      </w:r>
      <w:r>
        <w:rPr>
          <w:rFonts w:cs="Arial"/>
        </w:rPr>
        <w:t>nership assistance program.  Jefferson County also enlists the help and support of the Consortium PHA’s during the Open Season period.</w:t>
      </w:r>
    </w:p>
    <w:p w14:paraId="529A2F08" w14:textId="77777777" w:rsidR="00CE0E26" w:rsidRDefault="0091485D">
      <w:pPr>
        <w:widowControl w:val="0"/>
        <w:rPr>
          <w:b/>
          <w:sz w:val="24"/>
          <w:szCs w:val="24"/>
        </w:rPr>
      </w:pPr>
      <w:r>
        <w:rPr>
          <w:b/>
          <w:sz w:val="24"/>
          <w:szCs w:val="24"/>
        </w:rPr>
        <w:t>Actions taken to encourage public housing residents to become more involved in management and participate in homeownershi</w:t>
      </w:r>
      <w:r>
        <w:rPr>
          <w:b/>
          <w:sz w:val="24"/>
          <w:szCs w:val="24"/>
        </w:rPr>
        <w:t>p</w:t>
      </w:r>
    </w:p>
    <w:p w14:paraId="000B37E0" w14:textId="77777777" w:rsidR="00CE0E26" w:rsidRDefault="0091485D">
      <w:pPr>
        <w:widowControl w:val="0"/>
        <w:spacing w:beforeAutospacing="1" w:afterAutospacing="1"/>
        <w:rPr>
          <w:rFonts w:cs="Arial"/>
        </w:rPr>
      </w:pPr>
      <w:r>
        <w:rPr>
          <w:rFonts w:cs="Arial"/>
        </w:rPr>
        <w:t>The Jefferson County Housing Authority (JCHA) continues to collaborate with local banks and mortgage lenders in an effort to provide homeownership and credit information to its public housing residents.  JCHA periodically holds homebuyer workshops, finan</w:t>
      </w:r>
      <w:r>
        <w:rPr>
          <w:rFonts w:cs="Arial"/>
        </w:rPr>
        <w:t>cial literacy seminars, and self-empowerment seminars.  Primary homeownership focus is given to available mortgage products, lending practices, fair housing practices, how to secure a mortgage through credit worthiness, the importance of obtaining a home i</w:t>
      </w:r>
      <w:r>
        <w:rPr>
          <w:rFonts w:cs="Arial"/>
        </w:rPr>
        <w:t>nspection, insurance, and the importance of obtaining a realtor.</w:t>
      </w:r>
    </w:p>
    <w:p w14:paraId="496B4A6A" w14:textId="77777777" w:rsidR="00CE0E26" w:rsidRDefault="0091485D">
      <w:pPr>
        <w:widowControl w:val="0"/>
        <w:rPr>
          <w:b/>
          <w:sz w:val="24"/>
          <w:szCs w:val="24"/>
        </w:rPr>
      </w:pPr>
      <w:r>
        <w:rPr>
          <w:b/>
          <w:sz w:val="24"/>
          <w:szCs w:val="24"/>
        </w:rPr>
        <w:t>Actions taken to provide assistance to troubled PHAs</w:t>
      </w:r>
    </w:p>
    <w:p w14:paraId="3412ADA2" w14:textId="77777777" w:rsidR="00CE0E26" w:rsidRDefault="0091485D">
      <w:pPr>
        <w:widowControl w:val="0"/>
        <w:spacing w:beforeAutospacing="1" w:afterAutospacing="1"/>
        <w:rPr>
          <w:rFonts w:cs="Arial"/>
        </w:rPr>
      </w:pPr>
      <w:r>
        <w:rPr>
          <w:rFonts w:cs="Arial"/>
        </w:rPr>
        <w:t>There are currently no troubled PHAs in Jefferson County, Alabama for which assistance is needed.  Should any become troubled, however, Je</w:t>
      </w:r>
      <w:r>
        <w:rPr>
          <w:rFonts w:cs="Arial"/>
        </w:rPr>
        <w:t>fferson County will continue to work with them in addressing the PHA needs and providing residents with opportunities.</w:t>
      </w:r>
    </w:p>
    <w:p w14:paraId="4B9C0142" w14:textId="77777777" w:rsidR="00CE0E26" w:rsidRDefault="0091485D">
      <w:pPr>
        <w:pStyle w:val="Heading2"/>
        <w:pageBreakBefore/>
        <w:widowControl w:val="0"/>
        <w:rPr>
          <w:rFonts w:ascii="Calibri" w:hAnsi="Calibri"/>
          <w:i w:val="0"/>
        </w:rPr>
      </w:pPr>
      <w:r>
        <w:rPr>
          <w:rFonts w:ascii="Calibri" w:hAnsi="Calibri"/>
          <w:i w:val="0"/>
        </w:rPr>
        <w:lastRenderedPageBreak/>
        <w:t>CR-35 - Other Actions 91.220(j)-(k); 91.320(i)-(j)</w:t>
      </w:r>
    </w:p>
    <w:p w14:paraId="3AE91FE9" w14:textId="77777777" w:rsidR="00CE0E26" w:rsidRDefault="0091485D">
      <w:pPr>
        <w:widowControl w:val="0"/>
        <w:rPr>
          <w:b/>
          <w:sz w:val="24"/>
          <w:szCs w:val="24"/>
        </w:rPr>
      </w:pPr>
      <w:r>
        <w:rPr>
          <w:b/>
          <w:sz w:val="24"/>
          <w:szCs w:val="24"/>
        </w:rPr>
        <w:t xml:space="preserve">Actions taken to remove or ameliorate the negative effects of public policies that </w:t>
      </w:r>
      <w:r>
        <w:rPr>
          <w:b/>
          <w:sz w:val="24"/>
          <w:szCs w:val="24"/>
        </w:rPr>
        <w:t>serve as barriers to affordable housing such as land use controls, tax policies affecting land, zoning ordinances, building codes, fees and charges, growth limitations, and policies affecting the return on residential investment. 91.220 (j); 91.320 (i)</w:t>
      </w:r>
    </w:p>
    <w:p w14:paraId="1C7A0CCE" w14:textId="77777777" w:rsidR="00CE0E26" w:rsidRDefault="0091485D">
      <w:pPr>
        <w:widowControl w:val="0"/>
        <w:spacing w:beforeAutospacing="1" w:afterAutospacing="1"/>
        <w:rPr>
          <w:rFonts w:cs="Arial"/>
        </w:rPr>
      </w:pPr>
      <w:r>
        <w:rPr>
          <w:rFonts w:cs="Arial"/>
        </w:rPr>
        <w:t>Jef</w:t>
      </w:r>
      <w:r>
        <w:rPr>
          <w:rFonts w:cs="Arial"/>
        </w:rPr>
        <w:t>ferson County did not take any actions to remove or ameliorate land use controls, tax policies affecting land, zoning ordinances, building codes, fees and charges, growth limitations, and policies affecting the return on residential investment because thos</w:t>
      </w:r>
      <w:r>
        <w:rPr>
          <w:rFonts w:cs="Arial"/>
        </w:rPr>
        <w:t>e potential barriers did not affect housing activities during the Program Year.</w:t>
      </w:r>
    </w:p>
    <w:p w14:paraId="114A088A" w14:textId="77777777" w:rsidR="00CE0E26" w:rsidRDefault="0091485D">
      <w:pPr>
        <w:widowControl w:val="0"/>
        <w:rPr>
          <w:b/>
          <w:sz w:val="24"/>
          <w:szCs w:val="24"/>
        </w:rPr>
      </w:pPr>
      <w:r>
        <w:rPr>
          <w:b/>
          <w:sz w:val="24"/>
          <w:szCs w:val="24"/>
        </w:rPr>
        <w:t>Actions taken to address obstacles to meeting underserved needs.  91.220(k); 91.320(j)</w:t>
      </w:r>
    </w:p>
    <w:p w14:paraId="60365778" w14:textId="77777777" w:rsidR="00CE0E26" w:rsidRDefault="0091485D">
      <w:pPr>
        <w:widowControl w:val="0"/>
        <w:spacing w:beforeAutospacing="1" w:afterAutospacing="1"/>
        <w:rPr>
          <w:rFonts w:cs="Arial"/>
        </w:rPr>
      </w:pPr>
      <w:r>
        <w:rPr>
          <w:rFonts w:cs="Arial"/>
        </w:rPr>
        <w:t>During the 2019 Program Year (October 1, 2019 – September 30, 2020) Jefferson County issu</w:t>
      </w:r>
      <w:r>
        <w:rPr>
          <w:rFonts w:cs="Arial"/>
        </w:rPr>
        <w:t>ed a Request for Proposals for Rental Housing which was for the 2019 and 2020 Low Income Housing Tax Credit application cycle for the Alabama Housing Finance Authority (AHFA).  A preliminary award letter for permanent financing under the HOME Program in th</w:t>
      </w:r>
      <w:r>
        <w:rPr>
          <w:rFonts w:cs="Arial"/>
        </w:rPr>
        <w:t>e amount of $832,052.00 was given to a fifty-two (52) unit elderly development in the unincorporated Grayson Valley area.  The project was not awarded Low Income Housing Tax Credits from the Alabama Housing Finance Authority during their 2020 application c</w:t>
      </w:r>
      <w:r>
        <w:rPr>
          <w:rFonts w:cs="Arial"/>
        </w:rPr>
        <w:t>ycle.</w:t>
      </w:r>
    </w:p>
    <w:p w14:paraId="1FC67F6C" w14:textId="77777777" w:rsidR="00CE0E26" w:rsidRDefault="0091485D">
      <w:pPr>
        <w:widowControl w:val="0"/>
        <w:rPr>
          <w:b/>
          <w:sz w:val="24"/>
          <w:szCs w:val="24"/>
        </w:rPr>
      </w:pPr>
      <w:r>
        <w:rPr>
          <w:b/>
          <w:sz w:val="24"/>
          <w:szCs w:val="24"/>
        </w:rPr>
        <w:t>Actions taken to reduce lead-based paint hazards. 91.220(k); 91.320(j)</w:t>
      </w:r>
    </w:p>
    <w:p w14:paraId="1D130A22" w14:textId="77777777" w:rsidR="00CE0E26" w:rsidRDefault="0091485D">
      <w:pPr>
        <w:widowControl w:val="0"/>
        <w:spacing w:beforeAutospacing="1" w:afterAutospacing="1"/>
        <w:rPr>
          <w:rFonts w:cs="Arial"/>
        </w:rPr>
      </w:pPr>
      <w:r>
        <w:rPr>
          <w:rFonts w:cs="Arial"/>
        </w:rPr>
        <w:t>All HOME and CDBG Program agreements prohibit the use of lead-based paint.  Additionally, units assisted with HESG funds must comply with ESG Lead-based paint policies, standards,</w:t>
      </w:r>
      <w:r>
        <w:rPr>
          <w:rFonts w:cs="Arial"/>
        </w:rPr>
        <w:t xml:space="preserve"> visual lead-based paint inspections, and remediation or alternative actions to reduce lead-based paint hazards.</w:t>
      </w:r>
    </w:p>
    <w:p w14:paraId="7E788128" w14:textId="77777777" w:rsidR="00CE0E26" w:rsidRDefault="0091485D">
      <w:pPr>
        <w:widowControl w:val="0"/>
        <w:spacing w:beforeAutospacing="1" w:afterAutospacing="1"/>
        <w:rPr>
          <w:rFonts w:cs="Arial"/>
        </w:rPr>
      </w:pPr>
      <w:r>
        <w:rPr>
          <w:rFonts w:cs="Arial"/>
        </w:rPr>
        <w:t> The CDBG Housing Rehabilitation program utilizes a State licensed and accredited third-party firm to perform all out lead-based paint testing.</w:t>
      </w:r>
      <w:r>
        <w:rPr>
          <w:rFonts w:cs="Arial"/>
        </w:rPr>
        <w:t>  The Housing Division has tests performed on all areas where rehabilitation work will possibly disturb lead-based paint in pre 1978 target housing.</w:t>
      </w:r>
    </w:p>
    <w:p w14:paraId="6FFFCE52" w14:textId="77777777" w:rsidR="00CE0E26" w:rsidRDefault="0091485D">
      <w:pPr>
        <w:widowControl w:val="0"/>
        <w:rPr>
          <w:b/>
          <w:sz w:val="24"/>
          <w:szCs w:val="24"/>
        </w:rPr>
      </w:pPr>
      <w:r>
        <w:rPr>
          <w:b/>
          <w:sz w:val="24"/>
          <w:szCs w:val="24"/>
        </w:rPr>
        <w:t>Actions taken to reduce the number of poverty-level families. 91.220(k); 91.320(j)</w:t>
      </w:r>
    </w:p>
    <w:p w14:paraId="439B041E" w14:textId="77777777" w:rsidR="00CE0E26" w:rsidRDefault="0091485D">
      <w:pPr>
        <w:widowControl w:val="0"/>
        <w:spacing w:beforeAutospacing="1" w:afterAutospacing="1"/>
        <w:rPr>
          <w:rFonts w:cs="Arial"/>
        </w:rPr>
      </w:pPr>
      <w:r>
        <w:rPr>
          <w:rFonts w:cs="Arial"/>
        </w:rPr>
        <w:t>Two (2) HOME Program agr</w:t>
      </w:r>
      <w:r>
        <w:rPr>
          <w:rFonts w:cs="Arial"/>
        </w:rPr>
        <w:t>eements were executed for the development of a total of 62 newly constructed units of elderly rental housing.  Abbington at Summit Pointe has 52 one- and two-bedroom units and leverages Low Income Housing Tax Credits and private loan funds.  Hickory Ridge </w:t>
      </w:r>
      <w:r>
        <w:rPr>
          <w:rFonts w:cs="Arial"/>
        </w:rPr>
        <w:t>III has 10 one-bedroom units and leverages owner equity and private grant funds.  Construction for both projects is 100% complete and both developments are fully leased.</w:t>
      </w:r>
    </w:p>
    <w:p w14:paraId="2CF9D522" w14:textId="77777777" w:rsidR="00CE0E26" w:rsidRDefault="0091485D">
      <w:pPr>
        <w:widowControl w:val="0"/>
        <w:spacing w:beforeAutospacing="1" w:afterAutospacing="1"/>
        <w:rPr>
          <w:rFonts w:cs="Arial"/>
        </w:rPr>
      </w:pPr>
      <w:r>
        <w:rPr>
          <w:rFonts w:cs="Arial"/>
        </w:rPr>
        <w:t>Another elderly rental development, Cherry Woods Apartments, has been awarded Low Inco</w:t>
      </w:r>
      <w:r>
        <w:rPr>
          <w:rFonts w:cs="Arial"/>
        </w:rPr>
        <w:t xml:space="preserve">me Housing Tax Credits by the Alabama Housing Finance Authority and will also leverage private loan funds.  The </w:t>
      </w:r>
      <w:r>
        <w:rPr>
          <w:rFonts w:cs="Arial"/>
        </w:rPr>
        <w:lastRenderedPageBreak/>
        <w:t>development consists of fifty-two (52) one-and two-bedroom units and is located in the unincorporated Forestdale area.  Jefferson County will co</w:t>
      </w:r>
      <w:r>
        <w:rPr>
          <w:rFonts w:cs="Arial"/>
        </w:rPr>
        <w:t>ntribute $1,500,000 in HOME Program funds.  Construction began in June, 2020.</w:t>
      </w:r>
      <w:r>
        <w:rPr>
          <w:rFonts w:cs="Arial"/>
          <w:b/>
        </w:rPr>
        <w:t> </w:t>
      </w:r>
    </w:p>
    <w:p w14:paraId="077231DA" w14:textId="77777777" w:rsidR="00CE0E26" w:rsidRDefault="0091485D">
      <w:pPr>
        <w:widowControl w:val="0"/>
        <w:spacing w:beforeAutospacing="1" w:afterAutospacing="1"/>
        <w:rPr>
          <w:rFonts w:cs="Arial"/>
        </w:rPr>
      </w:pPr>
      <w:r>
        <w:rPr>
          <w:rFonts w:cs="Arial"/>
          <w:b/>
        </w:rPr>
        <w:t>Non-Housing:</w:t>
      </w:r>
    </w:p>
    <w:p w14:paraId="42EF2A06" w14:textId="77777777" w:rsidR="00CE0E26" w:rsidRDefault="0091485D">
      <w:pPr>
        <w:widowControl w:val="0"/>
        <w:spacing w:beforeAutospacing="1" w:afterAutospacing="1"/>
        <w:rPr>
          <w:rFonts w:cs="Arial"/>
        </w:rPr>
      </w:pPr>
      <w:r>
        <w:rPr>
          <w:rFonts w:cs="Arial"/>
        </w:rPr>
        <w:t>Jefferson County through the Birmingham Career Center has four (4) main goals to assist in the anti-poverty strategy: 1) Create a delivery system that meets the nee</w:t>
      </w:r>
      <w:r>
        <w:rPr>
          <w:rFonts w:cs="Arial"/>
        </w:rPr>
        <w:t>ds of both employers and job seekers for a range of services, including customized services; 2) Create an effective and cost efficient transitional support system to promote job retention; 3) Create an integrated, results oriented career center system that</w:t>
      </w:r>
      <w:r>
        <w:rPr>
          <w:rFonts w:cs="Arial"/>
        </w:rPr>
        <w:t xml:space="preserve"> provides easy access for both job seekers and employers to an array of quality services that promote workforce development; and 4) Maintain a system that will empower individuals with the knowledge to choose the services they require, and develop a system</w:t>
      </w:r>
      <w:r>
        <w:rPr>
          <w:rFonts w:cs="Arial"/>
        </w:rPr>
        <w:t xml:space="preserve"> that will make local service providers accountable for meeting those needs.  Jefferson County’s eligible ESG Homeless Prevention applicants may also receive referrals to the Career Center in efforts to help them gain and remain self-sustainable.</w:t>
      </w:r>
    </w:p>
    <w:p w14:paraId="6C2BFA00" w14:textId="77777777" w:rsidR="00CE0E26" w:rsidRDefault="0091485D">
      <w:pPr>
        <w:widowControl w:val="0"/>
        <w:spacing w:beforeAutospacing="1" w:afterAutospacing="1"/>
        <w:rPr>
          <w:rFonts w:cs="Arial"/>
        </w:rPr>
      </w:pPr>
      <w:r>
        <w:rPr>
          <w:rFonts w:cs="Arial"/>
        </w:rPr>
        <w:t> For non-</w:t>
      </w:r>
      <w:r>
        <w:rPr>
          <w:rFonts w:cs="Arial"/>
        </w:rPr>
        <w:t>housing construction projects contractors are encouraged to adhere to the County’s Section 3 Plan in the notification, hiring and reporting of section three (3) residents to fill vacant positions needed for the development of the section 3 covered activity</w:t>
      </w:r>
      <w:r>
        <w:rPr>
          <w:rFonts w:cs="Arial"/>
        </w:rPr>
        <w:t>.</w:t>
      </w:r>
    </w:p>
    <w:p w14:paraId="6E22B953" w14:textId="77777777" w:rsidR="00CE0E26" w:rsidRDefault="0091485D">
      <w:pPr>
        <w:widowControl w:val="0"/>
        <w:spacing w:beforeAutospacing="1" w:afterAutospacing="1"/>
        <w:rPr>
          <w:rFonts w:cs="Arial"/>
        </w:rPr>
      </w:pPr>
      <w:r>
        <w:rPr>
          <w:rFonts w:cs="Arial"/>
          <w:b/>
        </w:rPr>
        <w:t> </w:t>
      </w:r>
    </w:p>
    <w:p w14:paraId="452C9193" w14:textId="77777777" w:rsidR="00CE0E26" w:rsidRDefault="0091485D">
      <w:pPr>
        <w:widowControl w:val="0"/>
        <w:rPr>
          <w:b/>
          <w:sz w:val="24"/>
          <w:szCs w:val="24"/>
        </w:rPr>
      </w:pPr>
      <w:r>
        <w:rPr>
          <w:b/>
          <w:sz w:val="24"/>
          <w:szCs w:val="24"/>
        </w:rPr>
        <w:t>Actions taken to develop institutional structure. 91.220(k); 91.320(j)</w:t>
      </w:r>
    </w:p>
    <w:p w14:paraId="59D987F2" w14:textId="77777777" w:rsidR="00CE0E26" w:rsidRDefault="0091485D">
      <w:pPr>
        <w:widowControl w:val="0"/>
        <w:spacing w:beforeAutospacing="1" w:afterAutospacing="1"/>
        <w:rPr>
          <w:rFonts w:cs="Arial"/>
        </w:rPr>
      </w:pPr>
      <w:r>
        <w:rPr>
          <w:rFonts w:cs="Arial"/>
        </w:rPr>
        <w:t>Jefferson County’s HOME Program has successfully solicited outside sources of funds through both public and private sectors including Low Income Housing Tax Credits, private loans a</w:t>
      </w:r>
      <w:r>
        <w:rPr>
          <w:rFonts w:cs="Arial"/>
        </w:rPr>
        <w:t>nd private grants. </w:t>
      </w:r>
    </w:p>
    <w:p w14:paraId="09413D10" w14:textId="77777777" w:rsidR="00CE0E26" w:rsidRDefault="0091485D">
      <w:pPr>
        <w:widowControl w:val="0"/>
        <w:spacing w:beforeAutospacing="1" w:afterAutospacing="1"/>
        <w:rPr>
          <w:rFonts w:cs="Arial"/>
        </w:rPr>
      </w:pPr>
      <w:r>
        <w:rPr>
          <w:rFonts w:cs="Arial"/>
        </w:rPr>
        <w:t> The Community Development Block Grant and Emergency Solutions Grant programs have continued to work with the local CoC and a variety of local non-profit entities to support initiatives to benefit the homeless, those at-risk of homelessness, and low- to mo</w:t>
      </w:r>
      <w:r>
        <w:rPr>
          <w:rFonts w:cs="Arial"/>
        </w:rPr>
        <w:t>derate-income individuals and families of Jefferson County.</w:t>
      </w:r>
    </w:p>
    <w:p w14:paraId="26D042BD" w14:textId="77777777" w:rsidR="00CE0E26" w:rsidRDefault="0091485D">
      <w:pPr>
        <w:widowControl w:val="0"/>
        <w:rPr>
          <w:b/>
          <w:sz w:val="24"/>
          <w:szCs w:val="24"/>
        </w:rPr>
      </w:pPr>
      <w:r>
        <w:rPr>
          <w:b/>
          <w:sz w:val="24"/>
          <w:szCs w:val="24"/>
        </w:rPr>
        <w:t>Actions taken to enhance coordination between public and private housing and social service agencies. 91.220(k); 91.320(j)</w:t>
      </w:r>
    </w:p>
    <w:p w14:paraId="1E9D21C8" w14:textId="77777777" w:rsidR="00CE0E26" w:rsidRDefault="0091485D">
      <w:pPr>
        <w:widowControl w:val="0"/>
        <w:spacing w:beforeAutospacing="1" w:afterAutospacing="1"/>
        <w:rPr>
          <w:rFonts w:cs="Arial"/>
        </w:rPr>
      </w:pPr>
      <w:r>
        <w:rPr>
          <w:rFonts w:cs="Arial"/>
        </w:rPr>
        <w:t>Jefferson County’s HOME Program has successfully solicited outside source</w:t>
      </w:r>
      <w:r>
        <w:rPr>
          <w:rFonts w:cs="Arial"/>
        </w:rPr>
        <w:t>s of funds for multiple developments including Abbington at Summit Pointe, Hickory Ridge 3, and Cherry Woods Apartments through both public and private sectors including Low Income Housing Tax Credits, private loans and private grants.  Hickory Ridge 3 was</w:t>
      </w:r>
      <w:r>
        <w:rPr>
          <w:rFonts w:cs="Arial"/>
        </w:rPr>
        <w:t xml:space="preserve"> developed and is owned by JCHA Housing and Development Corporation which is the non-profit development arm of the Jefferson County Housing Authority. Abbington at Summit Pointe and Hickory Ridge 3 have been completed and are fully </w:t>
      </w:r>
      <w:r>
        <w:rPr>
          <w:rFonts w:cs="Arial"/>
        </w:rPr>
        <w:lastRenderedPageBreak/>
        <w:t>leased.  Construction on</w:t>
      </w:r>
      <w:r>
        <w:rPr>
          <w:rFonts w:cs="Arial"/>
        </w:rPr>
        <w:t xml:space="preserve"> Chery Woods Apartments began in June, 2020. </w:t>
      </w:r>
    </w:p>
    <w:p w14:paraId="0D25B653" w14:textId="77777777" w:rsidR="00CE0E26" w:rsidRDefault="0091485D">
      <w:pPr>
        <w:widowControl w:val="0"/>
        <w:spacing w:beforeAutospacing="1" w:afterAutospacing="1"/>
        <w:rPr>
          <w:rFonts w:cs="Arial"/>
        </w:rPr>
      </w:pPr>
      <w:r>
        <w:rPr>
          <w:rFonts w:cs="Arial"/>
        </w:rPr>
        <w:t>The case managers of Jefferson County’s ESG Program may make recommendations to public and private housing and social service agencies to provide services to those who are homeless and those at-risk of homeless</w:t>
      </w:r>
      <w:r>
        <w:rPr>
          <w:rFonts w:cs="Arial"/>
        </w:rPr>
        <w:t>ness in efforts to reach self-sustainability for those individuals and families.</w:t>
      </w:r>
    </w:p>
    <w:p w14:paraId="7AD03842" w14:textId="77777777" w:rsidR="00CE0E26" w:rsidRDefault="0091485D">
      <w:pPr>
        <w:widowControl w:val="0"/>
        <w:rPr>
          <w:b/>
          <w:sz w:val="24"/>
          <w:szCs w:val="24"/>
        </w:rPr>
      </w:pPr>
      <w:r>
        <w:rPr>
          <w:b/>
          <w:sz w:val="24"/>
          <w:szCs w:val="24"/>
        </w:rPr>
        <w:t>Identify actions taken to overcome the effects of any impediments identified in the jurisdictions analysis of impediments to fair housing choice.  91.520(a)</w:t>
      </w:r>
    </w:p>
    <w:p w14:paraId="210B3F54" w14:textId="77777777" w:rsidR="00CE0E26" w:rsidRDefault="0091485D">
      <w:pPr>
        <w:widowControl w:val="0"/>
        <w:spacing w:beforeAutospacing="1" w:afterAutospacing="1"/>
        <w:rPr>
          <w:rFonts w:cs="Arial"/>
        </w:rPr>
      </w:pPr>
      <w:r>
        <w:rPr>
          <w:rFonts w:cs="Arial"/>
        </w:rPr>
        <w:t>During the reporti</w:t>
      </w:r>
      <w:r>
        <w:rPr>
          <w:rFonts w:cs="Arial"/>
        </w:rPr>
        <w:t>ng period of October 1, 2019 to September 30, 2020 Jefferson County undertook the following actions to overcome the effects of impediments identified the analysis of impediments to fair housing choice:</w:t>
      </w:r>
    </w:p>
    <w:p w14:paraId="47893D07" w14:textId="77777777" w:rsidR="00CE0E26" w:rsidRDefault="0091485D">
      <w:pPr>
        <w:widowControl w:val="0"/>
        <w:spacing w:beforeAutospacing="1" w:afterAutospacing="1"/>
        <w:rPr>
          <w:rFonts w:cs="Arial"/>
        </w:rPr>
      </w:pPr>
      <w:r>
        <w:rPr>
          <w:rFonts w:cs="Arial"/>
        </w:rPr>
        <w:t>1. Addressed the Cost Burden of lower income household</w:t>
      </w:r>
      <w:r>
        <w:rPr>
          <w:rFonts w:cs="Arial"/>
        </w:rPr>
        <w:t>s by using CDBG funds for 95 homeowner rehabilitation cases.</w:t>
      </w:r>
    </w:p>
    <w:p w14:paraId="76F70244" w14:textId="77777777" w:rsidR="00CE0E26" w:rsidRDefault="0091485D">
      <w:pPr>
        <w:widowControl w:val="0"/>
        <w:spacing w:beforeAutospacing="1" w:afterAutospacing="1"/>
        <w:rPr>
          <w:rFonts w:cs="Arial"/>
        </w:rPr>
      </w:pPr>
      <w:r>
        <w:rPr>
          <w:rFonts w:cs="Arial"/>
        </w:rPr>
        <w:t>2. Placed Fair Housing posters and educational materials at public events to help increase public awareness of the housing options available to lower income households and what the individual’s r</w:t>
      </w:r>
      <w:r>
        <w:rPr>
          <w:rFonts w:cs="Arial"/>
        </w:rPr>
        <w:t>ights are under the law.  Jefferson County further incorporated the Fair Housing logo in all our housing promotional materials. </w:t>
      </w:r>
    </w:p>
    <w:p w14:paraId="7D1EEAE7" w14:textId="77777777" w:rsidR="00CE0E26" w:rsidRDefault="0091485D">
      <w:pPr>
        <w:widowControl w:val="0"/>
        <w:spacing w:beforeAutospacing="1" w:afterAutospacing="1"/>
        <w:rPr>
          <w:rFonts w:cs="Arial"/>
        </w:rPr>
      </w:pPr>
      <w:r>
        <w:rPr>
          <w:rFonts w:cs="Arial"/>
        </w:rPr>
        <w:t xml:space="preserve">3. Committed HOME Program funds for the development of fifty-two (52) units of Special Needs Rental Housing for the Elderly to </w:t>
      </w:r>
      <w:r>
        <w:rPr>
          <w:rFonts w:cs="Arial"/>
        </w:rPr>
        <w:t>increase the supply of affordable housing.  Construction is underway.  Completed construction on sixty-two (62) units of Special Needs Rental Housing for the Elderly.  Both Abbington at Summit Pointe and Hickory Ridge 3 are fully leased.  </w:t>
      </w:r>
    </w:p>
    <w:p w14:paraId="26269808" w14:textId="77777777" w:rsidR="00CE0E26" w:rsidRDefault="0091485D">
      <w:pPr>
        <w:widowControl w:val="0"/>
        <w:spacing w:beforeAutospacing="1" w:afterAutospacing="1"/>
        <w:rPr>
          <w:rFonts w:cs="Arial"/>
        </w:rPr>
      </w:pPr>
      <w:r>
        <w:rPr>
          <w:rFonts w:cs="Arial"/>
        </w:rPr>
        <w:t>4. Jefferson Cou</w:t>
      </w:r>
      <w:r>
        <w:rPr>
          <w:rFonts w:cs="Arial"/>
        </w:rPr>
        <w:t>nty further issued a Request for Proposals for Rental Housing.  A preliminary award letter for permanent financing under the HOME Program in the amount of $832,052.00 was given to a fifty-two (52) unit elderly development in the unincorporated Grayson Vall</w:t>
      </w:r>
      <w:r>
        <w:rPr>
          <w:rFonts w:cs="Arial"/>
        </w:rPr>
        <w:t>ey area.  The project was not awarded Low Income Housing Tax Credits from the Alabama Housing Finance Authority during their 2020 application cycle.</w:t>
      </w:r>
    </w:p>
    <w:p w14:paraId="31A324FA" w14:textId="77777777" w:rsidR="00CE0E26" w:rsidRDefault="0091485D">
      <w:pPr>
        <w:widowControl w:val="0"/>
        <w:spacing w:beforeAutospacing="1" w:afterAutospacing="1"/>
        <w:rPr>
          <w:rFonts w:cs="Arial"/>
        </w:rPr>
      </w:pPr>
      <w:r>
        <w:rPr>
          <w:rFonts w:cs="Arial"/>
        </w:rPr>
        <w:t>5. The HOME Program leveraged $9,536,622 in Low Income Housing Tax Credits, private loans, and grants durin</w:t>
      </w:r>
      <w:r>
        <w:rPr>
          <w:rFonts w:cs="Arial"/>
        </w:rPr>
        <w:t>g the reporting period of October 1, 2019 – September 30, 2020. </w:t>
      </w:r>
    </w:p>
    <w:p w14:paraId="5ACE5BE4" w14:textId="77777777" w:rsidR="00CE0E26" w:rsidRDefault="0091485D">
      <w:pPr>
        <w:widowControl w:val="0"/>
        <w:spacing w:beforeAutospacing="1" w:afterAutospacing="1"/>
        <w:rPr>
          <w:rFonts w:cs="Arial"/>
        </w:rPr>
      </w:pPr>
      <w:r>
        <w:rPr>
          <w:rFonts w:cs="Arial"/>
        </w:rPr>
        <w:t xml:space="preserve">6. The lack of Section “8” Vouchers and Certificates which limits the housing options to lower income households was addressed by underwriting the new rental housing units at rents below the </w:t>
      </w:r>
      <w:r>
        <w:rPr>
          <w:rFonts w:cs="Arial"/>
        </w:rPr>
        <w:t>HOME Maximum Rent Limits for the Birmingham-Hoover MSA thereby increasing the number of affordable units available to lower income households.  Further, the Hickory Ridge 3 elderly rental development has Project Based Rental Vouchers for all ten (10) units</w:t>
      </w:r>
      <w:r>
        <w:rPr>
          <w:rFonts w:cs="Arial"/>
        </w:rPr>
        <w:t>.</w:t>
      </w:r>
    </w:p>
    <w:p w14:paraId="39A82833" w14:textId="77777777" w:rsidR="00CE0E26" w:rsidRDefault="0091485D">
      <w:pPr>
        <w:widowControl w:val="0"/>
        <w:spacing w:beforeAutospacing="1" w:afterAutospacing="1"/>
        <w:rPr>
          <w:rFonts w:cs="Arial"/>
        </w:rPr>
      </w:pPr>
      <w:r>
        <w:rPr>
          <w:rFonts w:cs="Arial"/>
        </w:rPr>
        <w:t xml:space="preserve">7. The lack of accessible housing was addressed by incorporating fully accessible and sensory impaired </w:t>
      </w:r>
      <w:r>
        <w:rPr>
          <w:rFonts w:cs="Arial"/>
        </w:rPr>
        <w:lastRenderedPageBreak/>
        <w:t>units into the construction of new rental housing funded under the HOME Program.  CDBG funds were used to assist 91 elderly/disabled homeowners.</w:t>
      </w:r>
    </w:p>
    <w:p w14:paraId="031AF55D" w14:textId="77777777" w:rsidR="00CE0E26" w:rsidRDefault="0091485D">
      <w:pPr>
        <w:pStyle w:val="Heading2"/>
        <w:pageBreakBefore/>
        <w:widowControl w:val="0"/>
        <w:rPr>
          <w:rFonts w:ascii="Calibri" w:hAnsi="Calibri"/>
          <w:i w:val="0"/>
        </w:rPr>
      </w:pPr>
      <w:r>
        <w:rPr>
          <w:rFonts w:ascii="Calibri" w:hAnsi="Calibri"/>
          <w:i w:val="0"/>
        </w:rPr>
        <w:lastRenderedPageBreak/>
        <w:t xml:space="preserve">CR-40 - </w:t>
      </w:r>
      <w:r>
        <w:rPr>
          <w:rFonts w:ascii="Calibri" w:hAnsi="Calibri"/>
          <w:i w:val="0"/>
        </w:rPr>
        <w:t>Monitoring 91.220 and 91.230</w:t>
      </w:r>
    </w:p>
    <w:p w14:paraId="3C43932E" w14:textId="77777777" w:rsidR="00CE0E26" w:rsidRDefault="0091485D">
      <w:pPr>
        <w:widowControl w:val="0"/>
        <w:rPr>
          <w:b/>
          <w:sz w:val="24"/>
          <w:szCs w:val="24"/>
        </w:rPr>
      </w:pPr>
      <w:r>
        <w:rPr>
          <w:b/>
          <w:sz w:val="24"/>
          <w:szCs w:val="24"/>
        </w:rPr>
        <w:t>Describe the standards and procedures used to monitor activities carried out in furtherance of the plan and used to ensure long-term compliance with requirements of the programs involved, including minority business outreach an</w:t>
      </w:r>
      <w:r>
        <w:rPr>
          <w:b/>
          <w:sz w:val="24"/>
          <w:szCs w:val="24"/>
        </w:rPr>
        <w:t>d the comprehensive planning requirements</w:t>
      </w:r>
    </w:p>
    <w:p w14:paraId="07720D81" w14:textId="77777777" w:rsidR="00CE0E26" w:rsidRDefault="00CE0E26">
      <w:pPr>
        <w:widowControl w:val="0"/>
        <w:rPr>
          <w:rFonts w:cs="Arial"/>
        </w:rPr>
      </w:pPr>
    </w:p>
    <w:p w14:paraId="3D7CC469" w14:textId="77777777" w:rsidR="00CE0E26" w:rsidRDefault="00CE0E26">
      <w:pPr>
        <w:widowControl w:val="0"/>
        <w:rPr>
          <w:rFonts w:cs="Arial"/>
        </w:rPr>
      </w:pPr>
    </w:p>
    <w:p w14:paraId="7687D2F9" w14:textId="77777777" w:rsidR="00CE0E26" w:rsidRDefault="0091485D">
      <w:pPr>
        <w:widowControl w:val="0"/>
        <w:spacing w:beforeAutospacing="1" w:afterAutospacing="1"/>
        <w:rPr>
          <w:rFonts w:cs="Arial"/>
        </w:rPr>
      </w:pPr>
      <w:r>
        <w:rPr>
          <w:rFonts w:cs="Arial"/>
        </w:rPr>
        <w:t xml:space="preserve">Jefferson County continues to implement its standards and procedures to monitor activities carried out in furtherance of the plan.  Those procedures that involve long-term compliance with the requirements of the </w:t>
      </w:r>
      <w:r>
        <w:rPr>
          <w:rFonts w:cs="Arial"/>
        </w:rPr>
        <w:t>Consolidated Plan and Annual Action Plans have included obligatory contractual language, regular on-site monitoring, and may also include desk monitoring which included, but was not limited to fair housing, civil rights, and minority business outreach.</w:t>
      </w:r>
    </w:p>
    <w:p w14:paraId="53B58AB3" w14:textId="77777777" w:rsidR="00CE0E26" w:rsidRDefault="00CE0E26">
      <w:pPr>
        <w:keepNext/>
        <w:widowControl w:val="0"/>
        <w:rPr>
          <w:b/>
          <w:sz w:val="24"/>
          <w:szCs w:val="24"/>
        </w:rPr>
      </w:pPr>
    </w:p>
    <w:p w14:paraId="7696D2C2" w14:textId="77777777" w:rsidR="00CE0E26" w:rsidRDefault="0091485D">
      <w:pPr>
        <w:widowControl w:val="0"/>
        <w:rPr>
          <w:b/>
          <w:sz w:val="24"/>
          <w:szCs w:val="24"/>
        </w:rPr>
      </w:pPr>
      <w:r>
        <w:rPr>
          <w:b/>
          <w:sz w:val="24"/>
          <w:szCs w:val="24"/>
        </w:rPr>
        <w:t>Ci</w:t>
      </w:r>
      <w:r>
        <w:rPr>
          <w:b/>
          <w:sz w:val="24"/>
          <w:szCs w:val="24"/>
        </w:rPr>
        <w:t>tizen Participation Plan 91.105(d); 91.115(d)</w:t>
      </w:r>
    </w:p>
    <w:p w14:paraId="13206599" w14:textId="77777777" w:rsidR="00CE0E26" w:rsidRDefault="0091485D">
      <w:pPr>
        <w:widowControl w:val="0"/>
        <w:rPr>
          <w:sz w:val="24"/>
          <w:szCs w:val="24"/>
        </w:rPr>
      </w:pPr>
      <w:r>
        <w:rPr>
          <w:b/>
          <w:sz w:val="24"/>
          <w:szCs w:val="24"/>
        </w:rPr>
        <w:t>Describe the efforts to provide citizens with reasonable notice and an opportunity to comment on performance reports</w:t>
      </w:r>
      <w:r>
        <w:rPr>
          <w:sz w:val="24"/>
          <w:szCs w:val="24"/>
        </w:rPr>
        <w:t>.</w:t>
      </w:r>
    </w:p>
    <w:p w14:paraId="5CE661A4" w14:textId="77777777" w:rsidR="00CE0E26" w:rsidRDefault="0091485D">
      <w:pPr>
        <w:spacing w:beforeAutospacing="1" w:afterAutospacing="1"/>
      </w:pPr>
      <w:r>
        <w:t>The Jefferson County Office of Community Services and Workforce Development advertised the C</w:t>
      </w:r>
      <w:r>
        <w:t xml:space="preserve">APER for the Program Year in </w:t>
      </w:r>
      <w:r>
        <w:rPr>
          <w:i/>
        </w:rPr>
        <w:t>The Birmingham Times</w:t>
      </w:r>
      <w:r>
        <w:t xml:space="preserve"> on Thursday, February 4, 2021;  in </w:t>
      </w:r>
      <w:r>
        <w:rPr>
          <w:i/>
        </w:rPr>
        <w:t>The Birmingham News</w:t>
      </w:r>
      <w:r>
        <w:t xml:space="preserve"> on Sunday, January 31, 2021; and and </w:t>
      </w:r>
      <w:r>
        <w:rPr>
          <w:i/>
        </w:rPr>
        <w:t xml:space="preserve">The Latino-News </w:t>
      </w:r>
      <w:r>
        <w:t>on Monday, February 1, 2021.</w:t>
      </w:r>
    </w:p>
    <w:p w14:paraId="0D3CC03A" w14:textId="77777777" w:rsidR="00CE0E26" w:rsidRDefault="0091485D">
      <w:pPr>
        <w:spacing w:beforeAutospacing="1" w:afterAutospacing="1"/>
      </w:pPr>
      <w:r>
        <w:t>A public hearing was scheduled for 10:00 a.m. on Friday, March 5, 202</w:t>
      </w:r>
      <w:r>
        <w:t>1 in room A-420 of the Jefferson County Courthouse in Downtown Birmingham (716 Richard Arrington Jr Blvd N, Birmingham, AL 35203).  Copies of the CAPER were made available at thirty-four (34) different municipalities located throughout Jefferson County.  A</w:t>
      </w:r>
      <w:r>
        <w:t xml:space="preserve">dditionally, a copy of the CAPER was made available on the County’s website at </w:t>
      </w:r>
      <w:r>
        <w:rPr>
          <w:u w:val="single"/>
        </w:rPr>
        <w:t>www.jccal.org.</w:t>
      </w:r>
    </w:p>
    <w:p w14:paraId="6EA716E8" w14:textId="77777777" w:rsidR="00CE0E26" w:rsidRDefault="0091485D">
      <w:pPr>
        <w:spacing w:beforeAutospacing="1" w:afterAutospacing="1"/>
      </w:pPr>
      <w:r>
        <w:t> The deadline for submitting written comments regarding the CAPER  to the Jefferson County Office of Community Services &amp; Workforce Development, 716 Richard Arrin</w:t>
      </w:r>
      <w:r>
        <w:t>gton Jr Blvd N, Suite A-430, Birmingham, AL 35203, Attn: CAPER Comments was 5:00 p.m. on March 5, 2021.</w:t>
      </w:r>
    </w:p>
    <w:p w14:paraId="1B26B812" w14:textId="77777777" w:rsidR="00CE0E26" w:rsidRDefault="0091485D">
      <w:pPr>
        <w:keepNext/>
        <w:pageBreakBefore/>
        <w:widowControl w:val="0"/>
        <w:spacing w:before="240" w:after="60"/>
        <w:outlineLvl w:val="1"/>
        <w:rPr>
          <w:rFonts w:cs="Arial"/>
          <w:b/>
          <w:bCs/>
          <w:iCs/>
          <w:sz w:val="28"/>
          <w:szCs w:val="28"/>
        </w:rPr>
      </w:pPr>
      <w:r>
        <w:rPr>
          <w:rFonts w:cs="Arial"/>
          <w:b/>
          <w:bCs/>
          <w:iCs/>
          <w:sz w:val="28"/>
          <w:szCs w:val="28"/>
        </w:rPr>
        <w:lastRenderedPageBreak/>
        <w:t>CR-45 - CDBG 91.520(c)</w:t>
      </w:r>
    </w:p>
    <w:p w14:paraId="377052B2" w14:textId="77777777" w:rsidR="00CE0E26" w:rsidRDefault="0091485D">
      <w:pPr>
        <w:widowControl w:val="0"/>
        <w:rPr>
          <w:b/>
          <w:sz w:val="24"/>
          <w:szCs w:val="24"/>
        </w:rPr>
      </w:pPr>
      <w:r>
        <w:rPr>
          <w:b/>
          <w:sz w:val="24"/>
          <w:szCs w:val="24"/>
        </w:rPr>
        <w:t>Specify the nature of, and reasons for, any changes in the jurisdiction’s program objectives and indications of how the jurisdict</w:t>
      </w:r>
      <w:r>
        <w:rPr>
          <w:b/>
          <w:sz w:val="24"/>
          <w:szCs w:val="24"/>
        </w:rPr>
        <w:t>ion would change its programs as a result of its experiences.</w:t>
      </w:r>
    </w:p>
    <w:p w14:paraId="6B214D6E" w14:textId="77777777" w:rsidR="00CE0E26" w:rsidRDefault="0091485D">
      <w:pPr>
        <w:widowControl w:val="0"/>
        <w:spacing w:beforeAutospacing="1" w:afterAutospacing="1"/>
        <w:rPr>
          <w:rFonts w:cs="Arial"/>
        </w:rPr>
      </w:pPr>
      <w:r>
        <w:rPr>
          <w:rFonts w:cs="Arial"/>
        </w:rPr>
        <w:t>Jefferson County has not made any changes to program objectives and does not recommend any changes to the program at this time.</w:t>
      </w:r>
    </w:p>
    <w:p w14:paraId="77A45BD6" w14:textId="77777777" w:rsidR="00CE0E26" w:rsidRDefault="0091485D">
      <w:pPr>
        <w:widowControl w:val="0"/>
        <w:rPr>
          <w:b/>
          <w:sz w:val="24"/>
          <w:szCs w:val="24"/>
        </w:rPr>
      </w:pPr>
      <w:r>
        <w:rPr>
          <w:b/>
          <w:sz w:val="24"/>
          <w:szCs w:val="24"/>
        </w:rPr>
        <w:t>Does this Jurisdiction have any open Brownfields Economic Developm</w:t>
      </w:r>
      <w:r>
        <w:rPr>
          <w:b/>
          <w:sz w:val="24"/>
          <w:szCs w:val="24"/>
        </w:rPr>
        <w:t>ent Initiative (BEDI) grants?</w:t>
      </w:r>
    </w:p>
    <w:p w14:paraId="776409B7" w14:textId="77777777" w:rsidR="00CE0E26" w:rsidRDefault="0091485D">
      <w:pPr>
        <w:widowControl w:val="0"/>
        <w:spacing w:beforeAutospacing="1" w:afterAutospacing="1"/>
        <w:rPr>
          <w:rFonts w:cs="Arial"/>
        </w:rPr>
      </w:pPr>
      <w:r>
        <w:rPr>
          <w:rFonts w:cs="Arial"/>
        </w:rPr>
        <w:t>No</w:t>
      </w:r>
    </w:p>
    <w:p w14:paraId="53D59DC0" w14:textId="77777777" w:rsidR="00CE0E26" w:rsidRDefault="0091485D">
      <w:pPr>
        <w:widowControl w:val="0"/>
        <w:rPr>
          <w:b/>
          <w:sz w:val="24"/>
          <w:szCs w:val="24"/>
        </w:rPr>
      </w:pPr>
      <w:r>
        <w:rPr>
          <w:b/>
          <w:sz w:val="24"/>
          <w:szCs w:val="24"/>
        </w:rPr>
        <w:t>[BEDI grantees]  Describe accomplishments and program outcomes during the last year.</w:t>
      </w:r>
    </w:p>
    <w:p w14:paraId="4511BAB9" w14:textId="77777777" w:rsidR="00CE0E26" w:rsidRDefault="00CE0E26">
      <w:pPr>
        <w:widowControl w:val="0"/>
        <w:rPr>
          <w:rFonts w:cs="Arial"/>
        </w:rPr>
      </w:pPr>
    </w:p>
    <w:p w14:paraId="54351B3B" w14:textId="77777777" w:rsidR="00CE0E26" w:rsidRDefault="00CE0E26"/>
    <w:p w14:paraId="14627FFA" w14:textId="77777777" w:rsidR="00CE0E26" w:rsidRDefault="00CE0E26"/>
    <w:p w14:paraId="21D44F9F" w14:textId="77777777" w:rsidR="00CE0E26" w:rsidRDefault="0091485D">
      <w:pPr>
        <w:pStyle w:val="Heading2"/>
        <w:pageBreakBefore/>
        <w:widowControl w:val="0"/>
        <w:rPr>
          <w:rFonts w:ascii="Calibri" w:hAnsi="Calibri"/>
          <w:i w:val="0"/>
        </w:rPr>
      </w:pPr>
      <w:r>
        <w:rPr>
          <w:rFonts w:ascii="Calibri" w:hAnsi="Calibri"/>
          <w:i w:val="0"/>
        </w:rPr>
        <w:lastRenderedPageBreak/>
        <w:t>CR-50 - HOME 91.520(d)</w:t>
      </w:r>
    </w:p>
    <w:p w14:paraId="68FF4A45" w14:textId="77777777" w:rsidR="00CE0E26" w:rsidRDefault="0091485D">
      <w:pPr>
        <w:widowControl w:val="0"/>
        <w:rPr>
          <w:b/>
          <w:sz w:val="24"/>
          <w:szCs w:val="24"/>
        </w:rPr>
      </w:pPr>
      <w:r>
        <w:rPr>
          <w:b/>
          <w:sz w:val="24"/>
          <w:szCs w:val="24"/>
        </w:rPr>
        <w:t xml:space="preserve">Include the results of on-site inspections of affordable rental housing assisted under the program to determine </w:t>
      </w:r>
      <w:r>
        <w:rPr>
          <w:b/>
          <w:sz w:val="24"/>
          <w:szCs w:val="24"/>
        </w:rPr>
        <w:t xml:space="preserve">compliance with housing codes and other applicable regulations </w:t>
      </w:r>
    </w:p>
    <w:p w14:paraId="24D12C29" w14:textId="77777777" w:rsidR="00CE0E26" w:rsidRDefault="0091485D">
      <w:pPr>
        <w:widowControl w:val="0"/>
        <w:rPr>
          <w:sz w:val="24"/>
          <w:szCs w:val="24"/>
        </w:rPr>
      </w:pPr>
      <w:r>
        <w:rPr>
          <w:sz w:val="24"/>
          <w:szCs w:val="24"/>
        </w:rPr>
        <w:t xml:space="preserve">Please list those projects that should have been inspected on-site this program year based upon the schedule in §92.504(d). Indicate which of these were inspected and a summary of issues </w:t>
      </w:r>
      <w:r>
        <w:rPr>
          <w:sz w:val="24"/>
          <w:szCs w:val="24"/>
        </w:rPr>
        <w:t>that were detected during the inspection. For those that were not inspected, please indicate the reason and how you will remedy the situation.</w:t>
      </w:r>
    </w:p>
    <w:p w14:paraId="0797D460" w14:textId="77777777" w:rsidR="00CE0E26" w:rsidRDefault="0091485D">
      <w:pPr>
        <w:widowControl w:val="0"/>
        <w:spacing w:beforeAutospacing="1" w:afterAutospacing="1"/>
        <w:rPr>
          <w:rFonts w:cs="Arial"/>
        </w:rPr>
      </w:pPr>
      <w:r>
        <w:rPr>
          <w:rFonts w:cs="Arial"/>
        </w:rPr>
        <w:t>Please list those projects that should have been inspected on-site this program year based upon the schedule in §</w:t>
      </w:r>
      <w:r>
        <w:rPr>
          <w:rFonts w:cs="Arial"/>
        </w:rPr>
        <w:t>92.504(d). Indicate which of these were inspected and a summary of issues that were detected during the inspection. For those that were not inspected, please indicate the reason and how you will remedy the situation.</w:t>
      </w:r>
    </w:p>
    <w:p w14:paraId="66BB122E" w14:textId="77777777" w:rsidR="00CE0E26" w:rsidRDefault="0091485D">
      <w:pPr>
        <w:widowControl w:val="0"/>
        <w:spacing w:beforeAutospacing="1" w:afterAutospacing="1"/>
        <w:rPr>
          <w:rFonts w:cs="Arial"/>
        </w:rPr>
      </w:pPr>
      <w:r>
        <w:rPr>
          <w:rFonts w:cs="Arial"/>
        </w:rPr>
        <w:t>Please list those projects that should have been inspected on-site this program year based upon the schedule in §92.504(d). Indicate which of these were inspected and a summary of issues that were detected during the inspection. For those that were not ins</w:t>
      </w:r>
      <w:r>
        <w:rPr>
          <w:rFonts w:cs="Arial"/>
        </w:rPr>
        <w:t>pected, please indicate the reason and how you will remedy the situation.</w:t>
      </w:r>
    </w:p>
    <w:p w14:paraId="31B56E77" w14:textId="77777777" w:rsidR="00CE0E26" w:rsidRDefault="0091485D">
      <w:pPr>
        <w:widowControl w:val="0"/>
        <w:spacing w:beforeAutospacing="1" w:afterAutospacing="1"/>
        <w:rPr>
          <w:rFonts w:cs="Arial"/>
        </w:rPr>
      </w:pPr>
      <w:r>
        <w:rPr>
          <w:rFonts w:cs="Arial"/>
        </w:rPr>
        <w:t>Jefferson County was issued an inspection waiver by HUD due to COVID-19 during the reporting period.  Inspections will resume at a later date when the pandemic has subsided.</w:t>
      </w:r>
    </w:p>
    <w:p w14:paraId="185B9975" w14:textId="77777777" w:rsidR="00CE0E26" w:rsidRDefault="0091485D">
      <w:pPr>
        <w:widowControl w:val="0"/>
        <w:rPr>
          <w:b/>
          <w:sz w:val="24"/>
          <w:szCs w:val="24"/>
        </w:rPr>
      </w:pPr>
      <w:r>
        <w:rPr>
          <w:b/>
          <w:sz w:val="24"/>
          <w:szCs w:val="24"/>
        </w:rPr>
        <w:t xml:space="preserve">Provide </w:t>
      </w:r>
      <w:r>
        <w:rPr>
          <w:b/>
          <w:sz w:val="24"/>
          <w:szCs w:val="24"/>
        </w:rPr>
        <w:t>an assessment of the jurisdiction's affirmative marketing actions for HOME units. 92.351(b)</w:t>
      </w:r>
    </w:p>
    <w:p w14:paraId="0D1AE943" w14:textId="77777777" w:rsidR="00CE0E26" w:rsidRDefault="0091485D">
      <w:pPr>
        <w:widowControl w:val="0"/>
        <w:spacing w:beforeAutospacing="1" w:afterAutospacing="1"/>
        <w:rPr>
          <w:rFonts w:cs="Arial"/>
        </w:rPr>
      </w:pPr>
      <w:r>
        <w:rPr>
          <w:rFonts w:cs="Arial"/>
        </w:rPr>
        <w:t>A list of all rental developments with contact information was provided at three (3) public hearings and two (2) Technical Advisory Committee meetings.  The meeting</w:t>
      </w:r>
      <w:r>
        <w:rPr>
          <w:rFonts w:cs="Arial"/>
        </w:rPr>
        <w:t xml:space="preserve">s were advertised in </w:t>
      </w:r>
      <w:r>
        <w:rPr>
          <w:rFonts w:cs="Arial"/>
          <w:i/>
        </w:rPr>
        <w:t>The Birmingham News</w:t>
      </w:r>
      <w:r>
        <w:rPr>
          <w:rFonts w:cs="Arial"/>
        </w:rPr>
        <w:t xml:space="preserve">, </w:t>
      </w:r>
      <w:r>
        <w:rPr>
          <w:rFonts w:cs="Arial"/>
          <w:i/>
        </w:rPr>
        <w:t>The Birmingham Times</w:t>
      </w:r>
      <w:r>
        <w:rPr>
          <w:rFonts w:cs="Arial"/>
        </w:rPr>
        <w:t xml:space="preserve">, </w:t>
      </w:r>
      <w:r>
        <w:rPr>
          <w:rFonts w:cs="Arial"/>
          <w:i/>
        </w:rPr>
        <w:t>The Latino News, and</w:t>
      </w:r>
      <w:r>
        <w:rPr>
          <w:rFonts w:cs="Arial"/>
        </w:rPr>
        <w:t xml:space="preserve"> was also announced by mail to local mayors, public housing agencies, and community leaders.</w:t>
      </w:r>
    </w:p>
    <w:p w14:paraId="5C7354F4" w14:textId="77777777" w:rsidR="00CE0E26" w:rsidRDefault="0091485D">
      <w:pPr>
        <w:widowControl w:val="0"/>
        <w:rPr>
          <w:b/>
          <w:sz w:val="24"/>
          <w:szCs w:val="24"/>
        </w:rPr>
      </w:pPr>
      <w:r>
        <w:rPr>
          <w:b/>
          <w:sz w:val="24"/>
          <w:szCs w:val="24"/>
        </w:rPr>
        <w:t>Refer to IDIS reports to describe the amount and use of program income for proj</w:t>
      </w:r>
      <w:r>
        <w:rPr>
          <w:b/>
          <w:sz w:val="24"/>
          <w:szCs w:val="24"/>
        </w:rPr>
        <w:t>ects, including the number of projects and owner and tenant characteristics</w:t>
      </w:r>
    </w:p>
    <w:p w14:paraId="4F8EF586" w14:textId="77777777" w:rsidR="00CE0E26" w:rsidRDefault="0091485D">
      <w:pPr>
        <w:widowControl w:val="0"/>
        <w:spacing w:beforeAutospacing="1" w:afterAutospacing="1"/>
        <w:rPr>
          <w:rFonts w:cs="Arial"/>
        </w:rPr>
      </w:pPr>
      <w:r>
        <w:rPr>
          <w:rFonts w:cs="Arial"/>
        </w:rPr>
        <w:t>Not applicable.</w:t>
      </w:r>
    </w:p>
    <w:p w14:paraId="3A6DEA33" w14:textId="77777777" w:rsidR="00CE0E26" w:rsidRDefault="0091485D">
      <w:pPr>
        <w:widowControl w:val="0"/>
        <w:rPr>
          <w:b/>
          <w:sz w:val="24"/>
          <w:szCs w:val="24"/>
        </w:rPr>
      </w:pPr>
      <w:r>
        <w:rPr>
          <w:b/>
          <w:sz w:val="24"/>
          <w:szCs w:val="24"/>
        </w:rPr>
        <w:t>Describe other actions taken to foster and maintain affordable housing.  91.220(k) (STATES ONLY: Including the coordination of LIHTC with the development of afforda</w:t>
      </w:r>
      <w:r>
        <w:rPr>
          <w:b/>
          <w:sz w:val="24"/>
          <w:szCs w:val="24"/>
        </w:rPr>
        <w:t>ble housing).  91.320(j)</w:t>
      </w:r>
    </w:p>
    <w:p w14:paraId="25BE7C2C" w14:textId="77777777" w:rsidR="00CE0E26" w:rsidRDefault="0091485D">
      <w:pPr>
        <w:widowControl w:val="0"/>
        <w:spacing w:beforeAutospacing="1" w:afterAutospacing="1"/>
        <w:rPr>
          <w:rFonts w:cs="Arial"/>
        </w:rPr>
      </w:pPr>
      <w:r>
        <w:rPr>
          <w:rFonts w:cs="Arial"/>
        </w:rPr>
        <w:t xml:space="preserve">Two (2) HOME Program agreements were executed for the development of a total of 62 newly constructed units of elderly rental housing.  Abbington at Summit Pointe has 52 one- and two-bedroom </w:t>
      </w:r>
      <w:r>
        <w:rPr>
          <w:rFonts w:cs="Arial"/>
        </w:rPr>
        <w:lastRenderedPageBreak/>
        <w:t>units and leverages Low Income Housing Ta</w:t>
      </w:r>
      <w:r>
        <w:rPr>
          <w:rFonts w:cs="Arial"/>
        </w:rPr>
        <w:t>x Credits and private loan funds.  Hickory Ridge III has 10 one-bedroom units and leverages owner equity and private grant funds.  Construction for both projects is 100% complete and both developments are fully leased.</w:t>
      </w:r>
    </w:p>
    <w:p w14:paraId="17AE6F11" w14:textId="77777777" w:rsidR="00CE0E26" w:rsidRDefault="0091485D">
      <w:pPr>
        <w:widowControl w:val="0"/>
        <w:spacing w:beforeAutospacing="1" w:afterAutospacing="1"/>
        <w:rPr>
          <w:rFonts w:cs="Arial"/>
        </w:rPr>
      </w:pPr>
      <w:r>
        <w:rPr>
          <w:rFonts w:cs="Arial"/>
        </w:rPr>
        <w:t>Another elderly rental development, C</w:t>
      </w:r>
      <w:r>
        <w:rPr>
          <w:rFonts w:cs="Arial"/>
        </w:rPr>
        <w:t>herry Woods Apartments, has been awarded Low Income Housing Tax Credits by the Alabama Housing Finance Authority for the 2019 funding cycle and will also leverage private loan funds.  The development consists of fifty-two (52) one-and two-bedroom units and</w:t>
      </w:r>
      <w:r>
        <w:rPr>
          <w:rFonts w:cs="Arial"/>
        </w:rPr>
        <w:t xml:space="preserve"> is located in the unincorporated Forestdale area.  Jefferson County will contribute $1,500,000 in HOME Program funds.  Construction began in June, 2020.</w:t>
      </w:r>
    </w:p>
    <w:p w14:paraId="19E792CE" w14:textId="77777777" w:rsidR="00CE0E26" w:rsidRDefault="0091485D">
      <w:pPr>
        <w:widowControl w:val="0"/>
        <w:spacing w:beforeAutospacing="1" w:afterAutospacing="1"/>
        <w:rPr>
          <w:rFonts w:cs="Arial"/>
        </w:rPr>
      </w:pPr>
      <w:r>
        <w:rPr>
          <w:rFonts w:cs="Arial"/>
        </w:rPr>
        <w:t>During the Program Year (October 1, 2019 – September 30, 2020) Jefferson County issued a Request for P</w:t>
      </w:r>
      <w:r>
        <w:rPr>
          <w:rFonts w:cs="Arial"/>
        </w:rPr>
        <w:t>roposals for Rental Housing for the 2019 and 2020 Alabama Housing Finance Authority Low Income Housing Tax Credit cycle.  A preliminary award letter for permanent financing under the  HOME Program in the amount of $832,052.00 was given to a 52 unit elderly</w:t>
      </w:r>
      <w:r>
        <w:rPr>
          <w:rFonts w:cs="Arial"/>
        </w:rPr>
        <w:t xml:space="preserve"> development in the unincorporated Grayson Valley area.  The project was not awarded Low Income Housing Tax Credits from the Alabama Housing Finance Authority during their 2020 application cycle.</w:t>
      </w:r>
    </w:p>
    <w:p w14:paraId="63F7A214" w14:textId="77777777" w:rsidR="00CE0E26" w:rsidRDefault="0091485D">
      <w:pPr>
        <w:widowControl w:val="0"/>
        <w:spacing w:beforeAutospacing="1" w:afterAutospacing="1"/>
        <w:rPr>
          <w:rFonts w:cs="Arial"/>
        </w:rPr>
      </w:pPr>
      <w:r>
        <w:rPr>
          <w:rFonts w:cs="Arial"/>
        </w:rPr>
        <w:t> </w:t>
      </w:r>
    </w:p>
    <w:p w14:paraId="2E11D0C7" w14:textId="77777777" w:rsidR="00CE0E26" w:rsidRDefault="00CE0E26">
      <w:pPr>
        <w:widowControl w:val="0"/>
        <w:rPr>
          <w:rFonts w:cs="Arial"/>
          <w:szCs w:val="26"/>
        </w:rPr>
      </w:pPr>
    </w:p>
    <w:p w14:paraId="7C833144" w14:textId="77777777" w:rsidR="00CE0E26" w:rsidRDefault="00CE0E26"/>
    <w:p w14:paraId="5005E8C6" w14:textId="77777777" w:rsidR="00CE0E26" w:rsidRDefault="00CE0E26"/>
    <w:p w14:paraId="0DBFE380" w14:textId="77777777" w:rsidR="00CE0E26" w:rsidRDefault="0091485D">
      <w:pPr>
        <w:pStyle w:val="Heading2"/>
        <w:rPr>
          <w:i w:val="0"/>
        </w:rPr>
      </w:pPr>
      <w:r>
        <w:rPr>
          <w:i w:val="0"/>
        </w:rPr>
        <w:t>CR-60 - ESG 91.520(g) (ESG Recipients only)</w:t>
      </w:r>
    </w:p>
    <w:p w14:paraId="15876ABD" w14:textId="77777777" w:rsidR="00CE0E26" w:rsidRDefault="0091485D">
      <w:pPr>
        <w:jc w:val="center"/>
        <w:rPr>
          <w:b/>
          <w:sz w:val="24"/>
          <w:szCs w:val="24"/>
        </w:rPr>
      </w:pPr>
      <w:r>
        <w:rPr>
          <w:b/>
          <w:sz w:val="24"/>
          <w:szCs w:val="24"/>
        </w:rPr>
        <w:t>ESG Supplem</w:t>
      </w:r>
      <w:r>
        <w:rPr>
          <w:b/>
          <w:sz w:val="24"/>
          <w:szCs w:val="24"/>
        </w:rPr>
        <w:t xml:space="preserve">ent to the CAPER in </w:t>
      </w:r>
      <w:r>
        <w:rPr>
          <w:b/>
          <w:i/>
          <w:sz w:val="24"/>
          <w:szCs w:val="24"/>
        </w:rPr>
        <w:t>e-snaps</w:t>
      </w:r>
    </w:p>
    <w:p w14:paraId="071681D9" w14:textId="77777777" w:rsidR="00CE0E26" w:rsidRDefault="0091485D">
      <w:pPr>
        <w:jc w:val="center"/>
        <w:rPr>
          <w:b/>
          <w:sz w:val="24"/>
          <w:szCs w:val="24"/>
        </w:rPr>
      </w:pPr>
      <w:r>
        <w:rPr>
          <w:b/>
          <w:sz w:val="24"/>
          <w:szCs w:val="24"/>
        </w:rPr>
        <w:t>For Paperwork Reduction Act</w:t>
      </w:r>
    </w:p>
    <w:p w14:paraId="05800341" w14:textId="77777777" w:rsidR="00CE0E26" w:rsidRDefault="0091485D">
      <w:pPr>
        <w:widowControl w:val="0"/>
        <w:spacing w:after="0" w:line="240" w:lineRule="auto"/>
        <w:rPr>
          <w:b/>
          <w:sz w:val="24"/>
          <w:szCs w:val="24"/>
        </w:rPr>
      </w:pPr>
      <w:r>
        <w:rPr>
          <w:b/>
          <w:sz w:val="24"/>
          <w:szCs w:val="24"/>
        </w:rPr>
        <w:t>1. Recipient Information—All Recipients Complete</w:t>
      </w:r>
    </w:p>
    <w:p w14:paraId="1B09888B" w14:textId="77777777" w:rsidR="00CE0E26" w:rsidRDefault="0091485D">
      <w:pPr>
        <w:widowControl w:val="0"/>
        <w:spacing w:after="0" w:line="240" w:lineRule="auto"/>
        <w:rPr>
          <w:b/>
          <w:u w:val="single"/>
        </w:rPr>
      </w:pPr>
      <w:r>
        <w:rPr>
          <w:b/>
          <w:u w:val="single"/>
        </w:rPr>
        <w:t>Basic Grant Information</w:t>
      </w:r>
    </w:p>
    <w:tbl>
      <w:tblPr>
        <w:tblW w:w="5000" w:type="pct"/>
        <w:tblInd w:w="115" w:type="dxa"/>
        <w:tblLayout w:type="fixed"/>
        <w:tblCellMar>
          <w:left w:w="115" w:type="dxa"/>
          <w:right w:w="115" w:type="dxa"/>
        </w:tblCellMar>
        <w:tblLook w:val="01E0" w:firstRow="1" w:lastRow="1" w:firstColumn="1" w:lastColumn="1" w:noHBand="0" w:noVBand="0"/>
      </w:tblPr>
      <w:tblGrid>
        <w:gridCol w:w="4217"/>
        <w:gridCol w:w="5143"/>
      </w:tblGrid>
      <w:tr w:rsidR="00CE0E26" w14:paraId="226DBD45" w14:textId="77777777">
        <w:trPr>
          <w:cantSplit/>
        </w:trPr>
        <w:tc>
          <w:tcPr>
            <w:tcW w:w="4320" w:type="dxa"/>
          </w:tcPr>
          <w:p w14:paraId="57C7EB40" w14:textId="77777777" w:rsidR="00CE0E26" w:rsidRDefault="0091485D">
            <w:pPr>
              <w:tabs>
                <w:tab w:val="left" w:pos="2070"/>
              </w:tabs>
              <w:spacing w:after="0" w:line="240" w:lineRule="auto"/>
              <w:ind w:right="162"/>
            </w:pPr>
            <w:r>
              <w:rPr>
                <w:b/>
                <w:bCs/>
              </w:rPr>
              <w:t>Recipient Name</w:t>
            </w:r>
          </w:p>
        </w:tc>
        <w:tc>
          <w:tcPr>
            <w:tcW w:w="5270" w:type="dxa"/>
          </w:tcPr>
          <w:p w14:paraId="2B98DD47" w14:textId="77777777" w:rsidR="00CE0E26" w:rsidRDefault="0091485D">
            <w:pPr>
              <w:widowControl w:val="0"/>
              <w:spacing w:beforeAutospacing="1" w:afterAutospacing="1"/>
              <w:rPr>
                <w:rFonts w:cs="Arial"/>
              </w:rPr>
            </w:pPr>
            <w:r>
              <w:rPr>
                <w:rFonts w:cs="Arial"/>
              </w:rPr>
              <w:t>JEFFERSON COUNTY</w:t>
            </w:r>
          </w:p>
        </w:tc>
      </w:tr>
    </w:tbl>
    <w:p w14:paraId="6702B6B0" w14:textId="77777777" w:rsidR="00CE0E26" w:rsidRDefault="00CE0E26">
      <w:pPr>
        <w:widowControl w:val="0"/>
        <w:spacing w:after="0" w:line="240" w:lineRule="auto"/>
        <w:rPr>
          <w:b/>
          <w:vanish/>
          <w:sz w:val="24"/>
          <w:szCs w:val="24"/>
        </w:rPr>
      </w:pPr>
    </w:p>
    <w:tbl>
      <w:tblPr>
        <w:tblW w:w="5000" w:type="pct"/>
        <w:tblInd w:w="115" w:type="dxa"/>
        <w:tblLayout w:type="fixed"/>
        <w:tblCellMar>
          <w:left w:w="115" w:type="dxa"/>
          <w:right w:w="115" w:type="dxa"/>
        </w:tblCellMar>
        <w:tblLook w:val="01E0" w:firstRow="1" w:lastRow="1" w:firstColumn="1" w:lastColumn="1" w:noHBand="0" w:noVBand="0"/>
      </w:tblPr>
      <w:tblGrid>
        <w:gridCol w:w="4217"/>
        <w:gridCol w:w="5143"/>
      </w:tblGrid>
      <w:tr w:rsidR="00CE0E26" w14:paraId="7F957DE7" w14:textId="77777777">
        <w:trPr>
          <w:cantSplit/>
        </w:trPr>
        <w:tc>
          <w:tcPr>
            <w:tcW w:w="4320" w:type="dxa"/>
          </w:tcPr>
          <w:p w14:paraId="6E2767BC" w14:textId="77777777" w:rsidR="00CE0E26" w:rsidRDefault="0091485D">
            <w:pPr>
              <w:tabs>
                <w:tab w:val="left" w:pos="2070"/>
              </w:tabs>
              <w:spacing w:after="0" w:line="240" w:lineRule="auto"/>
              <w:ind w:right="162"/>
            </w:pPr>
            <w:r>
              <w:rPr>
                <w:b/>
                <w:bCs/>
              </w:rPr>
              <w:t>Organizational DUNS Number</w:t>
            </w:r>
          </w:p>
        </w:tc>
        <w:tc>
          <w:tcPr>
            <w:tcW w:w="5270" w:type="dxa"/>
          </w:tcPr>
          <w:p w14:paraId="78C3836A" w14:textId="77777777" w:rsidR="00CE0E26" w:rsidRDefault="0091485D">
            <w:pPr>
              <w:widowControl w:val="0"/>
              <w:spacing w:beforeAutospacing="1" w:afterAutospacing="1"/>
              <w:rPr>
                <w:rFonts w:cs="Arial"/>
              </w:rPr>
            </w:pPr>
            <w:r>
              <w:rPr>
                <w:rFonts w:cs="Arial"/>
              </w:rPr>
              <w:t>105474279</w:t>
            </w:r>
          </w:p>
        </w:tc>
      </w:tr>
    </w:tbl>
    <w:p w14:paraId="250C05A0" w14:textId="77777777" w:rsidR="00CE0E26" w:rsidRDefault="00CE0E26">
      <w:pPr>
        <w:widowControl w:val="0"/>
        <w:spacing w:after="0" w:line="240" w:lineRule="auto"/>
        <w:rPr>
          <w:b/>
          <w:vanish/>
          <w:sz w:val="24"/>
          <w:szCs w:val="24"/>
        </w:rPr>
      </w:pPr>
    </w:p>
    <w:tbl>
      <w:tblPr>
        <w:tblW w:w="5000" w:type="pct"/>
        <w:tblInd w:w="115" w:type="dxa"/>
        <w:tblLayout w:type="fixed"/>
        <w:tblCellMar>
          <w:left w:w="115" w:type="dxa"/>
          <w:right w:w="115" w:type="dxa"/>
        </w:tblCellMar>
        <w:tblLook w:val="01E0" w:firstRow="1" w:lastRow="1" w:firstColumn="1" w:lastColumn="1" w:noHBand="0" w:noVBand="0"/>
      </w:tblPr>
      <w:tblGrid>
        <w:gridCol w:w="4217"/>
        <w:gridCol w:w="5143"/>
      </w:tblGrid>
      <w:tr w:rsidR="00CE0E26" w14:paraId="73D6BD0A" w14:textId="77777777">
        <w:trPr>
          <w:cantSplit/>
        </w:trPr>
        <w:tc>
          <w:tcPr>
            <w:tcW w:w="4320" w:type="dxa"/>
          </w:tcPr>
          <w:p w14:paraId="59408498" w14:textId="77777777" w:rsidR="00CE0E26" w:rsidRDefault="0091485D">
            <w:pPr>
              <w:tabs>
                <w:tab w:val="left" w:pos="2070"/>
              </w:tabs>
              <w:spacing w:after="0" w:line="240" w:lineRule="auto"/>
              <w:ind w:right="162"/>
            </w:pPr>
            <w:r>
              <w:rPr>
                <w:b/>
                <w:bCs/>
              </w:rPr>
              <w:t>EIN/TIN Number</w:t>
            </w:r>
          </w:p>
        </w:tc>
        <w:tc>
          <w:tcPr>
            <w:tcW w:w="5270" w:type="dxa"/>
          </w:tcPr>
          <w:p w14:paraId="1B2BA146" w14:textId="77777777" w:rsidR="00CE0E26" w:rsidRDefault="0091485D">
            <w:pPr>
              <w:widowControl w:val="0"/>
              <w:spacing w:beforeAutospacing="1" w:afterAutospacing="1"/>
              <w:rPr>
                <w:rFonts w:cs="Arial"/>
              </w:rPr>
            </w:pPr>
            <w:r>
              <w:rPr>
                <w:rFonts w:cs="Arial"/>
              </w:rPr>
              <w:t>636001579</w:t>
            </w:r>
          </w:p>
        </w:tc>
      </w:tr>
    </w:tbl>
    <w:p w14:paraId="101F14D5" w14:textId="77777777" w:rsidR="00CE0E26" w:rsidRDefault="00CE0E26">
      <w:pPr>
        <w:widowControl w:val="0"/>
        <w:spacing w:after="0" w:line="240" w:lineRule="auto"/>
        <w:rPr>
          <w:b/>
          <w:vanish/>
          <w:sz w:val="24"/>
          <w:szCs w:val="24"/>
        </w:rPr>
      </w:pPr>
    </w:p>
    <w:tbl>
      <w:tblPr>
        <w:tblW w:w="5000" w:type="pct"/>
        <w:tblInd w:w="115" w:type="dxa"/>
        <w:tblLayout w:type="fixed"/>
        <w:tblCellMar>
          <w:left w:w="115" w:type="dxa"/>
          <w:right w:w="115" w:type="dxa"/>
        </w:tblCellMar>
        <w:tblLook w:val="01E0" w:firstRow="1" w:lastRow="1" w:firstColumn="1" w:lastColumn="1" w:noHBand="0" w:noVBand="0"/>
      </w:tblPr>
      <w:tblGrid>
        <w:gridCol w:w="4217"/>
        <w:gridCol w:w="5143"/>
      </w:tblGrid>
      <w:tr w:rsidR="00CE0E26" w14:paraId="3E7A91A4" w14:textId="77777777">
        <w:trPr>
          <w:cantSplit/>
        </w:trPr>
        <w:tc>
          <w:tcPr>
            <w:tcW w:w="4320" w:type="dxa"/>
          </w:tcPr>
          <w:p w14:paraId="136EEDF2" w14:textId="77777777" w:rsidR="00CE0E26" w:rsidRDefault="0091485D">
            <w:pPr>
              <w:tabs>
                <w:tab w:val="left" w:pos="2070"/>
              </w:tabs>
              <w:spacing w:after="0" w:line="240" w:lineRule="auto"/>
              <w:ind w:right="162"/>
            </w:pPr>
            <w:r>
              <w:rPr>
                <w:b/>
                <w:bCs/>
              </w:rPr>
              <w:t xml:space="preserve">Indentify the Field </w:t>
            </w:r>
            <w:r>
              <w:rPr>
                <w:b/>
                <w:bCs/>
              </w:rPr>
              <w:t>Office</w:t>
            </w:r>
          </w:p>
        </w:tc>
        <w:tc>
          <w:tcPr>
            <w:tcW w:w="5270" w:type="dxa"/>
          </w:tcPr>
          <w:p w14:paraId="21AB2A18" w14:textId="77777777" w:rsidR="00CE0E26" w:rsidRDefault="0091485D">
            <w:pPr>
              <w:widowControl w:val="0"/>
              <w:spacing w:beforeAutospacing="1" w:afterAutospacing="1"/>
              <w:rPr>
                <w:rFonts w:cs="Arial"/>
              </w:rPr>
            </w:pPr>
            <w:r>
              <w:rPr>
                <w:rFonts w:cs="Arial"/>
              </w:rPr>
              <w:t>BIRMINGHAM</w:t>
            </w:r>
          </w:p>
        </w:tc>
      </w:tr>
    </w:tbl>
    <w:p w14:paraId="7F321FE2" w14:textId="77777777" w:rsidR="00CE0E26" w:rsidRDefault="00CE0E26">
      <w:pPr>
        <w:widowControl w:val="0"/>
        <w:spacing w:after="0" w:line="240" w:lineRule="auto"/>
        <w:rPr>
          <w:b/>
          <w:vanish/>
          <w:sz w:val="24"/>
          <w:szCs w:val="24"/>
        </w:rPr>
      </w:pPr>
    </w:p>
    <w:tbl>
      <w:tblPr>
        <w:tblW w:w="5000" w:type="pct"/>
        <w:tblInd w:w="115" w:type="dxa"/>
        <w:tblLayout w:type="fixed"/>
        <w:tblCellMar>
          <w:left w:w="115" w:type="dxa"/>
          <w:right w:w="115" w:type="dxa"/>
        </w:tblCellMar>
        <w:tblLook w:val="01E0" w:firstRow="1" w:lastRow="1" w:firstColumn="1" w:lastColumn="1" w:noHBand="0" w:noVBand="0"/>
      </w:tblPr>
      <w:tblGrid>
        <w:gridCol w:w="4217"/>
        <w:gridCol w:w="5143"/>
      </w:tblGrid>
      <w:tr w:rsidR="00CE0E26" w14:paraId="31C2165D" w14:textId="77777777">
        <w:trPr>
          <w:cantSplit/>
        </w:trPr>
        <w:tc>
          <w:tcPr>
            <w:tcW w:w="4320" w:type="dxa"/>
          </w:tcPr>
          <w:p w14:paraId="40FE231A" w14:textId="77777777" w:rsidR="00CE0E26" w:rsidRDefault="0091485D">
            <w:pPr>
              <w:tabs>
                <w:tab w:val="left" w:pos="2070"/>
              </w:tabs>
              <w:spacing w:after="0" w:line="240" w:lineRule="auto"/>
              <w:ind w:right="162"/>
            </w:pPr>
            <w:r>
              <w:rPr>
                <w:b/>
                <w:bCs/>
              </w:rPr>
              <w:t>Identify CoC(s) in which the recipient or subrecipient(s) will provide ESG assistance</w:t>
            </w:r>
          </w:p>
        </w:tc>
        <w:tc>
          <w:tcPr>
            <w:tcW w:w="5270" w:type="dxa"/>
          </w:tcPr>
          <w:p w14:paraId="70957BFA" w14:textId="77777777" w:rsidR="00CE0E26" w:rsidRDefault="0091485D">
            <w:pPr>
              <w:widowControl w:val="0"/>
              <w:spacing w:beforeAutospacing="1" w:afterAutospacing="1"/>
              <w:rPr>
                <w:rFonts w:cs="Arial"/>
              </w:rPr>
            </w:pPr>
            <w:r>
              <w:rPr>
                <w:rFonts w:cs="Arial"/>
              </w:rPr>
              <w:t>Birmingham/Jefferson, St. Clair, Shelby Counties CoC</w:t>
            </w:r>
          </w:p>
        </w:tc>
      </w:tr>
    </w:tbl>
    <w:p w14:paraId="7DE0C107" w14:textId="77777777" w:rsidR="00CE0E26" w:rsidRDefault="00CE0E26">
      <w:pPr>
        <w:widowControl w:val="0"/>
        <w:spacing w:after="0" w:line="240" w:lineRule="auto"/>
        <w:rPr>
          <w:b/>
          <w:sz w:val="24"/>
          <w:szCs w:val="24"/>
        </w:rPr>
      </w:pPr>
    </w:p>
    <w:p w14:paraId="325A222E" w14:textId="77777777" w:rsidR="00CE0E26" w:rsidRDefault="0091485D">
      <w:pPr>
        <w:pStyle w:val="NoSpacing"/>
        <w:keepNext/>
        <w:rPr>
          <w:b/>
          <w:u w:val="single"/>
        </w:rPr>
      </w:pPr>
      <w:r>
        <w:rPr>
          <w:b/>
          <w:u w:val="single"/>
        </w:rPr>
        <w:t xml:space="preserve">ESG Contact Name </w:t>
      </w:r>
    </w:p>
    <w:tbl>
      <w:tblPr>
        <w:tblW w:w="5000" w:type="pct"/>
        <w:tblInd w:w="115" w:type="dxa"/>
        <w:tblLayout w:type="fixed"/>
        <w:tblCellMar>
          <w:left w:w="115" w:type="dxa"/>
          <w:right w:w="115" w:type="dxa"/>
        </w:tblCellMar>
        <w:tblLook w:val="01E0" w:firstRow="1" w:lastRow="1" w:firstColumn="1" w:lastColumn="1" w:noHBand="0" w:noVBand="0"/>
      </w:tblPr>
      <w:tblGrid>
        <w:gridCol w:w="4217"/>
        <w:gridCol w:w="5143"/>
      </w:tblGrid>
      <w:tr w:rsidR="00CE0E26" w14:paraId="2E6B73A2" w14:textId="77777777">
        <w:trPr>
          <w:cantSplit/>
        </w:trPr>
        <w:tc>
          <w:tcPr>
            <w:tcW w:w="4320" w:type="dxa"/>
          </w:tcPr>
          <w:p w14:paraId="46DE0345" w14:textId="77777777" w:rsidR="00CE0E26" w:rsidRDefault="0091485D">
            <w:pPr>
              <w:keepNext/>
              <w:tabs>
                <w:tab w:val="left" w:pos="2070"/>
              </w:tabs>
              <w:spacing w:after="0" w:line="240" w:lineRule="auto"/>
              <w:ind w:right="162"/>
            </w:pPr>
            <w:r>
              <w:rPr>
                <w:b/>
                <w:bCs/>
              </w:rPr>
              <w:t>Prefix</w:t>
            </w:r>
          </w:p>
        </w:tc>
        <w:tc>
          <w:tcPr>
            <w:tcW w:w="5270" w:type="dxa"/>
          </w:tcPr>
          <w:p w14:paraId="4E304F9F" w14:textId="77777777" w:rsidR="00CE0E26" w:rsidRDefault="0091485D">
            <w:pPr>
              <w:keepNext/>
              <w:widowControl w:val="0"/>
              <w:spacing w:beforeAutospacing="1" w:afterAutospacing="1"/>
              <w:rPr>
                <w:rFonts w:cs="Arial"/>
              </w:rPr>
            </w:pPr>
            <w:r>
              <w:rPr>
                <w:rFonts w:cs="Arial"/>
              </w:rPr>
              <w:t>Dr</w:t>
            </w:r>
          </w:p>
        </w:tc>
      </w:tr>
    </w:tbl>
    <w:p w14:paraId="6B3FE4C4" w14:textId="77777777" w:rsidR="00CE0E26" w:rsidRDefault="00CE0E26">
      <w:pPr>
        <w:widowControl w:val="0"/>
        <w:spacing w:after="0" w:line="240" w:lineRule="auto"/>
        <w:rPr>
          <w:b/>
          <w:vanish/>
          <w:sz w:val="24"/>
          <w:szCs w:val="24"/>
        </w:rPr>
      </w:pPr>
    </w:p>
    <w:tbl>
      <w:tblPr>
        <w:tblW w:w="5000" w:type="pct"/>
        <w:tblInd w:w="115" w:type="dxa"/>
        <w:tblLayout w:type="fixed"/>
        <w:tblCellMar>
          <w:left w:w="115" w:type="dxa"/>
          <w:right w:w="115" w:type="dxa"/>
        </w:tblCellMar>
        <w:tblLook w:val="01E0" w:firstRow="1" w:lastRow="1" w:firstColumn="1" w:lastColumn="1" w:noHBand="0" w:noVBand="0"/>
      </w:tblPr>
      <w:tblGrid>
        <w:gridCol w:w="4217"/>
        <w:gridCol w:w="5143"/>
      </w:tblGrid>
      <w:tr w:rsidR="00CE0E26" w14:paraId="1DB4B206" w14:textId="77777777">
        <w:trPr>
          <w:cantSplit/>
        </w:trPr>
        <w:tc>
          <w:tcPr>
            <w:tcW w:w="4320" w:type="dxa"/>
          </w:tcPr>
          <w:p w14:paraId="0D382805" w14:textId="77777777" w:rsidR="00CE0E26" w:rsidRDefault="0091485D">
            <w:pPr>
              <w:tabs>
                <w:tab w:val="left" w:pos="2070"/>
              </w:tabs>
              <w:spacing w:after="0" w:line="240" w:lineRule="auto"/>
              <w:ind w:right="162"/>
            </w:pPr>
            <w:r>
              <w:rPr>
                <w:b/>
                <w:bCs/>
              </w:rPr>
              <w:t>First Name</w:t>
            </w:r>
          </w:p>
        </w:tc>
        <w:tc>
          <w:tcPr>
            <w:tcW w:w="5270" w:type="dxa"/>
          </w:tcPr>
          <w:p w14:paraId="3E640230" w14:textId="77777777" w:rsidR="00CE0E26" w:rsidRDefault="0091485D">
            <w:pPr>
              <w:widowControl w:val="0"/>
              <w:spacing w:beforeAutospacing="1" w:afterAutospacing="1"/>
              <w:rPr>
                <w:rFonts w:cs="Arial"/>
                <w:highlight w:val="yellow"/>
              </w:rPr>
            </w:pPr>
            <w:r>
              <w:rPr>
                <w:rFonts w:cs="Arial"/>
              </w:rPr>
              <w:t>Frederick</w:t>
            </w:r>
          </w:p>
        </w:tc>
      </w:tr>
    </w:tbl>
    <w:p w14:paraId="381E47B4" w14:textId="77777777" w:rsidR="00CE0E26" w:rsidRDefault="00CE0E26">
      <w:pPr>
        <w:widowControl w:val="0"/>
        <w:spacing w:after="0" w:line="240" w:lineRule="auto"/>
        <w:rPr>
          <w:b/>
          <w:vanish/>
          <w:sz w:val="24"/>
          <w:szCs w:val="24"/>
        </w:rPr>
      </w:pPr>
    </w:p>
    <w:tbl>
      <w:tblPr>
        <w:tblW w:w="5000" w:type="pct"/>
        <w:tblInd w:w="115" w:type="dxa"/>
        <w:tblLayout w:type="fixed"/>
        <w:tblCellMar>
          <w:left w:w="115" w:type="dxa"/>
          <w:right w:w="115" w:type="dxa"/>
        </w:tblCellMar>
        <w:tblLook w:val="01E0" w:firstRow="1" w:lastRow="1" w:firstColumn="1" w:lastColumn="1" w:noHBand="0" w:noVBand="0"/>
      </w:tblPr>
      <w:tblGrid>
        <w:gridCol w:w="4217"/>
        <w:gridCol w:w="5143"/>
      </w:tblGrid>
      <w:tr w:rsidR="00CE0E26" w14:paraId="6930B8E7" w14:textId="77777777">
        <w:trPr>
          <w:cantSplit/>
        </w:trPr>
        <w:tc>
          <w:tcPr>
            <w:tcW w:w="4320" w:type="dxa"/>
          </w:tcPr>
          <w:p w14:paraId="7CB18EB7" w14:textId="77777777" w:rsidR="00CE0E26" w:rsidRDefault="0091485D">
            <w:pPr>
              <w:tabs>
                <w:tab w:val="left" w:pos="2070"/>
              </w:tabs>
              <w:spacing w:after="0" w:line="240" w:lineRule="auto"/>
              <w:ind w:right="162"/>
            </w:pPr>
            <w:r>
              <w:rPr>
                <w:b/>
                <w:bCs/>
              </w:rPr>
              <w:t>Middle Name</w:t>
            </w:r>
          </w:p>
        </w:tc>
        <w:tc>
          <w:tcPr>
            <w:tcW w:w="5270" w:type="dxa"/>
          </w:tcPr>
          <w:p w14:paraId="42BD09E0" w14:textId="77777777" w:rsidR="00CE0E26" w:rsidRDefault="0091485D">
            <w:pPr>
              <w:widowControl w:val="0"/>
              <w:spacing w:beforeAutospacing="1" w:afterAutospacing="1"/>
              <w:rPr>
                <w:rFonts w:cs="Arial"/>
                <w:highlight w:val="yellow"/>
              </w:rPr>
            </w:pPr>
            <w:r>
              <w:rPr>
                <w:rFonts w:cs="Arial"/>
              </w:rPr>
              <w:t>L</w:t>
            </w:r>
          </w:p>
        </w:tc>
      </w:tr>
    </w:tbl>
    <w:p w14:paraId="0D3270A7" w14:textId="77777777" w:rsidR="00CE0E26" w:rsidRDefault="00CE0E26">
      <w:pPr>
        <w:widowControl w:val="0"/>
        <w:spacing w:after="0" w:line="240" w:lineRule="auto"/>
        <w:rPr>
          <w:b/>
          <w:vanish/>
          <w:sz w:val="24"/>
          <w:szCs w:val="24"/>
        </w:rPr>
      </w:pPr>
    </w:p>
    <w:tbl>
      <w:tblPr>
        <w:tblW w:w="5000" w:type="pct"/>
        <w:tblInd w:w="115" w:type="dxa"/>
        <w:tblLayout w:type="fixed"/>
        <w:tblCellMar>
          <w:left w:w="115" w:type="dxa"/>
          <w:right w:w="115" w:type="dxa"/>
        </w:tblCellMar>
        <w:tblLook w:val="01E0" w:firstRow="1" w:lastRow="1" w:firstColumn="1" w:lastColumn="1" w:noHBand="0" w:noVBand="0"/>
      </w:tblPr>
      <w:tblGrid>
        <w:gridCol w:w="4217"/>
        <w:gridCol w:w="5143"/>
      </w:tblGrid>
      <w:tr w:rsidR="00CE0E26" w14:paraId="633BE367" w14:textId="77777777">
        <w:trPr>
          <w:cantSplit/>
        </w:trPr>
        <w:tc>
          <w:tcPr>
            <w:tcW w:w="4320" w:type="dxa"/>
          </w:tcPr>
          <w:p w14:paraId="63187E5F" w14:textId="77777777" w:rsidR="00CE0E26" w:rsidRDefault="0091485D">
            <w:pPr>
              <w:tabs>
                <w:tab w:val="left" w:pos="2070"/>
              </w:tabs>
              <w:spacing w:after="0" w:line="240" w:lineRule="auto"/>
              <w:ind w:right="162"/>
            </w:pPr>
            <w:r>
              <w:rPr>
                <w:b/>
                <w:bCs/>
              </w:rPr>
              <w:t>Last Name</w:t>
            </w:r>
          </w:p>
        </w:tc>
        <w:tc>
          <w:tcPr>
            <w:tcW w:w="5270" w:type="dxa"/>
          </w:tcPr>
          <w:p w14:paraId="3DB4FC32" w14:textId="77777777" w:rsidR="00CE0E26" w:rsidRDefault="0091485D">
            <w:pPr>
              <w:widowControl w:val="0"/>
              <w:spacing w:beforeAutospacing="1" w:afterAutospacing="1"/>
              <w:rPr>
                <w:rFonts w:cs="Arial"/>
                <w:highlight w:val="yellow"/>
              </w:rPr>
            </w:pPr>
            <w:r>
              <w:rPr>
                <w:rFonts w:cs="Arial"/>
              </w:rPr>
              <w:t>Hamilton</w:t>
            </w:r>
          </w:p>
        </w:tc>
      </w:tr>
    </w:tbl>
    <w:p w14:paraId="0B8FCD13" w14:textId="77777777" w:rsidR="00CE0E26" w:rsidRDefault="00CE0E26">
      <w:pPr>
        <w:widowControl w:val="0"/>
        <w:spacing w:after="0" w:line="240" w:lineRule="auto"/>
        <w:rPr>
          <w:b/>
          <w:vanish/>
          <w:sz w:val="24"/>
          <w:szCs w:val="24"/>
        </w:rPr>
      </w:pPr>
    </w:p>
    <w:tbl>
      <w:tblPr>
        <w:tblW w:w="5000" w:type="pct"/>
        <w:tblInd w:w="115" w:type="dxa"/>
        <w:tblLayout w:type="fixed"/>
        <w:tblCellMar>
          <w:left w:w="115" w:type="dxa"/>
          <w:right w:w="115" w:type="dxa"/>
        </w:tblCellMar>
        <w:tblLook w:val="01E0" w:firstRow="1" w:lastRow="1" w:firstColumn="1" w:lastColumn="1" w:noHBand="0" w:noVBand="0"/>
      </w:tblPr>
      <w:tblGrid>
        <w:gridCol w:w="4217"/>
        <w:gridCol w:w="5143"/>
      </w:tblGrid>
      <w:tr w:rsidR="00CE0E26" w14:paraId="208F1F91" w14:textId="77777777">
        <w:trPr>
          <w:cantSplit/>
        </w:trPr>
        <w:tc>
          <w:tcPr>
            <w:tcW w:w="4320" w:type="dxa"/>
          </w:tcPr>
          <w:p w14:paraId="26BAFF89" w14:textId="77777777" w:rsidR="00CE0E26" w:rsidRDefault="0091485D">
            <w:pPr>
              <w:tabs>
                <w:tab w:val="left" w:pos="2070"/>
              </w:tabs>
              <w:spacing w:after="0" w:line="240" w:lineRule="auto"/>
              <w:ind w:right="162"/>
            </w:pPr>
            <w:r>
              <w:rPr>
                <w:b/>
                <w:bCs/>
              </w:rPr>
              <w:lastRenderedPageBreak/>
              <w:t>Suffix</w:t>
            </w:r>
          </w:p>
        </w:tc>
        <w:tc>
          <w:tcPr>
            <w:tcW w:w="5270" w:type="dxa"/>
          </w:tcPr>
          <w:p w14:paraId="6EE9F5FF" w14:textId="77777777" w:rsidR="00CE0E26" w:rsidRDefault="0091485D">
            <w:pPr>
              <w:widowControl w:val="0"/>
              <w:spacing w:beforeAutospacing="1" w:afterAutospacing="1"/>
              <w:rPr>
                <w:rFonts w:cs="Arial"/>
                <w:highlight w:val="yellow"/>
              </w:rPr>
            </w:pPr>
            <w:r>
              <w:rPr>
                <w:rFonts w:cs="Arial"/>
              </w:rPr>
              <w:t>0</w:t>
            </w:r>
          </w:p>
        </w:tc>
      </w:tr>
    </w:tbl>
    <w:p w14:paraId="2DBAAEC1" w14:textId="77777777" w:rsidR="00CE0E26" w:rsidRDefault="00CE0E26">
      <w:pPr>
        <w:widowControl w:val="0"/>
        <w:spacing w:after="0" w:line="240" w:lineRule="auto"/>
        <w:rPr>
          <w:b/>
          <w:vanish/>
          <w:sz w:val="24"/>
          <w:szCs w:val="24"/>
        </w:rPr>
      </w:pPr>
    </w:p>
    <w:tbl>
      <w:tblPr>
        <w:tblW w:w="5000" w:type="pct"/>
        <w:tblInd w:w="115" w:type="dxa"/>
        <w:tblLayout w:type="fixed"/>
        <w:tblCellMar>
          <w:left w:w="115" w:type="dxa"/>
          <w:right w:w="115" w:type="dxa"/>
        </w:tblCellMar>
        <w:tblLook w:val="01E0" w:firstRow="1" w:lastRow="1" w:firstColumn="1" w:lastColumn="1" w:noHBand="0" w:noVBand="0"/>
      </w:tblPr>
      <w:tblGrid>
        <w:gridCol w:w="4217"/>
        <w:gridCol w:w="5143"/>
      </w:tblGrid>
      <w:tr w:rsidR="00CE0E26" w14:paraId="02D422F4" w14:textId="77777777">
        <w:trPr>
          <w:cantSplit/>
        </w:trPr>
        <w:tc>
          <w:tcPr>
            <w:tcW w:w="4320" w:type="dxa"/>
          </w:tcPr>
          <w:p w14:paraId="6DCEFAFA" w14:textId="77777777" w:rsidR="00CE0E26" w:rsidRDefault="0091485D">
            <w:pPr>
              <w:tabs>
                <w:tab w:val="left" w:pos="2070"/>
              </w:tabs>
              <w:spacing w:after="0" w:line="240" w:lineRule="auto"/>
              <w:ind w:right="162"/>
            </w:pPr>
            <w:r>
              <w:rPr>
                <w:b/>
                <w:bCs/>
              </w:rPr>
              <w:t>Title</w:t>
            </w:r>
          </w:p>
        </w:tc>
        <w:tc>
          <w:tcPr>
            <w:tcW w:w="5270" w:type="dxa"/>
          </w:tcPr>
          <w:p w14:paraId="387F32FF" w14:textId="77777777" w:rsidR="00CE0E26" w:rsidRDefault="0091485D">
            <w:pPr>
              <w:widowControl w:val="0"/>
              <w:spacing w:beforeAutospacing="1" w:afterAutospacing="1"/>
              <w:rPr>
                <w:rFonts w:cs="Arial"/>
                <w:highlight w:val="yellow"/>
              </w:rPr>
            </w:pPr>
            <w:r>
              <w:rPr>
                <w:rFonts w:cs="Arial"/>
              </w:rPr>
              <w:t>Director</w:t>
            </w:r>
          </w:p>
        </w:tc>
      </w:tr>
    </w:tbl>
    <w:p w14:paraId="1F4D949A" w14:textId="77777777" w:rsidR="00CE0E26" w:rsidRDefault="00CE0E26">
      <w:pPr>
        <w:widowControl w:val="0"/>
        <w:spacing w:after="0" w:line="240" w:lineRule="auto"/>
        <w:rPr>
          <w:b/>
          <w:sz w:val="24"/>
          <w:szCs w:val="24"/>
        </w:rPr>
      </w:pPr>
    </w:p>
    <w:p w14:paraId="7E4AA6FE" w14:textId="77777777" w:rsidR="00CE0E26" w:rsidRDefault="0091485D">
      <w:pPr>
        <w:widowControl w:val="0"/>
        <w:spacing w:after="0" w:line="240" w:lineRule="auto"/>
        <w:rPr>
          <w:b/>
          <w:u w:val="single"/>
        </w:rPr>
      </w:pPr>
      <w:r>
        <w:rPr>
          <w:b/>
          <w:u w:val="single"/>
        </w:rPr>
        <w:t>ESG Contact Address</w:t>
      </w:r>
    </w:p>
    <w:tbl>
      <w:tblPr>
        <w:tblW w:w="5000" w:type="pct"/>
        <w:tblInd w:w="115" w:type="dxa"/>
        <w:tblLayout w:type="fixed"/>
        <w:tblCellMar>
          <w:left w:w="115" w:type="dxa"/>
          <w:right w:w="115" w:type="dxa"/>
        </w:tblCellMar>
        <w:tblLook w:val="01E0" w:firstRow="1" w:lastRow="1" w:firstColumn="1" w:lastColumn="1" w:noHBand="0" w:noVBand="0"/>
      </w:tblPr>
      <w:tblGrid>
        <w:gridCol w:w="4217"/>
        <w:gridCol w:w="5143"/>
      </w:tblGrid>
      <w:tr w:rsidR="00CE0E26" w14:paraId="00B97BA3" w14:textId="77777777">
        <w:trPr>
          <w:cantSplit/>
        </w:trPr>
        <w:tc>
          <w:tcPr>
            <w:tcW w:w="4320" w:type="dxa"/>
          </w:tcPr>
          <w:p w14:paraId="10F56752" w14:textId="77777777" w:rsidR="00CE0E26" w:rsidRDefault="0091485D">
            <w:pPr>
              <w:keepNext/>
              <w:tabs>
                <w:tab w:val="left" w:pos="2070"/>
              </w:tabs>
              <w:spacing w:after="0" w:line="240" w:lineRule="auto"/>
              <w:ind w:right="162"/>
            </w:pPr>
            <w:r>
              <w:rPr>
                <w:b/>
                <w:bCs/>
              </w:rPr>
              <w:t>Street Address 1</w:t>
            </w:r>
          </w:p>
        </w:tc>
        <w:tc>
          <w:tcPr>
            <w:tcW w:w="5270" w:type="dxa"/>
          </w:tcPr>
          <w:p w14:paraId="318970CF" w14:textId="77777777" w:rsidR="00CE0E26" w:rsidRDefault="0091485D">
            <w:pPr>
              <w:keepNext/>
              <w:widowControl w:val="0"/>
              <w:spacing w:beforeAutospacing="1" w:afterAutospacing="1"/>
              <w:rPr>
                <w:rFonts w:cs="Arial"/>
              </w:rPr>
            </w:pPr>
            <w:r>
              <w:rPr>
                <w:rFonts w:cs="Arial"/>
              </w:rPr>
              <w:t>716 Richard Arrington Jr Blvd N</w:t>
            </w:r>
          </w:p>
        </w:tc>
      </w:tr>
    </w:tbl>
    <w:p w14:paraId="66C8C5CC" w14:textId="77777777" w:rsidR="00CE0E26" w:rsidRDefault="00CE0E26">
      <w:pPr>
        <w:widowControl w:val="0"/>
        <w:spacing w:after="0" w:line="240" w:lineRule="auto"/>
        <w:rPr>
          <w:b/>
          <w:vanish/>
          <w:sz w:val="24"/>
          <w:szCs w:val="24"/>
        </w:rPr>
      </w:pPr>
    </w:p>
    <w:tbl>
      <w:tblPr>
        <w:tblW w:w="5000" w:type="pct"/>
        <w:tblInd w:w="115" w:type="dxa"/>
        <w:tblLayout w:type="fixed"/>
        <w:tblCellMar>
          <w:left w:w="115" w:type="dxa"/>
          <w:right w:w="115" w:type="dxa"/>
        </w:tblCellMar>
        <w:tblLook w:val="01E0" w:firstRow="1" w:lastRow="1" w:firstColumn="1" w:lastColumn="1" w:noHBand="0" w:noVBand="0"/>
      </w:tblPr>
      <w:tblGrid>
        <w:gridCol w:w="4217"/>
        <w:gridCol w:w="5143"/>
      </w:tblGrid>
      <w:tr w:rsidR="00CE0E26" w14:paraId="039D0382" w14:textId="77777777">
        <w:trPr>
          <w:cantSplit/>
        </w:trPr>
        <w:tc>
          <w:tcPr>
            <w:tcW w:w="4320" w:type="dxa"/>
          </w:tcPr>
          <w:p w14:paraId="3F591C0C" w14:textId="77777777" w:rsidR="00CE0E26" w:rsidRDefault="0091485D">
            <w:pPr>
              <w:tabs>
                <w:tab w:val="left" w:pos="2070"/>
              </w:tabs>
              <w:spacing w:after="0" w:line="240" w:lineRule="auto"/>
              <w:ind w:right="162"/>
            </w:pPr>
            <w:r>
              <w:rPr>
                <w:b/>
                <w:bCs/>
              </w:rPr>
              <w:t>Street Address 2</w:t>
            </w:r>
          </w:p>
        </w:tc>
        <w:tc>
          <w:tcPr>
            <w:tcW w:w="5270" w:type="dxa"/>
          </w:tcPr>
          <w:p w14:paraId="5895BDBE" w14:textId="77777777" w:rsidR="00CE0E26" w:rsidRDefault="0091485D">
            <w:pPr>
              <w:widowControl w:val="0"/>
              <w:spacing w:beforeAutospacing="1" w:afterAutospacing="1"/>
              <w:rPr>
                <w:rFonts w:cs="Arial"/>
                <w:highlight w:val="yellow"/>
              </w:rPr>
            </w:pPr>
            <w:r>
              <w:rPr>
                <w:rFonts w:cs="Arial"/>
              </w:rPr>
              <w:t>Suite A430</w:t>
            </w:r>
          </w:p>
        </w:tc>
      </w:tr>
    </w:tbl>
    <w:p w14:paraId="399C51C4" w14:textId="77777777" w:rsidR="00CE0E26" w:rsidRDefault="00CE0E26">
      <w:pPr>
        <w:widowControl w:val="0"/>
        <w:spacing w:after="0" w:line="240" w:lineRule="auto"/>
        <w:rPr>
          <w:b/>
          <w:vanish/>
          <w:sz w:val="24"/>
          <w:szCs w:val="24"/>
        </w:rPr>
      </w:pPr>
    </w:p>
    <w:tbl>
      <w:tblPr>
        <w:tblW w:w="5000" w:type="pct"/>
        <w:tblInd w:w="115" w:type="dxa"/>
        <w:tblLayout w:type="fixed"/>
        <w:tblCellMar>
          <w:left w:w="115" w:type="dxa"/>
          <w:right w:w="115" w:type="dxa"/>
        </w:tblCellMar>
        <w:tblLook w:val="01E0" w:firstRow="1" w:lastRow="1" w:firstColumn="1" w:lastColumn="1" w:noHBand="0" w:noVBand="0"/>
      </w:tblPr>
      <w:tblGrid>
        <w:gridCol w:w="4217"/>
        <w:gridCol w:w="5143"/>
      </w:tblGrid>
      <w:tr w:rsidR="00CE0E26" w14:paraId="0309A8C4" w14:textId="77777777">
        <w:trPr>
          <w:cantSplit/>
        </w:trPr>
        <w:tc>
          <w:tcPr>
            <w:tcW w:w="4320" w:type="dxa"/>
          </w:tcPr>
          <w:p w14:paraId="3CF9A73E" w14:textId="77777777" w:rsidR="00CE0E26" w:rsidRDefault="0091485D">
            <w:pPr>
              <w:tabs>
                <w:tab w:val="left" w:pos="2070"/>
              </w:tabs>
              <w:spacing w:after="0" w:line="240" w:lineRule="auto"/>
              <w:ind w:right="162"/>
            </w:pPr>
            <w:r>
              <w:rPr>
                <w:b/>
                <w:bCs/>
              </w:rPr>
              <w:t>City</w:t>
            </w:r>
          </w:p>
        </w:tc>
        <w:tc>
          <w:tcPr>
            <w:tcW w:w="5270" w:type="dxa"/>
          </w:tcPr>
          <w:p w14:paraId="5091C399" w14:textId="77777777" w:rsidR="00CE0E26" w:rsidRDefault="0091485D">
            <w:pPr>
              <w:widowControl w:val="0"/>
              <w:spacing w:beforeAutospacing="1" w:afterAutospacing="1"/>
              <w:rPr>
                <w:rFonts w:cs="Arial"/>
                <w:highlight w:val="yellow"/>
              </w:rPr>
            </w:pPr>
            <w:r>
              <w:rPr>
                <w:rFonts w:cs="Arial"/>
              </w:rPr>
              <w:t>Birmingham</w:t>
            </w:r>
          </w:p>
        </w:tc>
      </w:tr>
    </w:tbl>
    <w:p w14:paraId="249C1510" w14:textId="77777777" w:rsidR="00CE0E26" w:rsidRDefault="00CE0E26">
      <w:pPr>
        <w:widowControl w:val="0"/>
        <w:spacing w:after="0" w:line="240" w:lineRule="auto"/>
        <w:rPr>
          <w:b/>
          <w:vanish/>
          <w:sz w:val="24"/>
          <w:szCs w:val="24"/>
        </w:rPr>
      </w:pPr>
    </w:p>
    <w:tbl>
      <w:tblPr>
        <w:tblW w:w="5000" w:type="pct"/>
        <w:tblInd w:w="115" w:type="dxa"/>
        <w:tblLayout w:type="fixed"/>
        <w:tblCellMar>
          <w:left w:w="115" w:type="dxa"/>
          <w:right w:w="115" w:type="dxa"/>
        </w:tblCellMar>
        <w:tblLook w:val="01E0" w:firstRow="1" w:lastRow="1" w:firstColumn="1" w:lastColumn="1" w:noHBand="0" w:noVBand="0"/>
      </w:tblPr>
      <w:tblGrid>
        <w:gridCol w:w="4217"/>
        <w:gridCol w:w="5143"/>
      </w:tblGrid>
      <w:tr w:rsidR="00CE0E26" w14:paraId="3392AA17" w14:textId="77777777">
        <w:trPr>
          <w:cantSplit/>
        </w:trPr>
        <w:tc>
          <w:tcPr>
            <w:tcW w:w="4320" w:type="dxa"/>
          </w:tcPr>
          <w:p w14:paraId="12E0C096" w14:textId="77777777" w:rsidR="00CE0E26" w:rsidRDefault="0091485D">
            <w:pPr>
              <w:tabs>
                <w:tab w:val="left" w:pos="2070"/>
              </w:tabs>
              <w:spacing w:after="0" w:line="240" w:lineRule="auto"/>
              <w:ind w:right="162"/>
            </w:pPr>
            <w:r>
              <w:rPr>
                <w:b/>
                <w:bCs/>
              </w:rPr>
              <w:t>State</w:t>
            </w:r>
          </w:p>
        </w:tc>
        <w:tc>
          <w:tcPr>
            <w:tcW w:w="5270" w:type="dxa"/>
          </w:tcPr>
          <w:p w14:paraId="534906B2" w14:textId="77777777" w:rsidR="00CE0E26" w:rsidRDefault="0091485D">
            <w:pPr>
              <w:widowControl w:val="0"/>
              <w:spacing w:beforeAutospacing="1" w:afterAutospacing="1"/>
              <w:rPr>
                <w:rFonts w:cs="Arial"/>
                <w:highlight w:val="yellow"/>
              </w:rPr>
            </w:pPr>
            <w:r>
              <w:rPr>
                <w:rFonts w:cs="Arial"/>
              </w:rPr>
              <w:t>AL</w:t>
            </w:r>
          </w:p>
        </w:tc>
      </w:tr>
    </w:tbl>
    <w:p w14:paraId="1C93FC84" w14:textId="77777777" w:rsidR="00CE0E26" w:rsidRDefault="00CE0E26">
      <w:pPr>
        <w:widowControl w:val="0"/>
        <w:spacing w:after="0" w:line="240" w:lineRule="auto"/>
        <w:rPr>
          <w:b/>
          <w:vanish/>
          <w:sz w:val="24"/>
          <w:szCs w:val="24"/>
        </w:rPr>
      </w:pPr>
    </w:p>
    <w:tbl>
      <w:tblPr>
        <w:tblW w:w="5000" w:type="pct"/>
        <w:tblInd w:w="115" w:type="dxa"/>
        <w:tblLayout w:type="fixed"/>
        <w:tblCellMar>
          <w:left w:w="115" w:type="dxa"/>
          <w:right w:w="115" w:type="dxa"/>
        </w:tblCellMar>
        <w:tblLook w:val="01E0" w:firstRow="1" w:lastRow="1" w:firstColumn="1" w:lastColumn="1" w:noHBand="0" w:noVBand="0"/>
      </w:tblPr>
      <w:tblGrid>
        <w:gridCol w:w="4217"/>
        <w:gridCol w:w="5143"/>
      </w:tblGrid>
      <w:tr w:rsidR="00CE0E26" w14:paraId="1104A2CD" w14:textId="77777777">
        <w:trPr>
          <w:cantSplit/>
        </w:trPr>
        <w:tc>
          <w:tcPr>
            <w:tcW w:w="4320" w:type="dxa"/>
          </w:tcPr>
          <w:p w14:paraId="744B045B" w14:textId="77777777" w:rsidR="00CE0E26" w:rsidRDefault="0091485D">
            <w:pPr>
              <w:tabs>
                <w:tab w:val="left" w:pos="2070"/>
              </w:tabs>
              <w:spacing w:after="0" w:line="240" w:lineRule="auto"/>
              <w:ind w:right="162"/>
            </w:pPr>
            <w:r>
              <w:rPr>
                <w:b/>
                <w:bCs/>
              </w:rPr>
              <w:t>ZIP Code</w:t>
            </w:r>
          </w:p>
        </w:tc>
        <w:tc>
          <w:tcPr>
            <w:tcW w:w="5270" w:type="dxa"/>
          </w:tcPr>
          <w:p w14:paraId="7CF2FDEF" w14:textId="77777777" w:rsidR="00CE0E26" w:rsidRDefault="0091485D">
            <w:pPr>
              <w:widowControl w:val="0"/>
              <w:spacing w:beforeAutospacing="1" w:afterAutospacing="1"/>
              <w:rPr>
                <w:rFonts w:cs="Arial"/>
                <w:highlight w:val="yellow"/>
              </w:rPr>
            </w:pPr>
            <w:r>
              <w:rPr>
                <w:rFonts w:cs="Arial"/>
              </w:rPr>
              <w:t>35203-</w:t>
            </w:r>
          </w:p>
        </w:tc>
      </w:tr>
    </w:tbl>
    <w:p w14:paraId="79E65861" w14:textId="77777777" w:rsidR="00CE0E26" w:rsidRDefault="00CE0E26">
      <w:pPr>
        <w:widowControl w:val="0"/>
        <w:spacing w:after="0" w:line="240" w:lineRule="auto"/>
        <w:rPr>
          <w:b/>
          <w:vanish/>
          <w:sz w:val="24"/>
          <w:szCs w:val="24"/>
        </w:rPr>
      </w:pPr>
    </w:p>
    <w:tbl>
      <w:tblPr>
        <w:tblW w:w="5000" w:type="pct"/>
        <w:tblInd w:w="115" w:type="dxa"/>
        <w:tblLayout w:type="fixed"/>
        <w:tblCellMar>
          <w:left w:w="115" w:type="dxa"/>
          <w:right w:w="115" w:type="dxa"/>
        </w:tblCellMar>
        <w:tblLook w:val="01E0" w:firstRow="1" w:lastRow="1" w:firstColumn="1" w:lastColumn="1" w:noHBand="0" w:noVBand="0"/>
      </w:tblPr>
      <w:tblGrid>
        <w:gridCol w:w="4217"/>
        <w:gridCol w:w="5143"/>
      </w:tblGrid>
      <w:tr w:rsidR="00CE0E26" w14:paraId="54F0833A" w14:textId="77777777">
        <w:trPr>
          <w:cantSplit/>
        </w:trPr>
        <w:tc>
          <w:tcPr>
            <w:tcW w:w="4320" w:type="dxa"/>
          </w:tcPr>
          <w:p w14:paraId="14D96D23" w14:textId="77777777" w:rsidR="00CE0E26" w:rsidRDefault="0091485D">
            <w:pPr>
              <w:tabs>
                <w:tab w:val="left" w:pos="2070"/>
              </w:tabs>
              <w:spacing w:after="0" w:line="240" w:lineRule="auto"/>
              <w:ind w:right="162"/>
            </w:pPr>
            <w:r>
              <w:rPr>
                <w:b/>
                <w:bCs/>
              </w:rPr>
              <w:t>Phone Number</w:t>
            </w:r>
          </w:p>
        </w:tc>
        <w:tc>
          <w:tcPr>
            <w:tcW w:w="5270" w:type="dxa"/>
          </w:tcPr>
          <w:p w14:paraId="743CA0C4" w14:textId="77777777" w:rsidR="00CE0E26" w:rsidRDefault="0091485D">
            <w:pPr>
              <w:widowControl w:val="0"/>
              <w:spacing w:beforeAutospacing="1" w:afterAutospacing="1"/>
              <w:rPr>
                <w:rFonts w:cs="Arial"/>
                <w:highlight w:val="yellow"/>
              </w:rPr>
            </w:pPr>
            <w:r>
              <w:rPr>
                <w:rFonts w:cs="Arial"/>
              </w:rPr>
              <w:t>2053255761</w:t>
            </w:r>
          </w:p>
        </w:tc>
      </w:tr>
    </w:tbl>
    <w:p w14:paraId="29E72402" w14:textId="77777777" w:rsidR="00CE0E26" w:rsidRDefault="00CE0E26">
      <w:pPr>
        <w:widowControl w:val="0"/>
        <w:spacing w:after="0" w:line="240" w:lineRule="auto"/>
        <w:rPr>
          <w:b/>
          <w:vanish/>
          <w:sz w:val="24"/>
          <w:szCs w:val="24"/>
        </w:rPr>
      </w:pPr>
    </w:p>
    <w:tbl>
      <w:tblPr>
        <w:tblW w:w="5000" w:type="pct"/>
        <w:tblInd w:w="115" w:type="dxa"/>
        <w:tblLayout w:type="fixed"/>
        <w:tblCellMar>
          <w:left w:w="115" w:type="dxa"/>
          <w:right w:w="115" w:type="dxa"/>
        </w:tblCellMar>
        <w:tblLook w:val="01E0" w:firstRow="1" w:lastRow="1" w:firstColumn="1" w:lastColumn="1" w:noHBand="0" w:noVBand="0"/>
      </w:tblPr>
      <w:tblGrid>
        <w:gridCol w:w="4217"/>
        <w:gridCol w:w="5143"/>
      </w:tblGrid>
      <w:tr w:rsidR="00CE0E26" w14:paraId="7592B2D3" w14:textId="77777777">
        <w:trPr>
          <w:cantSplit/>
        </w:trPr>
        <w:tc>
          <w:tcPr>
            <w:tcW w:w="4320" w:type="dxa"/>
          </w:tcPr>
          <w:p w14:paraId="235D35B3" w14:textId="77777777" w:rsidR="00CE0E26" w:rsidRDefault="0091485D">
            <w:pPr>
              <w:tabs>
                <w:tab w:val="left" w:pos="2070"/>
              </w:tabs>
              <w:spacing w:after="0" w:line="240" w:lineRule="auto"/>
              <w:ind w:right="162"/>
            </w:pPr>
            <w:r>
              <w:rPr>
                <w:b/>
                <w:bCs/>
              </w:rPr>
              <w:t>Extension</w:t>
            </w:r>
          </w:p>
        </w:tc>
        <w:tc>
          <w:tcPr>
            <w:tcW w:w="5270" w:type="dxa"/>
          </w:tcPr>
          <w:p w14:paraId="49E1C6C1" w14:textId="77777777" w:rsidR="00CE0E26" w:rsidRDefault="0091485D">
            <w:pPr>
              <w:widowControl w:val="0"/>
              <w:spacing w:beforeAutospacing="1" w:afterAutospacing="1"/>
              <w:rPr>
                <w:rFonts w:cs="Arial"/>
                <w:highlight w:val="yellow"/>
              </w:rPr>
            </w:pPr>
            <w:r>
              <w:rPr>
                <w:rFonts w:cs="Arial"/>
              </w:rPr>
              <w:t>0</w:t>
            </w:r>
          </w:p>
        </w:tc>
      </w:tr>
    </w:tbl>
    <w:p w14:paraId="17E34B41" w14:textId="77777777" w:rsidR="00CE0E26" w:rsidRDefault="00CE0E26">
      <w:pPr>
        <w:widowControl w:val="0"/>
        <w:spacing w:after="0" w:line="240" w:lineRule="auto"/>
        <w:rPr>
          <w:b/>
          <w:vanish/>
          <w:sz w:val="24"/>
          <w:szCs w:val="24"/>
        </w:rPr>
      </w:pPr>
    </w:p>
    <w:tbl>
      <w:tblPr>
        <w:tblW w:w="5000" w:type="pct"/>
        <w:tblInd w:w="115" w:type="dxa"/>
        <w:tblLayout w:type="fixed"/>
        <w:tblCellMar>
          <w:left w:w="115" w:type="dxa"/>
          <w:right w:w="115" w:type="dxa"/>
        </w:tblCellMar>
        <w:tblLook w:val="01E0" w:firstRow="1" w:lastRow="1" w:firstColumn="1" w:lastColumn="1" w:noHBand="0" w:noVBand="0"/>
      </w:tblPr>
      <w:tblGrid>
        <w:gridCol w:w="4217"/>
        <w:gridCol w:w="5143"/>
      </w:tblGrid>
      <w:tr w:rsidR="00CE0E26" w14:paraId="06DA3043" w14:textId="77777777">
        <w:trPr>
          <w:cantSplit/>
        </w:trPr>
        <w:tc>
          <w:tcPr>
            <w:tcW w:w="4320" w:type="dxa"/>
          </w:tcPr>
          <w:p w14:paraId="05CAC72C" w14:textId="77777777" w:rsidR="00CE0E26" w:rsidRDefault="0091485D">
            <w:pPr>
              <w:tabs>
                <w:tab w:val="left" w:pos="2070"/>
              </w:tabs>
              <w:spacing w:after="0" w:line="240" w:lineRule="auto"/>
              <w:ind w:right="162"/>
            </w:pPr>
            <w:r>
              <w:rPr>
                <w:b/>
                <w:bCs/>
              </w:rPr>
              <w:t>Fax Number</w:t>
            </w:r>
          </w:p>
        </w:tc>
        <w:tc>
          <w:tcPr>
            <w:tcW w:w="5270" w:type="dxa"/>
          </w:tcPr>
          <w:p w14:paraId="4F478C32" w14:textId="77777777" w:rsidR="00CE0E26" w:rsidRDefault="0091485D">
            <w:pPr>
              <w:widowControl w:val="0"/>
              <w:spacing w:beforeAutospacing="1" w:afterAutospacing="1"/>
              <w:rPr>
                <w:rFonts w:cs="Arial"/>
                <w:highlight w:val="yellow"/>
              </w:rPr>
            </w:pPr>
            <w:r>
              <w:rPr>
                <w:rFonts w:cs="Arial"/>
              </w:rPr>
              <w:t>0</w:t>
            </w:r>
          </w:p>
        </w:tc>
      </w:tr>
    </w:tbl>
    <w:p w14:paraId="7B7A2280" w14:textId="77777777" w:rsidR="00CE0E26" w:rsidRDefault="00CE0E26">
      <w:pPr>
        <w:widowControl w:val="0"/>
        <w:spacing w:after="0" w:line="240" w:lineRule="auto"/>
        <w:rPr>
          <w:b/>
          <w:vanish/>
          <w:sz w:val="24"/>
          <w:szCs w:val="24"/>
        </w:rPr>
      </w:pPr>
    </w:p>
    <w:tbl>
      <w:tblPr>
        <w:tblW w:w="5000" w:type="pct"/>
        <w:tblInd w:w="115" w:type="dxa"/>
        <w:tblLayout w:type="fixed"/>
        <w:tblCellMar>
          <w:left w:w="115" w:type="dxa"/>
          <w:right w:w="115" w:type="dxa"/>
        </w:tblCellMar>
        <w:tblLook w:val="01E0" w:firstRow="1" w:lastRow="1" w:firstColumn="1" w:lastColumn="1" w:noHBand="0" w:noVBand="0"/>
      </w:tblPr>
      <w:tblGrid>
        <w:gridCol w:w="4217"/>
        <w:gridCol w:w="5143"/>
      </w:tblGrid>
      <w:tr w:rsidR="00CE0E26" w14:paraId="509DF9EF" w14:textId="77777777">
        <w:trPr>
          <w:cantSplit/>
        </w:trPr>
        <w:tc>
          <w:tcPr>
            <w:tcW w:w="4320" w:type="dxa"/>
          </w:tcPr>
          <w:p w14:paraId="178A7021" w14:textId="77777777" w:rsidR="00CE0E26" w:rsidRDefault="0091485D">
            <w:pPr>
              <w:tabs>
                <w:tab w:val="left" w:pos="2070"/>
              </w:tabs>
              <w:spacing w:after="0" w:line="240" w:lineRule="auto"/>
              <w:ind w:right="162"/>
            </w:pPr>
            <w:r>
              <w:rPr>
                <w:b/>
                <w:bCs/>
              </w:rPr>
              <w:t>Email Address</w:t>
            </w:r>
          </w:p>
        </w:tc>
        <w:tc>
          <w:tcPr>
            <w:tcW w:w="5270" w:type="dxa"/>
          </w:tcPr>
          <w:p w14:paraId="34FC5D8F" w14:textId="77777777" w:rsidR="00CE0E26" w:rsidRDefault="0091485D">
            <w:pPr>
              <w:widowControl w:val="0"/>
              <w:spacing w:beforeAutospacing="1" w:afterAutospacing="1"/>
              <w:rPr>
                <w:rFonts w:cs="Arial"/>
                <w:highlight w:val="yellow"/>
              </w:rPr>
            </w:pPr>
            <w:r>
              <w:rPr>
                <w:rFonts w:cs="Arial"/>
              </w:rPr>
              <w:t>hamiltonf@jccal.org</w:t>
            </w:r>
          </w:p>
        </w:tc>
      </w:tr>
    </w:tbl>
    <w:p w14:paraId="578A2E7F" w14:textId="77777777" w:rsidR="00CE0E26" w:rsidRDefault="00CE0E26">
      <w:pPr>
        <w:widowControl w:val="0"/>
        <w:spacing w:after="0" w:line="240" w:lineRule="auto"/>
        <w:rPr>
          <w:b/>
          <w:sz w:val="24"/>
          <w:szCs w:val="24"/>
        </w:rPr>
      </w:pPr>
    </w:p>
    <w:p w14:paraId="6B26B4D2" w14:textId="77777777" w:rsidR="00CE0E26" w:rsidRDefault="0091485D">
      <w:pPr>
        <w:widowControl w:val="0"/>
        <w:spacing w:after="0" w:line="240" w:lineRule="auto"/>
        <w:rPr>
          <w:b/>
          <w:sz w:val="24"/>
          <w:szCs w:val="24"/>
        </w:rPr>
      </w:pPr>
      <w:r>
        <w:rPr>
          <w:b/>
          <w:u w:val="single"/>
        </w:rPr>
        <w:t>ESG Secondary Contact</w:t>
      </w:r>
    </w:p>
    <w:tbl>
      <w:tblPr>
        <w:tblW w:w="5000" w:type="pct"/>
        <w:tblInd w:w="115" w:type="dxa"/>
        <w:tblLayout w:type="fixed"/>
        <w:tblCellMar>
          <w:left w:w="115" w:type="dxa"/>
          <w:right w:w="115" w:type="dxa"/>
        </w:tblCellMar>
        <w:tblLook w:val="01E0" w:firstRow="1" w:lastRow="1" w:firstColumn="1" w:lastColumn="1" w:noHBand="0" w:noVBand="0"/>
      </w:tblPr>
      <w:tblGrid>
        <w:gridCol w:w="4217"/>
        <w:gridCol w:w="5143"/>
      </w:tblGrid>
      <w:tr w:rsidR="00CE0E26" w14:paraId="057F016C" w14:textId="77777777">
        <w:trPr>
          <w:cantSplit/>
        </w:trPr>
        <w:tc>
          <w:tcPr>
            <w:tcW w:w="4320" w:type="dxa"/>
          </w:tcPr>
          <w:p w14:paraId="46F3D1B4" w14:textId="77777777" w:rsidR="00CE0E26" w:rsidRDefault="0091485D">
            <w:pPr>
              <w:keepNext/>
              <w:tabs>
                <w:tab w:val="left" w:pos="2070"/>
              </w:tabs>
              <w:spacing w:after="0" w:line="240" w:lineRule="auto"/>
              <w:ind w:right="162"/>
            </w:pPr>
            <w:r>
              <w:rPr>
                <w:b/>
                <w:bCs/>
              </w:rPr>
              <w:t>Prefix</w:t>
            </w:r>
          </w:p>
        </w:tc>
        <w:tc>
          <w:tcPr>
            <w:tcW w:w="5270" w:type="dxa"/>
          </w:tcPr>
          <w:p w14:paraId="12C0B225" w14:textId="77777777" w:rsidR="00CE0E26" w:rsidRDefault="0091485D">
            <w:pPr>
              <w:keepNext/>
              <w:widowControl w:val="0"/>
              <w:spacing w:beforeAutospacing="1" w:afterAutospacing="1"/>
              <w:rPr>
                <w:rFonts w:cs="Arial"/>
              </w:rPr>
            </w:pPr>
            <w:r>
              <w:rPr>
                <w:rFonts w:cs="Arial"/>
              </w:rPr>
              <w:t>Mr</w:t>
            </w:r>
          </w:p>
        </w:tc>
      </w:tr>
    </w:tbl>
    <w:p w14:paraId="746646C0" w14:textId="77777777" w:rsidR="00CE0E26" w:rsidRDefault="00CE0E26">
      <w:pPr>
        <w:widowControl w:val="0"/>
        <w:spacing w:after="0" w:line="240" w:lineRule="auto"/>
        <w:rPr>
          <w:b/>
          <w:vanish/>
          <w:sz w:val="24"/>
          <w:szCs w:val="24"/>
        </w:rPr>
      </w:pPr>
    </w:p>
    <w:tbl>
      <w:tblPr>
        <w:tblW w:w="5000" w:type="pct"/>
        <w:tblInd w:w="115" w:type="dxa"/>
        <w:tblLayout w:type="fixed"/>
        <w:tblCellMar>
          <w:left w:w="115" w:type="dxa"/>
          <w:right w:w="115" w:type="dxa"/>
        </w:tblCellMar>
        <w:tblLook w:val="01E0" w:firstRow="1" w:lastRow="1" w:firstColumn="1" w:lastColumn="1" w:noHBand="0" w:noVBand="0"/>
      </w:tblPr>
      <w:tblGrid>
        <w:gridCol w:w="4217"/>
        <w:gridCol w:w="5143"/>
      </w:tblGrid>
      <w:tr w:rsidR="00CE0E26" w14:paraId="3EFA1D37" w14:textId="77777777">
        <w:trPr>
          <w:cantSplit/>
        </w:trPr>
        <w:tc>
          <w:tcPr>
            <w:tcW w:w="4320" w:type="dxa"/>
          </w:tcPr>
          <w:p w14:paraId="12B52EA3" w14:textId="77777777" w:rsidR="00CE0E26" w:rsidRDefault="0091485D">
            <w:pPr>
              <w:tabs>
                <w:tab w:val="left" w:pos="2070"/>
              </w:tabs>
              <w:spacing w:after="0" w:line="240" w:lineRule="auto"/>
              <w:ind w:right="162"/>
            </w:pPr>
            <w:r>
              <w:rPr>
                <w:b/>
                <w:bCs/>
              </w:rPr>
              <w:t>First Name</w:t>
            </w:r>
          </w:p>
        </w:tc>
        <w:tc>
          <w:tcPr>
            <w:tcW w:w="5270" w:type="dxa"/>
          </w:tcPr>
          <w:p w14:paraId="4BCAD27F" w14:textId="77777777" w:rsidR="00CE0E26" w:rsidRDefault="0091485D">
            <w:pPr>
              <w:widowControl w:val="0"/>
              <w:spacing w:beforeAutospacing="1" w:afterAutospacing="1"/>
              <w:rPr>
                <w:rFonts w:cs="Arial"/>
                <w:highlight w:val="yellow"/>
              </w:rPr>
            </w:pPr>
            <w:r>
              <w:rPr>
                <w:rFonts w:cs="Arial"/>
              </w:rPr>
              <w:t>Nathan</w:t>
            </w:r>
          </w:p>
        </w:tc>
      </w:tr>
    </w:tbl>
    <w:p w14:paraId="1C3FA0F9" w14:textId="77777777" w:rsidR="00CE0E26" w:rsidRDefault="00CE0E26">
      <w:pPr>
        <w:widowControl w:val="0"/>
        <w:spacing w:after="0" w:line="240" w:lineRule="auto"/>
        <w:rPr>
          <w:b/>
          <w:vanish/>
          <w:sz w:val="24"/>
          <w:szCs w:val="24"/>
        </w:rPr>
      </w:pPr>
    </w:p>
    <w:tbl>
      <w:tblPr>
        <w:tblW w:w="5000" w:type="pct"/>
        <w:tblInd w:w="115" w:type="dxa"/>
        <w:tblLayout w:type="fixed"/>
        <w:tblCellMar>
          <w:left w:w="115" w:type="dxa"/>
          <w:right w:w="115" w:type="dxa"/>
        </w:tblCellMar>
        <w:tblLook w:val="01E0" w:firstRow="1" w:lastRow="1" w:firstColumn="1" w:lastColumn="1" w:noHBand="0" w:noVBand="0"/>
      </w:tblPr>
      <w:tblGrid>
        <w:gridCol w:w="4217"/>
        <w:gridCol w:w="5143"/>
      </w:tblGrid>
      <w:tr w:rsidR="00CE0E26" w14:paraId="04BE101C" w14:textId="77777777">
        <w:trPr>
          <w:cantSplit/>
        </w:trPr>
        <w:tc>
          <w:tcPr>
            <w:tcW w:w="4320" w:type="dxa"/>
          </w:tcPr>
          <w:p w14:paraId="500F29B4" w14:textId="77777777" w:rsidR="00CE0E26" w:rsidRDefault="0091485D">
            <w:pPr>
              <w:tabs>
                <w:tab w:val="left" w:pos="2070"/>
              </w:tabs>
              <w:spacing w:after="0" w:line="240" w:lineRule="auto"/>
              <w:ind w:right="162"/>
            </w:pPr>
            <w:r>
              <w:rPr>
                <w:b/>
                <w:bCs/>
              </w:rPr>
              <w:t>Last Name</w:t>
            </w:r>
          </w:p>
        </w:tc>
        <w:tc>
          <w:tcPr>
            <w:tcW w:w="5270" w:type="dxa"/>
          </w:tcPr>
          <w:p w14:paraId="70BFAF89" w14:textId="77777777" w:rsidR="00CE0E26" w:rsidRDefault="0091485D">
            <w:pPr>
              <w:widowControl w:val="0"/>
              <w:spacing w:beforeAutospacing="1" w:afterAutospacing="1"/>
              <w:rPr>
                <w:rFonts w:cs="Arial"/>
                <w:highlight w:val="yellow"/>
              </w:rPr>
            </w:pPr>
            <w:r>
              <w:rPr>
                <w:rFonts w:cs="Arial"/>
              </w:rPr>
              <w:t>Salter</w:t>
            </w:r>
          </w:p>
        </w:tc>
      </w:tr>
    </w:tbl>
    <w:p w14:paraId="0A7CC709" w14:textId="77777777" w:rsidR="00CE0E26" w:rsidRDefault="00CE0E26">
      <w:pPr>
        <w:widowControl w:val="0"/>
        <w:spacing w:after="0" w:line="240" w:lineRule="auto"/>
        <w:rPr>
          <w:b/>
          <w:vanish/>
          <w:sz w:val="24"/>
          <w:szCs w:val="24"/>
        </w:rPr>
      </w:pPr>
    </w:p>
    <w:tbl>
      <w:tblPr>
        <w:tblW w:w="5000" w:type="pct"/>
        <w:tblInd w:w="115" w:type="dxa"/>
        <w:tblLayout w:type="fixed"/>
        <w:tblCellMar>
          <w:left w:w="115" w:type="dxa"/>
          <w:right w:w="115" w:type="dxa"/>
        </w:tblCellMar>
        <w:tblLook w:val="01E0" w:firstRow="1" w:lastRow="1" w:firstColumn="1" w:lastColumn="1" w:noHBand="0" w:noVBand="0"/>
      </w:tblPr>
      <w:tblGrid>
        <w:gridCol w:w="4217"/>
        <w:gridCol w:w="5143"/>
      </w:tblGrid>
      <w:tr w:rsidR="00CE0E26" w14:paraId="758126F5" w14:textId="77777777">
        <w:trPr>
          <w:cantSplit/>
        </w:trPr>
        <w:tc>
          <w:tcPr>
            <w:tcW w:w="4320" w:type="dxa"/>
          </w:tcPr>
          <w:p w14:paraId="6FEC54F8" w14:textId="77777777" w:rsidR="00CE0E26" w:rsidRDefault="0091485D">
            <w:pPr>
              <w:tabs>
                <w:tab w:val="left" w:pos="2070"/>
              </w:tabs>
              <w:spacing w:after="0" w:line="240" w:lineRule="auto"/>
              <w:ind w:right="162"/>
            </w:pPr>
            <w:r>
              <w:rPr>
                <w:b/>
                <w:bCs/>
              </w:rPr>
              <w:t>Suffix</w:t>
            </w:r>
          </w:p>
        </w:tc>
        <w:tc>
          <w:tcPr>
            <w:tcW w:w="5270" w:type="dxa"/>
          </w:tcPr>
          <w:p w14:paraId="5884B0D8" w14:textId="77777777" w:rsidR="00CE0E26" w:rsidRDefault="0091485D">
            <w:pPr>
              <w:widowControl w:val="0"/>
              <w:spacing w:beforeAutospacing="1" w:afterAutospacing="1"/>
              <w:rPr>
                <w:rFonts w:cs="Arial"/>
                <w:highlight w:val="yellow"/>
              </w:rPr>
            </w:pPr>
            <w:r>
              <w:rPr>
                <w:rFonts w:cs="Arial"/>
              </w:rPr>
              <w:t>0</w:t>
            </w:r>
          </w:p>
        </w:tc>
      </w:tr>
    </w:tbl>
    <w:p w14:paraId="76C072B2" w14:textId="77777777" w:rsidR="00CE0E26" w:rsidRDefault="00CE0E26">
      <w:pPr>
        <w:widowControl w:val="0"/>
        <w:spacing w:after="0" w:line="240" w:lineRule="auto"/>
        <w:rPr>
          <w:b/>
          <w:vanish/>
          <w:sz w:val="24"/>
          <w:szCs w:val="24"/>
        </w:rPr>
      </w:pPr>
    </w:p>
    <w:tbl>
      <w:tblPr>
        <w:tblW w:w="5000" w:type="pct"/>
        <w:tblInd w:w="115" w:type="dxa"/>
        <w:tblLayout w:type="fixed"/>
        <w:tblCellMar>
          <w:left w:w="115" w:type="dxa"/>
          <w:right w:w="115" w:type="dxa"/>
        </w:tblCellMar>
        <w:tblLook w:val="01E0" w:firstRow="1" w:lastRow="1" w:firstColumn="1" w:lastColumn="1" w:noHBand="0" w:noVBand="0"/>
      </w:tblPr>
      <w:tblGrid>
        <w:gridCol w:w="4217"/>
        <w:gridCol w:w="5143"/>
      </w:tblGrid>
      <w:tr w:rsidR="00CE0E26" w14:paraId="2811BB6D" w14:textId="77777777">
        <w:trPr>
          <w:cantSplit/>
        </w:trPr>
        <w:tc>
          <w:tcPr>
            <w:tcW w:w="4320" w:type="dxa"/>
          </w:tcPr>
          <w:p w14:paraId="4FFD13DE" w14:textId="77777777" w:rsidR="00CE0E26" w:rsidRDefault="0091485D">
            <w:pPr>
              <w:tabs>
                <w:tab w:val="left" w:pos="2070"/>
              </w:tabs>
              <w:spacing w:after="0" w:line="240" w:lineRule="auto"/>
              <w:ind w:right="162"/>
            </w:pPr>
            <w:r>
              <w:rPr>
                <w:b/>
                <w:bCs/>
              </w:rPr>
              <w:t>Title</w:t>
            </w:r>
          </w:p>
        </w:tc>
        <w:tc>
          <w:tcPr>
            <w:tcW w:w="5270" w:type="dxa"/>
          </w:tcPr>
          <w:p w14:paraId="3AF01992" w14:textId="77777777" w:rsidR="00CE0E26" w:rsidRDefault="0091485D">
            <w:pPr>
              <w:widowControl w:val="0"/>
              <w:spacing w:beforeAutospacing="1" w:afterAutospacing="1"/>
              <w:rPr>
                <w:rFonts w:cs="Arial"/>
                <w:highlight w:val="yellow"/>
              </w:rPr>
            </w:pPr>
            <w:r>
              <w:rPr>
                <w:rFonts w:cs="Arial"/>
              </w:rPr>
              <w:t>Grants Administrator</w:t>
            </w:r>
          </w:p>
        </w:tc>
      </w:tr>
    </w:tbl>
    <w:p w14:paraId="4B4FFFB7" w14:textId="77777777" w:rsidR="00CE0E26" w:rsidRDefault="00CE0E26">
      <w:pPr>
        <w:widowControl w:val="0"/>
        <w:spacing w:after="0" w:line="240" w:lineRule="auto"/>
        <w:rPr>
          <w:b/>
          <w:vanish/>
          <w:sz w:val="24"/>
          <w:szCs w:val="24"/>
        </w:rPr>
      </w:pPr>
    </w:p>
    <w:tbl>
      <w:tblPr>
        <w:tblW w:w="5000" w:type="pct"/>
        <w:tblInd w:w="115" w:type="dxa"/>
        <w:tblLayout w:type="fixed"/>
        <w:tblCellMar>
          <w:left w:w="115" w:type="dxa"/>
          <w:right w:w="115" w:type="dxa"/>
        </w:tblCellMar>
        <w:tblLook w:val="01E0" w:firstRow="1" w:lastRow="1" w:firstColumn="1" w:lastColumn="1" w:noHBand="0" w:noVBand="0"/>
      </w:tblPr>
      <w:tblGrid>
        <w:gridCol w:w="4217"/>
        <w:gridCol w:w="5143"/>
      </w:tblGrid>
      <w:tr w:rsidR="00CE0E26" w14:paraId="749CE0A7" w14:textId="77777777">
        <w:trPr>
          <w:cantSplit/>
        </w:trPr>
        <w:tc>
          <w:tcPr>
            <w:tcW w:w="4320" w:type="dxa"/>
          </w:tcPr>
          <w:p w14:paraId="5711F562" w14:textId="77777777" w:rsidR="00CE0E26" w:rsidRDefault="0091485D">
            <w:pPr>
              <w:tabs>
                <w:tab w:val="left" w:pos="2070"/>
              </w:tabs>
              <w:spacing w:after="0" w:line="240" w:lineRule="auto"/>
              <w:ind w:right="162"/>
            </w:pPr>
            <w:r>
              <w:rPr>
                <w:b/>
                <w:bCs/>
              </w:rPr>
              <w:t>Phone Number</w:t>
            </w:r>
          </w:p>
        </w:tc>
        <w:tc>
          <w:tcPr>
            <w:tcW w:w="5270" w:type="dxa"/>
          </w:tcPr>
          <w:p w14:paraId="66FF8BA3" w14:textId="77777777" w:rsidR="00CE0E26" w:rsidRDefault="0091485D">
            <w:pPr>
              <w:widowControl w:val="0"/>
              <w:spacing w:beforeAutospacing="1" w:afterAutospacing="1"/>
              <w:rPr>
                <w:rFonts w:cs="Arial"/>
                <w:highlight w:val="yellow"/>
              </w:rPr>
            </w:pPr>
            <w:r>
              <w:rPr>
                <w:rFonts w:cs="Arial"/>
              </w:rPr>
              <w:t>2055217569</w:t>
            </w:r>
          </w:p>
        </w:tc>
      </w:tr>
    </w:tbl>
    <w:p w14:paraId="41634AD9" w14:textId="77777777" w:rsidR="00CE0E26" w:rsidRDefault="00CE0E26">
      <w:pPr>
        <w:widowControl w:val="0"/>
        <w:spacing w:after="0" w:line="240" w:lineRule="auto"/>
        <w:rPr>
          <w:b/>
          <w:vanish/>
          <w:sz w:val="24"/>
          <w:szCs w:val="24"/>
        </w:rPr>
      </w:pPr>
    </w:p>
    <w:tbl>
      <w:tblPr>
        <w:tblW w:w="5000" w:type="pct"/>
        <w:tblInd w:w="115" w:type="dxa"/>
        <w:tblLayout w:type="fixed"/>
        <w:tblCellMar>
          <w:left w:w="115" w:type="dxa"/>
          <w:right w:w="115" w:type="dxa"/>
        </w:tblCellMar>
        <w:tblLook w:val="01E0" w:firstRow="1" w:lastRow="1" w:firstColumn="1" w:lastColumn="1" w:noHBand="0" w:noVBand="0"/>
      </w:tblPr>
      <w:tblGrid>
        <w:gridCol w:w="4217"/>
        <w:gridCol w:w="5143"/>
      </w:tblGrid>
      <w:tr w:rsidR="00CE0E26" w14:paraId="2012B404" w14:textId="77777777">
        <w:trPr>
          <w:cantSplit/>
        </w:trPr>
        <w:tc>
          <w:tcPr>
            <w:tcW w:w="4320" w:type="dxa"/>
          </w:tcPr>
          <w:p w14:paraId="193B3B21" w14:textId="77777777" w:rsidR="00CE0E26" w:rsidRDefault="0091485D">
            <w:pPr>
              <w:tabs>
                <w:tab w:val="left" w:pos="2070"/>
              </w:tabs>
              <w:spacing w:after="0" w:line="240" w:lineRule="auto"/>
              <w:ind w:right="162"/>
            </w:pPr>
            <w:r>
              <w:rPr>
                <w:b/>
                <w:bCs/>
              </w:rPr>
              <w:t>Extension</w:t>
            </w:r>
          </w:p>
        </w:tc>
        <w:tc>
          <w:tcPr>
            <w:tcW w:w="5270" w:type="dxa"/>
          </w:tcPr>
          <w:p w14:paraId="105821BB" w14:textId="77777777" w:rsidR="00CE0E26" w:rsidRDefault="0091485D">
            <w:pPr>
              <w:widowControl w:val="0"/>
              <w:spacing w:beforeAutospacing="1" w:afterAutospacing="1"/>
              <w:rPr>
                <w:rFonts w:cs="Arial"/>
                <w:highlight w:val="yellow"/>
              </w:rPr>
            </w:pPr>
            <w:r>
              <w:rPr>
                <w:rFonts w:cs="Arial"/>
              </w:rPr>
              <w:t>0</w:t>
            </w:r>
          </w:p>
        </w:tc>
      </w:tr>
    </w:tbl>
    <w:p w14:paraId="0890AFF5" w14:textId="77777777" w:rsidR="00CE0E26" w:rsidRDefault="00CE0E26">
      <w:pPr>
        <w:widowControl w:val="0"/>
        <w:spacing w:after="0" w:line="240" w:lineRule="auto"/>
        <w:rPr>
          <w:b/>
          <w:vanish/>
          <w:sz w:val="24"/>
          <w:szCs w:val="24"/>
        </w:rPr>
      </w:pPr>
    </w:p>
    <w:tbl>
      <w:tblPr>
        <w:tblW w:w="5000" w:type="pct"/>
        <w:tblInd w:w="115" w:type="dxa"/>
        <w:tblLayout w:type="fixed"/>
        <w:tblCellMar>
          <w:left w:w="115" w:type="dxa"/>
          <w:right w:w="115" w:type="dxa"/>
        </w:tblCellMar>
        <w:tblLook w:val="01E0" w:firstRow="1" w:lastRow="1" w:firstColumn="1" w:lastColumn="1" w:noHBand="0" w:noVBand="0"/>
      </w:tblPr>
      <w:tblGrid>
        <w:gridCol w:w="4217"/>
        <w:gridCol w:w="5143"/>
      </w:tblGrid>
      <w:tr w:rsidR="00CE0E26" w14:paraId="5C848D9C" w14:textId="77777777">
        <w:trPr>
          <w:cantSplit/>
        </w:trPr>
        <w:tc>
          <w:tcPr>
            <w:tcW w:w="4320" w:type="dxa"/>
          </w:tcPr>
          <w:p w14:paraId="31BB0DD1" w14:textId="77777777" w:rsidR="00CE0E26" w:rsidRDefault="0091485D">
            <w:pPr>
              <w:tabs>
                <w:tab w:val="left" w:pos="2070"/>
              </w:tabs>
              <w:spacing w:after="0" w:line="240" w:lineRule="auto"/>
              <w:ind w:right="162"/>
            </w:pPr>
            <w:r>
              <w:rPr>
                <w:b/>
                <w:bCs/>
              </w:rPr>
              <w:t>Email Address</w:t>
            </w:r>
          </w:p>
        </w:tc>
        <w:tc>
          <w:tcPr>
            <w:tcW w:w="5270" w:type="dxa"/>
          </w:tcPr>
          <w:p w14:paraId="700DCD29" w14:textId="77777777" w:rsidR="00CE0E26" w:rsidRDefault="0091485D">
            <w:pPr>
              <w:widowControl w:val="0"/>
              <w:spacing w:beforeAutospacing="1" w:afterAutospacing="1"/>
              <w:rPr>
                <w:rFonts w:cs="Arial"/>
                <w:highlight w:val="yellow"/>
              </w:rPr>
            </w:pPr>
            <w:r>
              <w:rPr>
                <w:rFonts w:cs="Arial"/>
              </w:rPr>
              <w:t>saltern@jccal.org</w:t>
            </w:r>
          </w:p>
        </w:tc>
      </w:tr>
    </w:tbl>
    <w:p w14:paraId="64399347" w14:textId="77777777" w:rsidR="00CE0E26" w:rsidRDefault="00CE0E26">
      <w:pPr>
        <w:widowControl w:val="0"/>
        <w:spacing w:after="0" w:line="240" w:lineRule="auto"/>
        <w:rPr>
          <w:b/>
          <w:sz w:val="24"/>
          <w:szCs w:val="24"/>
        </w:rPr>
      </w:pPr>
    </w:p>
    <w:p w14:paraId="0FD4036E" w14:textId="77777777" w:rsidR="00CE0E26" w:rsidRDefault="0091485D">
      <w:pPr>
        <w:widowControl w:val="0"/>
        <w:rPr>
          <w:b/>
          <w:sz w:val="24"/>
          <w:szCs w:val="24"/>
        </w:rPr>
      </w:pPr>
      <w:r>
        <w:rPr>
          <w:b/>
          <w:sz w:val="24"/>
          <w:szCs w:val="24"/>
        </w:rPr>
        <w:t xml:space="preserve">2. Reporting Period—All Recipients Complete </w:t>
      </w:r>
    </w:p>
    <w:tbl>
      <w:tblPr>
        <w:tblW w:w="5000" w:type="pct"/>
        <w:tblInd w:w="115" w:type="dxa"/>
        <w:tblLayout w:type="fixed"/>
        <w:tblCellMar>
          <w:left w:w="115" w:type="dxa"/>
          <w:right w:w="115" w:type="dxa"/>
        </w:tblCellMar>
        <w:tblLook w:val="01E0" w:firstRow="1" w:lastRow="1" w:firstColumn="1" w:lastColumn="1" w:noHBand="0" w:noVBand="0"/>
      </w:tblPr>
      <w:tblGrid>
        <w:gridCol w:w="4217"/>
        <w:gridCol w:w="5143"/>
      </w:tblGrid>
      <w:tr w:rsidR="00CE0E26" w14:paraId="04FA061B" w14:textId="77777777">
        <w:trPr>
          <w:cantSplit/>
        </w:trPr>
        <w:tc>
          <w:tcPr>
            <w:tcW w:w="4320" w:type="dxa"/>
          </w:tcPr>
          <w:p w14:paraId="5394575F" w14:textId="77777777" w:rsidR="00CE0E26" w:rsidRDefault="0091485D">
            <w:pPr>
              <w:keepNext/>
              <w:tabs>
                <w:tab w:val="left" w:pos="2070"/>
              </w:tabs>
              <w:spacing w:after="0" w:line="240" w:lineRule="auto"/>
              <w:ind w:right="162"/>
            </w:pPr>
            <w:r>
              <w:rPr>
                <w:b/>
                <w:bCs/>
              </w:rPr>
              <w:t>Program Year Start Date</w:t>
            </w:r>
          </w:p>
        </w:tc>
        <w:tc>
          <w:tcPr>
            <w:tcW w:w="5270" w:type="dxa"/>
          </w:tcPr>
          <w:p w14:paraId="7CE8AB21" w14:textId="77777777" w:rsidR="00CE0E26" w:rsidRDefault="0091485D">
            <w:pPr>
              <w:keepNext/>
              <w:widowControl w:val="0"/>
              <w:spacing w:beforeAutospacing="1" w:afterAutospacing="1"/>
              <w:rPr>
                <w:rFonts w:cs="Arial"/>
              </w:rPr>
            </w:pPr>
            <w:r>
              <w:rPr>
                <w:rFonts w:cs="Arial"/>
              </w:rPr>
              <w:t>10/01/2019</w:t>
            </w:r>
          </w:p>
        </w:tc>
      </w:tr>
    </w:tbl>
    <w:p w14:paraId="06C8E9B1" w14:textId="77777777" w:rsidR="00CE0E26" w:rsidRDefault="00CE0E26">
      <w:pPr>
        <w:widowControl w:val="0"/>
        <w:spacing w:after="0" w:line="240" w:lineRule="auto"/>
        <w:rPr>
          <w:b/>
          <w:vanish/>
          <w:sz w:val="24"/>
          <w:szCs w:val="24"/>
        </w:rPr>
      </w:pPr>
    </w:p>
    <w:tbl>
      <w:tblPr>
        <w:tblW w:w="5000" w:type="pct"/>
        <w:tblInd w:w="115" w:type="dxa"/>
        <w:tblLayout w:type="fixed"/>
        <w:tblCellMar>
          <w:left w:w="115" w:type="dxa"/>
          <w:right w:w="115" w:type="dxa"/>
        </w:tblCellMar>
        <w:tblLook w:val="01E0" w:firstRow="1" w:lastRow="1" w:firstColumn="1" w:lastColumn="1" w:noHBand="0" w:noVBand="0"/>
      </w:tblPr>
      <w:tblGrid>
        <w:gridCol w:w="4217"/>
        <w:gridCol w:w="5143"/>
      </w:tblGrid>
      <w:tr w:rsidR="00CE0E26" w14:paraId="5256DC4B" w14:textId="77777777">
        <w:trPr>
          <w:cantSplit/>
        </w:trPr>
        <w:tc>
          <w:tcPr>
            <w:tcW w:w="4320" w:type="dxa"/>
          </w:tcPr>
          <w:p w14:paraId="64B9E166" w14:textId="77777777" w:rsidR="00CE0E26" w:rsidRDefault="0091485D">
            <w:pPr>
              <w:tabs>
                <w:tab w:val="left" w:pos="2070"/>
              </w:tabs>
              <w:spacing w:after="0" w:line="240" w:lineRule="auto"/>
              <w:ind w:right="162"/>
            </w:pPr>
            <w:r>
              <w:rPr>
                <w:b/>
                <w:bCs/>
              </w:rPr>
              <w:t>Program Year End Date</w:t>
            </w:r>
          </w:p>
        </w:tc>
        <w:tc>
          <w:tcPr>
            <w:tcW w:w="5270" w:type="dxa"/>
          </w:tcPr>
          <w:p w14:paraId="4A08E570" w14:textId="77777777" w:rsidR="00CE0E26" w:rsidRDefault="0091485D">
            <w:pPr>
              <w:widowControl w:val="0"/>
              <w:spacing w:beforeAutospacing="1" w:afterAutospacing="1"/>
              <w:rPr>
                <w:rFonts w:cs="Arial"/>
                <w:highlight w:val="yellow"/>
              </w:rPr>
            </w:pPr>
            <w:r>
              <w:rPr>
                <w:rFonts w:cs="Arial"/>
              </w:rPr>
              <w:t>09/30/2020</w:t>
            </w:r>
          </w:p>
        </w:tc>
      </w:tr>
    </w:tbl>
    <w:p w14:paraId="694E0495" w14:textId="77777777" w:rsidR="00CE0E26" w:rsidRDefault="00CE0E26">
      <w:pPr>
        <w:widowControl w:val="0"/>
        <w:rPr>
          <w:b/>
          <w:sz w:val="24"/>
          <w:szCs w:val="24"/>
        </w:rPr>
      </w:pPr>
    </w:p>
    <w:p w14:paraId="7112B213" w14:textId="77777777" w:rsidR="00CE0E26" w:rsidRDefault="0091485D">
      <w:pPr>
        <w:keepNext/>
        <w:widowControl w:val="0"/>
        <w:rPr>
          <w:b/>
          <w:sz w:val="24"/>
          <w:szCs w:val="24"/>
        </w:rPr>
      </w:pPr>
      <w:r>
        <w:rPr>
          <w:b/>
          <w:sz w:val="24"/>
          <w:szCs w:val="24"/>
        </w:rPr>
        <w:t>3a. Subrecipient Form – Complete one form for each subrecipient</w:t>
      </w:r>
    </w:p>
    <w:tbl>
      <w:tblPr>
        <w:tblW w:w="5000" w:type="pct"/>
        <w:tblInd w:w="115" w:type="dxa"/>
        <w:tblLayout w:type="fixed"/>
        <w:tblCellMar>
          <w:left w:w="115" w:type="dxa"/>
          <w:right w:w="115" w:type="dxa"/>
        </w:tblCellMar>
        <w:tblLook w:val="01E0" w:firstRow="1" w:lastRow="1" w:firstColumn="1" w:lastColumn="1" w:noHBand="0" w:noVBand="0"/>
      </w:tblPr>
      <w:tblGrid>
        <w:gridCol w:w="9360"/>
      </w:tblGrid>
      <w:tr w:rsidR="00CE0E26" w14:paraId="2C34BF29" w14:textId="77777777">
        <w:trPr>
          <w:cantSplit/>
        </w:trPr>
        <w:tc>
          <w:tcPr>
            <w:tcW w:w="9590" w:type="dxa"/>
            <w:vAlign w:val="bottom"/>
          </w:tcPr>
          <w:p w14:paraId="75467CF5" w14:textId="77777777" w:rsidR="00CE0E26" w:rsidRDefault="0091485D">
            <w:pPr>
              <w:spacing w:beforeAutospacing="1" w:afterAutospacing="1"/>
            </w:pPr>
            <w:r>
              <w:rPr>
                <w:b/>
                <w:color w:val="000000"/>
              </w:rPr>
              <w:t>Subrecipient or Contractor Name:</w:t>
            </w:r>
            <w:r>
              <w:rPr>
                <w:color w:val="000000"/>
              </w:rPr>
              <w:t xml:space="preserve"> JEFFERSON COUNTY</w:t>
            </w:r>
            <w:r>
              <w:rPr>
                <w:color w:val="000000"/>
              </w:rPr>
              <w:br/>
            </w:r>
            <w:r>
              <w:rPr>
                <w:b/>
                <w:color w:val="000000"/>
              </w:rPr>
              <w:t>City:</w:t>
            </w:r>
            <w:r>
              <w:rPr>
                <w:color w:val="000000"/>
              </w:rPr>
              <w:t xml:space="preserve"> Birmingham</w:t>
            </w:r>
            <w:r>
              <w:rPr>
                <w:color w:val="000000"/>
              </w:rPr>
              <w:br/>
            </w:r>
            <w:r>
              <w:rPr>
                <w:b/>
                <w:color w:val="000000"/>
              </w:rPr>
              <w:t>State:</w:t>
            </w:r>
            <w:r>
              <w:rPr>
                <w:color w:val="000000"/>
              </w:rPr>
              <w:t xml:space="preserve"> AL</w:t>
            </w:r>
            <w:r>
              <w:rPr>
                <w:color w:val="000000"/>
              </w:rPr>
              <w:br/>
            </w:r>
            <w:r>
              <w:rPr>
                <w:b/>
                <w:color w:val="000000"/>
              </w:rPr>
              <w:t>Zip Code:</w:t>
            </w:r>
            <w:r>
              <w:rPr>
                <w:color w:val="000000"/>
              </w:rPr>
              <w:t xml:space="preserve"> 35203, 0100</w:t>
            </w:r>
            <w:r>
              <w:rPr>
                <w:color w:val="000000"/>
              </w:rPr>
              <w:br/>
            </w:r>
            <w:r>
              <w:rPr>
                <w:b/>
                <w:color w:val="000000"/>
              </w:rPr>
              <w:t>DUNS Number:</w:t>
            </w:r>
            <w:r>
              <w:rPr>
                <w:color w:val="000000"/>
              </w:rPr>
              <w:t xml:space="preserve"> 105474279</w:t>
            </w:r>
            <w:r>
              <w:rPr>
                <w:color w:val="000000"/>
              </w:rPr>
              <w:br/>
            </w:r>
            <w:r>
              <w:rPr>
                <w:b/>
                <w:color w:val="000000"/>
              </w:rPr>
              <w:t>Is subrecipient a victim services provider:</w:t>
            </w:r>
            <w:r>
              <w:rPr>
                <w:color w:val="000000"/>
              </w:rPr>
              <w:t xml:space="preserve"> N</w:t>
            </w:r>
            <w:r>
              <w:rPr>
                <w:color w:val="000000"/>
              </w:rPr>
              <w:br/>
            </w:r>
            <w:r>
              <w:rPr>
                <w:b/>
                <w:color w:val="000000"/>
              </w:rPr>
              <w:t>Subrecipient Organization Type:</w:t>
            </w:r>
            <w:r>
              <w:rPr>
                <w:color w:val="000000"/>
              </w:rPr>
              <w:t xml:space="preserve"> Unit of Government</w:t>
            </w:r>
            <w:r>
              <w:rPr>
                <w:color w:val="000000"/>
              </w:rPr>
              <w:br/>
            </w:r>
            <w:r>
              <w:rPr>
                <w:b/>
                <w:color w:val="000000"/>
              </w:rPr>
              <w:t>ESG Subgrant or Contract Award Amount:</w:t>
            </w:r>
            <w:r>
              <w:rPr>
                <w:color w:val="000000"/>
              </w:rPr>
              <w:t xml:space="preserve"> 14990</w:t>
            </w:r>
            <w:r>
              <w:rPr>
                <w:color w:val="000000"/>
              </w:rPr>
              <w:br/>
            </w:r>
          </w:p>
        </w:tc>
      </w:tr>
      <w:tr w:rsidR="00CE0E26" w14:paraId="6A137C42" w14:textId="77777777">
        <w:trPr>
          <w:cantSplit/>
        </w:trPr>
        <w:tc>
          <w:tcPr>
            <w:tcW w:w="9590" w:type="dxa"/>
            <w:vAlign w:val="bottom"/>
          </w:tcPr>
          <w:p w14:paraId="7E9660FB" w14:textId="77777777" w:rsidR="00CE0E26" w:rsidRDefault="0091485D">
            <w:pPr>
              <w:spacing w:beforeAutospacing="1" w:afterAutospacing="1"/>
            </w:pPr>
            <w:r>
              <w:rPr>
                <w:b/>
                <w:color w:val="000000"/>
              </w:rPr>
              <w:lastRenderedPageBreak/>
              <w:t>Subrecipient or Contractor Name:</w:t>
            </w:r>
            <w:r>
              <w:rPr>
                <w:color w:val="000000"/>
              </w:rPr>
              <w:t xml:space="preserve"> FIRST LIGHT,</w:t>
            </w:r>
            <w:r>
              <w:rPr>
                <w:color w:val="000000"/>
              </w:rPr>
              <w:t xml:space="preserve"> INC.</w:t>
            </w:r>
            <w:r>
              <w:rPr>
                <w:color w:val="000000"/>
              </w:rPr>
              <w:br/>
            </w:r>
            <w:r>
              <w:rPr>
                <w:b/>
                <w:color w:val="000000"/>
              </w:rPr>
              <w:t>City:</w:t>
            </w:r>
            <w:r>
              <w:rPr>
                <w:color w:val="000000"/>
              </w:rPr>
              <w:t xml:space="preserve"> Birmingham</w:t>
            </w:r>
            <w:r>
              <w:rPr>
                <w:color w:val="000000"/>
              </w:rPr>
              <w:br/>
            </w:r>
            <w:r>
              <w:rPr>
                <w:b/>
                <w:color w:val="000000"/>
              </w:rPr>
              <w:t>State:</w:t>
            </w:r>
            <w:r>
              <w:rPr>
                <w:color w:val="000000"/>
              </w:rPr>
              <w:t xml:space="preserve"> AL</w:t>
            </w:r>
            <w:r>
              <w:rPr>
                <w:color w:val="000000"/>
              </w:rPr>
              <w:br/>
            </w:r>
            <w:r>
              <w:rPr>
                <w:b/>
                <w:color w:val="000000"/>
              </w:rPr>
              <w:t>Zip Code:</w:t>
            </w:r>
            <w:r>
              <w:rPr>
                <w:color w:val="000000"/>
              </w:rPr>
              <w:t xml:space="preserve"> 35203, 3802</w:t>
            </w:r>
            <w:r>
              <w:rPr>
                <w:color w:val="000000"/>
              </w:rPr>
              <w:br/>
            </w:r>
            <w:r>
              <w:rPr>
                <w:b/>
                <w:color w:val="000000"/>
              </w:rPr>
              <w:t>DUNS Number:</w:t>
            </w:r>
            <w:r>
              <w:rPr>
                <w:color w:val="000000"/>
              </w:rPr>
              <w:t xml:space="preserve"> 054334367</w:t>
            </w:r>
            <w:r>
              <w:rPr>
                <w:color w:val="000000"/>
              </w:rPr>
              <w:br/>
            </w:r>
            <w:r>
              <w:rPr>
                <w:b/>
                <w:color w:val="000000"/>
              </w:rPr>
              <w:t>Is subrecipient a victim services provider:</w:t>
            </w:r>
            <w:r>
              <w:rPr>
                <w:color w:val="000000"/>
              </w:rPr>
              <w:t xml:space="preserve"> N</w:t>
            </w:r>
            <w:r>
              <w:rPr>
                <w:color w:val="000000"/>
              </w:rPr>
              <w:br/>
            </w:r>
            <w:r>
              <w:rPr>
                <w:b/>
                <w:color w:val="000000"/>
              </w:rPr>
              <w:t>Subrecipient Organization Type:</w:t>
            </w:r>
            <w:r>
              <w:rPr>
                <w:color w:val="000000"/>
              </w:rPr>
              <w:t xml:space="preserve"> Other Non-Profit Organization</w:t>
            </w:r>
            <w:r>
              <w:rPr>
                <w:color w:val="000000"/>
              </w:rPr>
              <w:br/>
            </w:r>
            <w:r>
              <w:rPr>
                <w:b/>
                <w:color w:val="000000"/>
              </w:rPr>
              <w:t>ESG Subgrant or Contract Award Amount:</w:t>
            </w:r>
            <w:r>
              <w:rPr>
                <w:color w:val="000000"/>
              </w:rPr>
              <w:t xml:space="preserve"> 28394</w:t>
            </w:r>
            <w:r>
              <w:rPr>
                <w:color w:val="000000"/>
              </w:rPr>
              <w:br/>
            </w:r>
          </w:p>
        </w:tc>
      </w:tr>
      <w:tr w:rsidR="00CE0E26" w14:paraId="0870E240" w14:textId="77777777">
        <w:trPr>
          <w:cantSplit/>
        </w:trPr>
        <w:tc>
          <w:tcPr>
            <w:tcW w:w="9590" w:type="dxa"/>
            <w:vAlign w:val="bottom"/>
          </w:tcPr>
          <w:p w14:paraId="0892F295" w14:textId="77777777" w:rsidR="00CE0E26" w:rsidRDefault="0091485D">
            <w:pPr>
              <w:spacing w:beforeAutospacing="1" w:afterAutospacing="1"/>
            </w:pPr>
            <w:r>
              <w:rPr>
                <w:b/>
                <w:color w:val="000000"/>
              </w:rPr>
              <w:t>Subrecipient or Contrac</w:t>
            </w:r>
            <w:r>
              <w:rPr>
                <w:b/>
                <w:color w:val="000000"/>
              </w:rPr>
              <w:t>tor Name:</w:t>
            </w:r>
            <w:r>
              <w:rPr>
                <w:color w:val="000000"/>
              </w:rPr>
              <w:t xml:space="preserve"> PATHWAYS</w:t>
            </w:r>
            <w:r>
              <w:rPr>
                <w:color w:val="000000"/>
              </w:rPr>
              <w:br/>
            </w:r>
            <w:r>
              <w:rPr>
                <w:b/>
                <w:color w:val="000000"/>
              </w:rPr>
              <w:t>City:</w:t>
            </w:r>
            <w:r>
              <w:rPr>
                <w:color w:val="000000"/>
              </w:rPr>
              <w:t xml:space="preserve"> Birmingham</w:t>
            </w:r>
            <w:r>
              <w:rPr>
                <w:color w:val="000000"/>
              </w:rPr>
              <w:br/>
            </w:r>
            <w:r>
              <w:rPr>
                <w:b/>
                <w:color w:val="000000"/>
              </w:rPr>
              <w:t>State:</w:t>
            </w:r>
            <w:r>
              <w:rPr>
                <w:color w:val="000000"/>
              </w:rPr>
              <w:t xml:space="preserve"> AL</w:t>
            </w:r>
            <w:r>
              <w:rPr>
                <w:color w:val="000000"/>
              </w:rPr>
              <w:br/>
            </w:r>
            <w:r>
              <w:rPr>
                <w:b/>
                <w:color w:val="000000"/>
              </w:rPr>
              <w:t>Zip Code:</w:t>
            </w:r>
            <w:r>
              <w:rPr>
                <w:color w:val="000000"/>
              </w:rPr>
              <w:t xml:space="preserve"> 35203, 3308</w:t>
            </w:r>
            <w:r>
              <w:rPr>
                <w:color w:val="000000"/>
              </w:rPr>
              <w:br/>
            </w:r>
            <w:r>
              <w:rPr>
                <w:b/>
                <w:color w:val="000000"/>
              </w:rPr>
              <w:t>DUNS Number:</w:t>
            </w:r>
            <w:r>
              <w:rPr>
                <w:color w:val="000000"/>
              </w:rPr>
              <w:t xml:space="preserve"> 827210907</w:t>
            </w:r>
            <w:r>
              <w:rPr>
                <w:color w:val="000000"/>
              </w:rPr>
              <w:br/>
            </w:r>
            <w:r>
              <w:rPr>
                <w:b/>
                <w:color w:val="000000"/>
              </w:rPr>
              <w:t>Is subrecipient a victim services provider:</w:t>
            </w:r>
            <w:r>
              <w:rPr>
                <w:color w:val="000000"/>
              </w:rPr>
              <w:t xml:space="preserve"> N</w:t>
            </w:r>
            <w:r>
              <w:rPr>
                <w:color w:val="000000"/>
              </w:rPr>
              <w:br/>
            </w:r>
            <w:r>
              <w:rPr>
                <w:b/>
                <w:color w:val="000000"/>
              </w:rPr>
              <w:t>Subrecipient Organization Type:</w:t>
            </w:r>
            <w:r>
              <w:rPr>
                <w:color w:val="000000"/>
              </w:rPr>
              <w:t xml:space="preserve"> Other Non-Profit Organization</w:t>
            </w:r>
            <w:r>
              <w:rPr>
                <w:color w:val="000000"/>
              </w:rPr>
              <w:br/>
            </w:r>
            <w:r>
              <w:rPr>
                <w:b/>
                <w:color w:val="000000"/>
              </w:rPr>
              <w:t>ESG Subgrant or Contract Award Amount:</w:t>
            </w:r>
            <w:r>
              <w:rPr>
                <w:color w:val="000000"/>
              </w:rPr>
              <w:t xml:space="preserve"> 24000</w:t>
            </w:r>
            <w:r>
              <w:rPr>
                <w:color w:val="000000"/>
              </w:rPr>
              <w:br/>
            </w:r>
          </w:p>
        </w:tc>
      </w:tr>
      <w:tr w:rsidR="00CE0E26" w14:paraId="5423E2FC" w14:textId="77777777">
        <w:trPr>
          <w:cantSplit/>
        </w:trPr>
        <w:tc>
          <w:tcPr>
            <w:tcW w:w="9590" w:type="dxa"/>
            <w:vAlign w:val="bottom"/>
          </w:tcPr>
          <w:p w14:paraId="6DA4537D" w14:textId="77777777" w:rsidR="00CE0E26" w:rsidRDefault="0091485D">
            <w:pPr>
              <w:spacing w:beforeAutospacing="1" w:afterAutospacing="1"/>
            </w:pPr>
            <w:r>
              <w:rPr>
                <w:b/>
                <w:color w:val="000000"/>
              </w:rPr>
              <w:t>Subrecipie</w:t>
            </w:r>
            <w:r>
              <w:rPr>
                <w:b/>
                <w:color w:val="000000"/>
              </w:rPr>
              <w:t>nt or Contractor Name:</w:t>
            </w:r>
            <w:r>
              <w:rPr>
                <w:color w:val="000000"/>
              </w:rPr>
              <w:t xml:space="preserve"> COOPERATIVE DOWNTOWN MINISTRIES</w:t>
            </w:r>
            <w:r>
              <w:rPr>
                <w:color w:val="000000"/>
              </w:rPr>
              <w:br/>
            </w:r>
            <w:r>
              <w:rPr>
                <w:b/>
                <w:color w:val="000000"/>
              </w:rPr>
              <w:t>City:</w:t>
            </w:r>
            <w:r>
              <w:rPr>
                <w:color w:val="000000"/>
              </w:rPr>
              <w:t xml:space="preserve"> Birmingham</w:t>
            </w:r>
            <w:r>
              <w:rPr>
                <w:color w:val="000000"/>
              </w:rPr>
              <w:br/>
            </w:r>
            <w:r>
              <w:rPr>
                <w:b/>
                <w:color w:val="000000"/>
              </w:rPr>
              <w:t>State:</w:t>
            </w:r>
            <w:r>
              <w:rPr>
                <w:color w:val="000000"/>
              </w:rPr>
              <w:t xml:space="preserve"> AL</w:t>
            </w:r>
            <w:r>
              <w:rPr>
                <w:color w:val="000000"/>
              </w:rPr>
              <w:br/>
            </w:r>
            <w:r>
              <w:rPr>
                <w:b/>
                <w:color w:val="000000"/>
              </w:rPr>
              <w:t>Zip Code:</w:t>
            </w:r>
            <w:r>
              <w:rPr>
                <w:color w:val="000000"/>
              </w:rPr>
              <w:t xml:space="preserve"> 35202, 1722</w:t>
            </w:r>
            <w:r>
              <w:rPr>
                <w:color w:val="000000"/>
              </w:rPr>
              <w:br/>
            </w:r>
            <w:r>
              <w:rPr>
                <w:b/>
                <w:color w:val="000000"/>
              </w:rPr>
              <w:t>DUNS Number:</w:t>
            </w:r>
            <w:r>
              <w:rPr>
                <w:color w:val="000000"/>
              </w:rPr>
              <w:t xml:space="preserve"> 827210816</w:t>
            </w:r>
            <w:r>
              <w:rPr>
                <w:color w:val="000000"/>
              </w:rPr>
              <w:br/>
            </w:r>
            <w:r>
              <w:rPr>
                <w:b/>
                <w:color w:val="000000"/>
              </w:rPr>
              <w:t>Is subrecipient a victim services provider:</w:t>
            </w:r>
            <w:r>
              <w:rPr>
                <w:color w:val="000000"/>
              </w:rPr>
              <w:t xml:space="preserve"> N</w:t>
            </w:r>
            <w:r>
              <w:rPr>
                <w:color w:val="000000"/>
              </w:rPr>
              <w:br/>
            </w:r>
            <w:r>
              <w:rPr>
                <w:b/>
                <w:color w:val="000000"/>
              </w:rPr>
              <w:t>Subrecipient Organization Type:</w:t>
            </w:r>
            <w:r>
              <w:rPr>
                <w:color w:val="000000"/>
              </w:rPr>
              <w:t xml:space="preserve"> Other Non-Profit Organization</w:t>
            </w:r>
            <w:r>
              <w:rPr>
                <w:color w:val="000000"/>
              </w:rPr>
              <w:br/>
            </w:r>
            <w:r>
              <w:rPr>
                <w:b/>
                <w:color w:val="000000"/>
              </w:rPr>
              <w:t>ESG Subgrant or Contract Award Amount:</w:t>
            </w:r>
            <w:r>
              <w:rPr>
                <w:color w:val="000000"/>
              </w:rPr>
              <w:t xml:space="preserve"> 29000</w:t>
            </w:r>
            <w:r>
              <w:rPr>
                <w:color w:val="000000"/>
              </w:rPr>
              <w:br/>
            </w:r>
          </w:p>
        </w:tc>
      </w:tr>
      <w:tr w:rsidR="00CE0E26" w14:paraId="2FD27499" w14:textId="77777777">
        <w:trPr>
          <w:cantSplit/>
        </w:trPr>
        <w:tc>
          <w:tcPr>
            <w:tcW w:w="9590" w:type="dxa"/>
            <w:vAlign w:val="bottom"/>
          </w:tcPr>
          <w:p w14:paraId="7FC7D20F" w14:textId="77777777" w:rsidR="00CE0E26" w:rsidRDefault="0091485D">
            <w:pPr>
              <w:spacing w:beforeAutospacing="1" w:afterAutospacing="1"/>
            </w:pPr>
            <w:r>
              <w:rPr>
                <w:b/>
                <w:color w:val="000000"/>
              </w:rPr>
              <w:t>Subrecipient or Contractor Name:</w:t>
            </w:r>
            <w:r>
              <w:rPr>
                <w:color w:val="000000"/>
              </w:rPr>
              <w:t xml:space="preserve"> One Roof, Inc</w:t>
            </w:r>
            <w:r>
              <w:rPr>
                <w:color w:val="000000"/>
              </w:rPr>
              <w:br/>
            </w:r>
            <w:r>
              <w:rPr>
                <w:b/>
                <w:color w:val="000000"/>
              </w:rPr>
              <w:t>City:</w:t>
            </w:r>
            <w:r>
              <w:rPr>
                <w:color w:val="000000"/>
              </w:rPr>
              <w:t xml:space="preserve"> Birmingham</w:t>
            </w:r>
            <w:r>
              <w:rPr>
                <w:color w:val="000000"/>
              </w:rPr>
              <w:br/>
            </w:r>
            <w:r>
              <w:rPr>
                <w:b/>
                <w:color w:val="000000"/>
              </w:rPr>
              <w:t>State:</w:t>
            </w:r>
            <w:r>
              <w:rPr>
                <w:color w:val="000000"/>
              </w:rPr>
              <w:t xml:space="preserve"> AL</w:t>
            </w:r>
            <w:r>
              <w:rPr>
                <w:color w:val="000000"/>
              </w:rPr>
              <w:br/>
            </w:r>
            <w:r>
              <w:rPr>
                <w:b/>
                <w:color w:val="000000"/>
              </w:rPr>
              <w:t>Zip Code:</w:t>
            </w:r>
            <w:r>
              <w:rPr>
                <w:color w:val="000000"/>
              </w:rPr>
              <w:t xml:space="preserve"> 35203, 2023</w:t>
            </w:r>
            <w:r>
              <w:rPr>
                <w:color w:val="000000"/>
              </w:rPr>
              <w:br/>
            </w:r>
            <w:r>
              <w:rPr>
                <w:b/>
                <w:color w:val="000000"/>
              </w:rPr>
              <w:t>DUNS Number:</w:t>
            </w:r>
            <w:r>
              <w:rPr>
                <w:color w:val="000000"/>
              </w:rPr>
              <w:t xml:space="preserve"> 189760254</w:t>
            </w:r>
            <w:r>
              <w:rPr>
                <w:color w:val="000000"/>
              </w:rPr>
              <w:br/>
            </w:r>
            <w:r>
              <w:rPr>
                <w:b/>
                <w:color w:val="000000"/>
              </w:rPr>
              <w:t>Is subrecipient a victim services provider:</w:t>
            </w:r>
            <w:r>
              <w:rPr>
                <w:color w:val="000000"/>
              </w:rPr>
              <w:t xml:space="preserve"> N</w:t>
            </w:r>
            <w:r>
              <w:rPr>
                <w:color w:val="000000"/>
              </w:rPr>
              <w:br/>
            </w:r>
            <w:r>
              <w:rPr>
                <w:b/>
                <w:color w:val="000000"/>
              </w:rPr>
              <w:t xml:space="preserve">Subrecipient </w:t>
            </w:r>
            <w:r>
              <w:rPr>
                <w:b/>
                <w:color w:val="000000"/>
              </w:rPr>
              <w:t>Organization Type:</w:t>
            </w:r>
            <w:r>
              <w:rPr>
                <w:color w:val="000000"/>
              </w:rPr>
              <w:t xml:space="preserve"> Other Non-Profit Organization</w:t>
            </w:r>
            <w:r>
              <w:rPr>
                <w:color w:val="000000"/>
              </w:rPr>
              <w:br/>
            </w:r>
            <w:r>
              <w:rPr>
                <w:b/>
                <w:color w:val="000000"/>
              </w:rPr>
              <w:t>ESG Subgrant or Contract Award Amount:</w:t>
            </w:r>
            <w:r>
              <w:rPr>
                <w:color w:val="000000"/>
              </w:rPr>
              <w:t xml:space="preserve"> 9450</w:t>
            </w:r>
            <w:r>
              <w:rPr>
                <w:color w:val="000000"/>
              </w:rPr>
              <w:br/>
            </w:r>
          </w:p>
        </w:tc>
      </w:tr>
      <w:tr w:rsidR="00CE0E26" w14:paraId="3D177076" w14:textId="77777777">
        <w:trPr>
          <w:cantSplit/>
        </w:trPr>
        <w:tc>
          <w:tcPr>
            <w:tcW w:w="9590" w:type="dxa"/>
            <w:vAlign w:val="bottom"/>
          </w:tcPr>
          <w:p w14:paraId="37CFE1D5" w14:textId="77777777" w:rsidR="00CE0E26" w:rsidRDefault="0091485D">
            <w:pPr>
              <w:spacing w:beforeAutospacing="1" w:afterAutospacing="1"/>
            </w:pPr>
            <w:r>
              <w:rPr>
                <w:b/>
                <w:color w:val="000000"/>
              </w:rPr>
              <w:lastRenderedPageBreak/>
              <w:t>Subrecipient or Contractor Name:</w:t>
            </w:r>
            <w:r>
              <w:rPr>
                <w:color w:val="000000"/>
              </w:rPr>
              <w:t xml:space="preserve"> YWCA (Interfaith Hospitality House)</w:t>
            </w:r>
            <w:r>
              <w:rPr>
                <w:color w:val="000000"/>
              </w:rPr>
              <w:br/>
            </w:r>
            <w:r>
              <w:rPr>
                <w:b/>
                <w:color w:val="000000"/>
              </w:rPr>
              <w:t>City:</w:t>
            </w:r>
            <w:r>
              <w:rPr>
                <w:color w:val="000000"/>
              </w:rPr>
              <w:t xml:space="preserve"> Birmingham</w:t>
            </w:r>
            <w:r>
              <w:rPr>
                <w:color w:val="000000"/>
              </w:rPr>
              <w:br/>
            </w:r>
            <w:r>
              <w:rPr>
                <w:b/>
                <w:color w:val="000000"/>
              </w:rPr>
              <w:t>State:</w:t>
            </w:r>
            <w:r>
              <w:rPr>
                <w:color w:val="000000"/>
              </w:rPr>
              <w:t xml:space="preserve"> AL</w:t>
            </w:r>
            <w:r>
              <w:rPr>
                <w:color w:val="000000"/>
              </w:rPr>
              <w:br/>
            </w:r>
            <w:r>
              <w:rPr>
                <w:b/>
                <w:color w:val="000000"/>
              </w:rPr>
              <w:t>Zip Code:</w:t>
            </w:r>
            <w:r>
              <w:rPr>
                <w:color w:val="000000"/>
              </w:rPr>
              <w:t xml:space="preserve"> 35203, 3820</w:t>
            </w:r>
            <w:r>
              <w:rPr>
                <w:color w:val="000000"/>
              </w:rPr>
              <w:br/>
            </w:r>
            <w:r>
              <w:rPr>
                <w:b/>
                <w:color w:val="000000"/>
              </w:rPr>
              <w:t>DUNS Number:</w:t>
            </w:r>
            <w:r>
              <w:rPr>
                <w:color w:val="000000"/>
              </w:rPr>
              <w:t xml:space="preserve"> 018394049</w:t>
            </w:r>
            <w:r>
              <w:rPr>
                <w:color w:val="000000"/>
              </w:rPr>
              <w:br/>
            </w:r>
            <w:r>
              <w:rPr>
                <w:b/>
                <w:color w:val="000000"/>
              </w:rPr>
              <w:t>Is subrecipient a vi</w:t>
            </w:r>
            <w:r>
              <w:rPr>
                <w:b/>
                <w:color w:val="000000"/>
              </w:rPr>
              <w:t>ctim services provider:</w:t>
            </w:r>
            <w:r>
              <w:rPr>
                <w:color w:val="000000"/>
              </w:rPr>
              <w:t xml:space="preserve"> N</w:t>
            </w:r>
            <w:r>
              <w:rPr>
                <w:color w:val="000000"/>
              </w:rPr>
              <w:br/>
            </w:r>
            <w:r>
              <w:rPr>
                <w:b/>
                <w:color w:val="000000"/>
              </w:rPr>
              <w:t>Subrecipient Organization Type:</w:t>
            </w:r>
            <w:r>
              <w:rPr>
                <w:color w:val="000000"/>
              </w:rPr>
              <w:t xml:space="preserve"> Other Non-Profit Organization</w:t>
            </w:r>
            <w:r>
              <w:rPr>
                <w:color w:val="000000"/>
              </w:rPr>
              <w:br/>
            </w:r>
            <w:r>
              <w:rPr>
                <w:b/>
                <w:color w:val="000000"/>
              </w:rPr>
              <w:t>ESG Subgrant or Contract Award Amount:</w:t>
            </w:r>
            <w:r>
              <w:rPr>
                <w:color w:val="000000"/>
              </w:rPr>
              <w:t xml:space="preserve"> 22000</w:t>
            </w:r>
            <w:r>
              <w:rPr>
                <w:color w:val="000000"/>
              </w:rPr>
              <w:br/>
            </w:r>
          </w:p>
        </w:tc>
      </w:tr>
      <w:tr w:rsidR="00CE0E26" w14:paraId="51051AC1" w14:textId="77777777">
        <w:trPr>
          <w:cantSplit/>
        </w:trPr>
        <w:tc>
          <w:tcPr>
            <w:tcW w:w="9590" w:type="dxa"/>
            <w:vAlign w:val="bottom"/>
          </w:tcPr>
          <w:p w14:paraId="47422EAA" w14:textId="77777777" w:rsidR="00CE0E26" w:rsidRDefault="0091485D">
            <w:pPr>
              <w:spacing w:beforeAutospacing="1" w:afterAutospacing="1"/>
            </w:pPr>
            <w:r>
              <w:rPr>
                <w:b/>
                <w:color w:val="000000"/>
              </w:rPr>
              <w:t>Subrecipient or Contractor Name:</w:t>
            </w:r>
            <w:r>
              <w:rPr>
                <w:color w:val="000000"/>
              </w:rPr>
              <w:t xml:space="preserve"> YWCA (Family Violence Center)</w:t>
            </w:r>
            <w:r>
              <w:rPr>
                <w:color w:val="000000"/>
              </w:rPr>
              <w:br/>
            </w:r>
            <w:r>
              <w:rPr>
                <w:b/>
                <w:color w:val="000000"/>
              </w:rPr>
              <w:t>City:</w:t>
            </w:r>
            <w:r>
              <w:rPr>
                <w:color w:val="000000"/>
              </w:rPr>
              <w:t xml:space="preserve"> Birmingham</w:t>
            </w:r>
            <w:r>
              <w:rPr>
                <w:color w:val="000000"/>
              </w:rPr>
              <w:br/>
            </w:r>
            <w:r>
              <w:rPr>
                <w:b/>
                <w:color w:val="000000"/>
              </w:rPr>
              <w:t>State:</w:t>
            </w:r>
            <w:r>
              <w:rPr>
                <w:color w:val="000000"/>
              </w:rPr>
              <w:t xml:space="preserve"> AL</w:t>
            </w:r>
            <w:r>
              <w:rPr>
                <w:color w:val="000000"/>
              </w:rPr>
              <w:br/>
            </w:r>
            <w:r>
              <w:rPr>
                <w:b/>
                <w:color w:val="000000"/>
              </w:rPr>
              <w:t>Zip Code:</w:t>
            </w:r>
            <w:r>
              <w:rPr>
                <w:color w:val="000000"/>
              </w:rPr>
              <w:t xml:space="preserve"> 35203, 3820</w:t>
            </w:r>
            <w:r>
              <w:rPr>
                <w:color w:val="000000"/>
              </w:rPr>
              <w:br/>
            </w:r>
            <w:r>
              <w:rPr>
                <w:b/>
                <w:color w:val="000000"/>
              </w:rPr>
              <w:t>DUNS Numb</w:t>
            </w:r>
            <w:r>
              <w:rPr>
                <w:b/>
                <w:color w:val="000000"/>
              </w:rPr>
              <w:t>er:</w:t>
            </w:r>
            <w:r>
              <w:rPr>
                <w:color w:val="000000"/>
              </w:rPr>
              <w:t xml:space="preserve"> 018394049</w:t>
            </w:r>
            <w:r>
              <w:rPr>
                <w:color w:val="000000"/>
              </w:rPr>
              <w:br/>
            </w:r>
            <w:r>
              <w:rPr>
                <w:b/>
                <w:color w:val="000000"/>
              </w:rPr>
              <w:t>Is subrecipient a victim services provider:</w:t>
            </w:r>
            <w:r>
              <w:rPr>
                <w:color w:val="000000"/>
              </w:rPr>
              <w:t xml:space="preserve"> N</w:t>
            </w:r>
            <w:r>
              <w:rPr>
                <w:color w:val="000000"/>
              </w:rPr>
              <w:br/>
            </w:r>
            <w:r>
              <w:rPr>
                <w:b/>
                <w:color w:val="000000"/>
              </w:rPr>
              <w:t>Subrecipient Organization Type:</w:t>
            </w:r>
            <w:r>
              <w:rPr>
                <w:color w:val="000000"/>
              </w:rPr>
              <w:t xml:space="preserve"> Other Non-Profit Organization</w:t>
            </w:r>
            <w:r>
              <w:rPr>
                <w:color w:val="000000"/>
              </w:rPr>
              <w:br/>
            </w:r>
            <w:r>
              <w:rPr>
                <w:b/>
                <w:color w:val="000000"/>
              </w:rPr>
              <w:t>ESG Subgrant or Contract Award Amount:</w:t>
            </w:r>
            <w:r>
              <w:rPr>
                <w:color w:val="000000"/>
              </w:rPr>
              <w:t xml:space="preserve"> 10000</w:t>
            </w:r>
            <w:r>
              <w:rPr>
                <w:color w:val="000000"/>
              </w:rPr>
              <w:br/>
            </w:r>
          </w:p>
        </w:tc>
      </w:tr>
    </w:tbl>
    <w:p w14:paraId="4BE046A3" w14:textId="77777777" w:rsidR="00CE0E26" w:rsidRDefault="00CE0E26">
      <w:pPr>
        <w:widowControl w:val="0"/>
        <w:rPr>
          <w:b/>
          <w:sz w:val="24"/>
          <w:szCs w:val="24"/>
        </w:rPr>
      </w:pPr>
    </w:p>
    <w:p w14:paraId="7602C3F6" w14:textId="77777777" w:rsidR="00CE0E26" w:rsidRDefault="0091485D">
      <w:pPr>
        <w:pStyle w:val="Heading2"/>
        <w:keepNext w:val="0"/>
        <w:pageBreakBefore/>
        <w:widowControl w:val="0"/>
        <w:rPr>
          <w:rFonts w:ascii="Calibri" w:hAnsi="Calibri"/>
          <w:i w:val="0"/>
        </w:rPr>
      </w:pPr>
      <w:r>
        <w:rPr>
          <w:rFonts w:ascii="Calibri" w:hAnsi="Calibri"/>
          <w:i w:val="0"/>
        </w:rPr>
        <w:lastRenderedPageBreak/>
        <w:t>CR-65 - Persons Assisted</w:t>
      </w:r>
    </w:p>
    <w:p w14:paraId="6324B205" w14:textId="77777777" w:rsidR="00CE0E26" w:rsidRDefault="0091485D">
      <w:pPr>
        <w:keepNext/>
        <w:widowControl w:val="0"/>
        <w:rPr>
          <w:b/>
          <w:sz w:val="24"/>
          <w:szCs w:val="24"/>
        </w:rPr>
      </w:pPr>
      <w:r>
        <w:rPr>
          <w:b/>
          <w:sz w:val="24"/>
          <w:szCs w:val="24"/>
        </w:rPr>
        <w:t>4. Persons Served</w:t>
      </w:r>
    </w:p>
    <w:p w14:paraId="11CE5B30" w14:textId="77777777" w:rsidR="00CE0E26" w:rsidRDefault="0091485D">
      <w:pPr>
        <w:keepNext/>
        <w:widowControl w:val="0"/>
        <w:rPr>
          <w:b/>
          <w:sz w:val="24"/>
          <w:szCs w:val="24"/>
        </w:rPr>
      </w:pPr>
      <w:r>
        <w:rPr>
          <w:b/>
          <w:sz w:val="24"/>
          <w:szCs w:val="24"/>
        </w:rPr>
        <w:t>4a. Complete for Homelessness Prevention Ac</w:t>
      </w:r>
      <w:r>
        <w:rPr>
          <w:b/>
          <w:sz w:val="24"/>
          <w:szCs w:val="24"/>
        </w:rPr>
        <w:t xml:space="preserve">tivities </w:t>
      </w:r>
    </w:p>
    <w:tbl>
      <w:tblPr>
        <w:tblW w:w="2816"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981"/>
        <w:gridCol w:w="2285"/>
      </w:tblGrid>
      <w:tr w:rsidR="00CE0E26" w14:paraId="03222D8E" w14:textId="77777777">
        <w:trPr>
          <w:cantSplit/>
        </w:trPr>
        <w:tc>
          <w:tcPr>
            <w:tcW w:w="3058" w:type="dxa"/>
          </w:tcPr>
          <w:p w14:paraId="348CED19" w14:textId="77777777" w:rsidR="00CE0E26" w:rsidRDefault="0091485D">
            <w:pPr>
              <w:keepNext/>
              <w:widowControl w:val="0"/>
              <w:spacing w:after="0" w:line="240" w:lineRule="auto"/>
              <w:rPr>
                <w:b/>
              </w:rPr>
            </w:pPr>
            <w:r>
              <w:rPr>
                <w:b/>
                <w:bCs/>
              </w:rPr>
              <w:t>Number of Persons in Households</w:t>
            </w:r>
          </w:p>
        </w:tc>
        <w:tc>
          <w:tcPr>
            <w:tcW w:w="2343" w:type="dxa"/>
          </w:tcPr>
          <w:p w14:paraId="1D709573" w14:textId="77777777" w:rsidR="00CE0E26" w:rsidRDefault="0091485D">
            <w:pPr>
              <w:pStyle w:val="NoSpacing"/>
              <w:keepNext/>
              <w:jc w:val="center"/>
              <w:rPr>
                <w:b/>
              </w:rPr>
            </w:pPr>
            <w:r>
              <w:rPr>
                <w:b/>
              </w:rPr>
              <w:t>Total</w:t>
            </w:r>
          </w:p>
        </w:tc>
      </w:tr>
      <w:tr w:rsidR="00CE0E26" w14:paraId="7DABEB27" w14:textId="77777777">
        <w:trPr>
          <w:cantSplit/>
        </w:trPr>
        <w:tc>
          <w:tcPr>
            <w:tcW w:w="3058" w:type="dxa"/>
            <w:vAlign w:val="bottom"/>
          </w:tcPr>
          <w:p w14:paraId="513A4CB8" w14:textId="77777777" w:rsidR="00CE0E26" w:rsidRDefault="0091485D">
            <w:pPr>
              <w:spacing w:beforeAutospacing="1" w:afterAutospacing="1"/>
            </w:pPr>
            <w:r>
              <w:rPr>
                <w:color w:val="000000"/>
              </w:rPr>
              <w:t>Adults</w:t>
            </w:r>
          </w:p>
        </w:tc>
        <w:tc>
          <w:tcPr>
            <w:tcW w:w="2343" w:type="dxa"/>
            <w:vAlign w:val="bottom"/>
          </w:tcPr>
          <w:p w14:paraId="449E0829" w14:textId="77777777" w:rsidR="00CE0E26" w:rsidRDefault="0091485D">
            <w:pPr>
              <w:spacing w:beforeAutospacing="1" w:afterAutospacing="1"/>
              <w:jc w:val="right"/>
            </w:pPr>
            <w:r>
              <w:rPr>
                <w:color w:val="000000"/>
              </w:rPr>
              <w:t>11</w:t>
            </w:r>
          </w:p>
        </w:tc>
      </w:tr>
      <w:tr w:rsidR="00CE0E26" w14:paraId="5658F91B" w14:textId="77777777">
        <w:trPr>
          <w:cantSplit/>
        </w:trPr>
        <w:tc>
          <w:tcPr>
            <w:tcW w:w="3058" w:type="dxa"/>
            <w:vAlign w:val="bottom"/>
          </w:tcPr>
          <w:p w14:paraId="47692457" w14:textId="77777777" w:rsidR="00CE0E26" w:rsidRDefault="0091485D">
            <w:pPr>
              <w:spacing w:beforeAutospacing="1" w:afterAutospacing="1"/>
            </w:pPr>
            <w:r>
              <w:rPr>
                <w:color w:val="000000"/>
              </w:rPr>
              <w:t>Children</w:t>
            </w:r>
          </w:p>
        </w:tc>
        <w:tc>
          <w:tcPr>
            <w:tcW w:w="2343" w:type="dxa"/>
            <w:vAlign w:val="bottom"/>
          </w:tcPr>
          <w:p w14:paraId="27A3EA1C" w14:textId="77777777" w:rsidR="00CE0E26" w:rsidRDefault="0091485D">
            <w:pPr>
              <w:spacing w:beforeAutospacing="1" w:afterAutospacing="1"/>
              <w:jc w:val="right"/>
            </w:pPr>
            <w:r>
              <w:rPr>
                <w:color w:val="000000"/>
              </w:rPr>
              <w:t>20</w:t>
            </w:r>
          </w:p>
        </w:tc>
      </w:tr>
      <w:tr w:rsidR="00CE0E26" w14:paraId="312A7117" w14:textId="77777777">
        <w:trPr>
          <w:cantSplit/>
        </w:trPr>
        <w:tc>
          <w:tcPr>
            <w:tcW w:w="3058" w:type="dxa"/>
            <w:vAlign w:val="bottom"/>
          </w:tcPr>
          <w:p w14:paraId="2E595ED8" w14:textId="77777777" w:rsidR="00CE0E26" w:rsidRDefault="0091485D">
            <w:pPr>
              <w:spacing w:beforeAutospacing="1" w:afterAutospacing="1"/>
            </w:pPr>
            <w:r>
              <w:rPr>
                <w:color w:val="000000"/>
              </w:rPr>
              <w:t>Don't Know/Refused/Other</w:t>
            </w:r>
          </w:p>
        </w:tc>
        <w:tc>
          <w:tcPr>
            <w:tcW w:w="2343" w:type="dxa"/>
            <w:vAlign w:val="bottom"/>
          </w:tcPr>
          <w:p w14:paraId="35985CBC" w14:textId="77777777" w:rsidR="00CE0E26" w:rsidRDefault="0091485D">
            <w:pPr>
              <w:spacing w:beforeAutospacing="1" w:afterAutospacing="1"/>
              <w:jc w:val="right"/>
            </w:pPr>
            <w:r>
              <w:rPr>
                <w:color w:val="000000"/>
              </w:rPr>
              <w:t>0</w:t>
            </w:r>
          </w:p>
        </w:tc>
      </w:tr>
      <w:tr w:rsidR="00CE0E26" w14:paraId="7DD96B71" w14:textId="77777777">
        <w:trPr>
          <w:cantSplit/>
        </w:trPr>
        <w:tc>
          <w:tcPr>
            <w:tcW w:w="3058" w:type="dxa"/>
            <w:vAlign w:val="bottom"/>
          </w:tcPr>
          <w:p w14:paraId="44413C33" w14:textId="77777777" w:rsidR="00CE0E26" w:rsidRDefault="0091485D">
            <w:pPr>
              <w:spacing w:beforeAutospacing="1" w:afterAutospacing="1"/>
            </w:pPr>
            <w:r>
              <w:rPr>
                <w:color w:val="000000"/>
              </w:rPr>
              <w:t>Missing Information</w:t>
            </w:r>
          </w:p>
        </w:tc>
        <w:tc>
          <w:tcPr>
            <w:tcW w:w="2343" w:type="dxa"/>
            <w:vAlign w:val="bottom"/>
          </w:tcPr>
          <w:p w14:paraId="15AF36E3" w14:textId="77777777" w:rsidR="00CE0E26" w:rsidRDefault="0091485D">
            <w:pPr>
              <w:spacing w:beforeAutospacing="1" w:afterAutospacing="1"/>
              <w:jc w:val="right"/>
            </w:pPr>
            <w:r>
              <w:rPr>
                <w:color w:val="000000"/>
              </w:rPr>
              <w:t>0</w:t>
            </w:r>
          </w:p>
        </w:tc>
      </w:tr>
      <w:tr w:rsidR="00CE0E26" w14:paraId="6AC3FB5F" w14:textId="77777777">
        <w:trPr>
          <w:cantSplit/>
        </w:trPr>
        <w:tc>
          <w:tcPr>
            <w:tcW w:w="3058" w:type="dxa"/>
            <w:vAlign w:val="bottom"/>
          </w:tcPr>
          <w:p w14:paraId="18FBCB1C" w14:textId="77777777" w:rsidR="00CE0E26" w:rsidRDefault="0091485D">
            <w:pPr>
              <w:spacing w:beforeAutospacing="1" w:afterAutospacing="1"/>
            </w:pPr>
            <w:r>
              <w:rPr>
                <w:b/>
                <w:color w:val="000000"/>
              </w:rPr>
              <w:t>Total</w:t>
            </w:r>
          </w:p>
        </w:tc>
        <w:tc>
          <w:tcPr>
            <w:tcW w:w="2343" w:type="dxa"/>
            <w:vAlign w:val="bottom"/>
          </w:tcPr>
          <w:p w14:paraId="0EABAACC" w14:textId="77777777" w:rsidR="00CE0E26" w:rsidRDefault="0091485D">
            <w:pPr>
              <w:spacing w:beforeAutospacing="1" w:afterAutospacing="1"/>
              <w:jc w:val="right"/>
            </w:pPr>
            <w:r>
              <w:rPr>
                <w:b/>
                <w:color w:val="000000"/>
              </w:rPr>
              <w:t>31</w:t>
            </w:r>
          </w:p>
        </w:tc>
      </w:tr>
    </w:tbl>
    <w:p w14:paraId="7B8F4C3E" w14:textId="77777777" w:rsidR="00CE0E26" w:rsidRDefault="0091485D">
      <w:pPr>
        <w:pStyle w:val="Caption"/>
        <w:rPr>
          <w:rFonts w:asciiTheme="minorHAnsi" w:hAnsiTheme="minorHAnsi"/>
        </w:rPr>
      </w:pPr>
      <w:r>
        <w:rPr>
          <w:rFonts w:asciiTheme="minorHAnsi" w:hAnsiTheme="minorHAnsi"/>
        </w:rPr>
        <w:t>Table 16 – Household Information for Homeless Prevention Activities</w:t>
      </w:r>
    </w:p>
    <w:p w14:paraId="436CD378" w14:textId="77777777" w:rsidR="00CE0E26" w:rsidRDefault="00CE0E26">
      <w:pPr>
        <w:spacing w:after="0" w:line="240" w:lineRule="auto"/>
      </w:pPr>
    </w:p>
    <w:p w14:paraId="40F980A1" w14:textId="77777777" w:rsidR="00CE0E26" w:rsidRDefault="00CE0E26">
      <w:pPr>
        <w:widowControl w:val="0"/>
      </w:pPr>
    </w:p>
    <w:p w14:paraId="3EC878C1" w14:textId="77777777" w:rsidR="00CE0E26" w:rsidRDefault="0091485D">
      <w:pPr>
        <w:keepNext/>
        <w:widowControl w:val="0"/>
        <w:rPr>
          <w:b/>
          <w:sz w:val="24"/>
          <w:szCs w:val="24"/>
        </w:rPr>
      </w:pPr>
      <w:r>
        <w:rPr>
          <w:b/>
          <w:sz w:val="24"/>
          <w:szCs w:val="24"/>
        </w:rPr>
        <w:t xml:space="preserve">4b. Complete for Rapid Re-Housing </w:t>
      </w:r>
      <w:r>
        <w:rPr>
          <w:b/>
          <w:sz w:val="24"/>
          <w:szCs w:val="24"/>
        </w:rPr>
        <w:t>Activities</w:t>
      </w:r>
    </w:p>
    <w:tbl>
      <w:tblPr>
        <w:tblW w:w="2816"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981"/>
        <w:gridCol w:w="2285"/>
      </w:tblGrid>
      <w:tr w:rsidR="00CE0E26" w14:paraId="2DA2AAFC" w14:textId="77777777">
        <w:trPr>
          <w:cantSplit/>
        </w:trPr>
        <w:tc>
          <w:tcPr>
            <w:tcW w:w="3058" w:type="dxa"/>
          </w:tcPr>
          <w:p w14:paraId="2BCD5CE8" w14:textId="77777777" w:rsidR="00CE0E26" w:rsidRDefault="0091485D">
            <w:pPr>
              <w:keepNext/>
              <w:widowControl w:val="0"/>
              <w:spacing w:after="0" w:line="240" w:lineRule="auto"/>
              <w:rPr>
                <w:b/>
              </w:rPr>
            </w:pPr>
            <w:r>
              <w:rPr>
                <w:b/>
                <w:bCs/>
              </w:rPr>
              <w:t>Number of Persons in Households</w:t>
            </w:r>
          </w:p>
        </w:tc>
        <w:tc>
          <w:tcPr>
            <w:tcW w:w="2343" w:type="dxa"/>
          </w:tcPr>
          <w:p w14:paraId="0071ED21" w14:textId="77777777" w:rsidR="00CE0E26" w:rsidRDefault="0091485D">
            <w:pPr>
              <w:pStyle w:val="NoSpacing"/>
              <w:keepNext/>
              <w:jc w:val="center"/>
              <w:rPr>
                <w:b/>
              </w:rPr>
            </w:pPr>
            <w:r>
              <w:rPr>
                <w:b/>
              </w:rPr>
              <w:t>Total</w:t>
            </w:r>
          </w:p>
        </w:tc>
      </w:tr>
      <w:tr w:rsidR="00CE0E26" w14:paraId="1774B365" w14:textId="77777777">
        <w:trPr>
          <w:cantSplit/>
        </w:trPr>
        <w:tc>
          <w:tcPr>
            <w:tcW w:w="3058" w:type="dxa"/>
            <w:vAlign w:val="bottom"/>
          </w:tcPr>
          <w:p w14:paraId="54864E87" w14:textId="77777777" w:rsidR="00CE0E26" w:rsidRDefault="0091485D">
            <w:pPr>
              <w:spacing w:beforeAutospacing="1" w:afterAutospacing="1"/>
            </w:pPr>
            <w:r>
              <w:rPr>
                <w:color w:val="000000"/>
              </w:rPr>
              <w:t>Adults</w:t>
            </w:r>
          </w:p>
        </w:tc>
        <w:tc>
          <w:tcPr>
            <w:tcW w:w="2343" w:type="dxa"/>
            <w:vAlign w:val="bottom"/>
          </w:tcPr>
          <w:p w14:paraId="3F7F733D" w14:textId="77777777" w:rsidR="00CE0E26" w:rsidRDefault="0091485D">
            <w:pPr>
              <w:spacing w:beforeAutospacing="1" w:afterAutospacing="1"/>
              <w:jc w:val="right"/>
            </w:pPr>
            <w:r>
              <w:rPr>
                <w:color w:val="000000"/>
              </w:rPr>
              <w:t>1</w:t>
            </w:r>
          </w:p>
        </w:tc>
      </w:tr>
      <w:tr w:rsidR="00CE0E26" w14:paraId="5D4F7519" w14:textId="77777777">
        <w:trPr>
          <w:cantSplit/>
        </w:trPr>
        <w:tc>
          <w:tcPr>
            <w:tcW w:w="3058" w:type="dxa"/>
            <w:vAlign w:val="bottom"/>
          </w:tcPr>
          <w:p w14:paraId="7312E110" w14:textId="77777777" w:rsidR="00CE0E26" w:rsidRDefault="0091485D">
            <w:pPr>
              <w:spacing w:beforeAutospacing="1" w:afterAutospacing="1"/>
            </w:pPr>
            <w:r>
              <w:rPr>
                <w:color w:val="000000"/>
              </w:rPr>
              <w:t>Children</w:t>
            </w:r>
          </w:p>
        </w:tc>
        <w:tc>
          <w:tcPr>
            <w:tcW w:w="2343" w:type="dxa"/>
            <w:vAlign w:val="bottom"/>
          </w:tcPr>
          <w:p w14:paraId="36510592" w14:textId="77777777" w:rsidR="00CE0E26" w:rsidRDefault="0091485D">
            <w:pPr>
              <w:spacing w:beforeAutospacing="1" w:afterAutospacing="1"/>
              <w:jc w:val="right"/>
            </w:pPr>
            <w:r>
              <w:rPr>
                <w:color w:val="000000"/>
              </w:rPr>
              <w:t>0</w:t>
            </w:r>
          </w:p>
        </w:tc>
      </w:tr>
      <w:tr w:rsidR="00CE0E26" w14:paraId="39D6815B" w14:textId="77777777">
        <w:trPr>
          <w:cantSplit/>
        </w:trPr>
        <w:tc>
          <w:tcPr>
            <w:tcW w:w="3058" w:type="dxa"/>
            <w:vAlign w:val="bottom"/>
          </w:tcPr>
          <w:p w14:paraId="4C4C2FBA" w14:textId="77777777" w:rsidR="00CE0E26" w:rsidRDefault="0091485D">
            <w:pPr>
              <w:spacing w:beforeAutospacing="1" w:afterAutospacing="1"/>
            </w:pPr>
            <w:r>
              <w:rPr>
                <w:color w:val="000000"/>
              </w:rPr>
              <w:t>Don't Know/Refused/Other</w:t>
            </w:r>
          </w:p>
        </w:tc>
        <w:tc>
          <w:tcPr>
            <w:tcW w:w="2343" w:type="dxa"/>
            <w:vAlign w:val="bottom"/>
          </w:tcPr>
          <w:p w14:paraId="21CFBEC6" w14:textId="77777777" w:rsidR="00CE0E26" w:rsidRDefault="0091485D">
            <w:pPr>
              <w:spacing w:beforeAutospacing="1" w:afterAutospacing="1"/>
              <w:jc w:val="right"/>
            </w:pPr>
            <w:r>
              <w:rPr>
                <w:color w:val="000000"/>
              </w:rPr>
              <w:t>0</w:t>
            </w:r>
          </w:p>
        </w:tc>
      </w:tr>
      <w:tr w:rsidR="00CE0E26" w14:paraId="397F526A" w14:textId="77777777">
        <w:trPr>
          <w:cantSplit/>
        </w:trPr>
        <w:tc>
          <w:tcPr>
            <w:tcW w:w="3058" w:type="dxa"/>
            <w:vAlign w:val="bottom"/>
          </w:tcPr>
          <w:p w14:paraId="752D4836" w14:textId="77777777" w:rsidR="00CE0E26" w:rsidRDefault="0091485D">
            <w:pPr>
              <w:spacing w:beforeAutospacing="1" w:afterAutospacing="1"/>
            </w:pPr>
            <w:r>
              <w:rPr>
                <w:color w:val="000000"/>
              </w:rPr>
              <w:t>Missing Information</w:t>
            </w:r>
          </w:p>
        </w:tc>
        <w:tc>
          <w:tcPr>
            <w:tcW w:w="2343" w:type="dxa"/>
            <w:vAlign w:val="bottom"/>
          </w:tcPr>
          <w:p w14:paraId="65383CBF" w14:textId="77777777" w:rsidR="00CE0E26" w:rsidRDefault="0091485D">
            <w:pPr>
              <w:spacing w:beforeAutospacing="1" w:afterAutospacing="1"/>
              <w:jc w:val="right"/>
            </w:pPr>
            <w:r>
              <w:rPr>
                <w:color w:val="000000"/>
              </w:rPr>
              <w:t>0</w:t>
            </w:r>
          </w:p>
        </w:tc>
      </w:tr>
      <w:tr w:rsidR="00CE0E26" w14:paraId="6F04096B" w14:textId="77777777">
        <w:trPr>
          <w:cantSplit/>
        </w:trPr>
        <w:tc>
          <w:tcPr>
            <w:tcW w:w="3058" w:type="dxa"/>
            <w:vAlign w:val="bottom"/>
          </w:tcPr>
          <w:p w14:paraId="64897CFB" w14:textId="77777777" w:rsidR="00CE0E26" w:rsidRDefault="0091485D">
            <w:pPr>
              <w:spacing w:beforeAutospacing="1" w:afterAutospacing="1"/>
            </w:pPr>
            <w:r>
              <w:rPr>
                <w:b/>
                <w:color w:val="000000"/>
              </w:rPr>
              <w:t>Total</w:t>
            </w:r>
          </w:p>
        </w:tc>
        <w:tc>
          <w:tcPr>
            <w:tcW w:w="2343" w:type="dxa"/>
            <w:vAlign w:val="bottom"/>
          </w:tcPr>
          <w:p w14:paraId="098C862C" w14:textId="77777777" w:rsidR="00CE0E26" w:rsidRDefault="0091485D">
            <w:pPr>
              <w:spacing w:beforeAutospacing="1" w:afterAutospacing="1"/>
              <w:jc w:val="right"/>
            </w:pPr>
            <w:r>
              <w:rPr>
                <w:b/>
                <w:color w:val="000000"/>
              </w:rPr>
              <w:t>1</w:t>
            </w:r>
          </w:p>
        </w:tc>
      </w:tr>
    </w:tbl>
    <w:p w14:paraId="08EA39FF" w14:textId="77777777" w:rsidR="00CE0E26" w:rsidRDefault="0091485D">
      <w:pPr>
        <w:pStyle w:val="Caption"/>
        <w:rPr>
          <w:rFonts w:asciiTheme="minorHAnsi" w:hAnsiTheme="minorHAnsi"/>
        </w:rPr>
      </w:pPr>
      <w:r>
        <w:rPr>
          <w:rFonts w:asciiTheme="minorHAnsi" w:hAnsiTheme="minorHAnsi"/>
        </w:rPr>
        <w:t>Table 17 – Household Information for Rapid Re-Housing Activities</w:t>
      </w:r>
    </w:p>
    <w:p w14:paraId="1CBFA350" w14:textId="77777777" w:rsidR="00CE0E26" w:rsidRDefault="00CE0E26"/>
    <w:p w14:paraId="7EE8E5F6" w14:textId="77777777" w:rsidR="00CE0E26" w:rsidRDefault="00CE0E26"/>
    <w:p w14:paraId="47CB0D85" w14:textId="77777777" w:rsidR="00CE0E26" w:rsidRDefault="00CE0E26">
      <w:pPr>
        <w:widowControl w:val="0"/>
        <w:rPr>
          <w:sz w:val="20"/>
          <w:szCs w:val="20"/>
        </w:rPr>
      </w:pPr>
    </w:p>
    <w:p w14:paraId="53D28A98" w14:textId="77777777" w:rsidR="00CE0E26" w:rsidRDefault="0091485D">
      <w:pPr>
        <w:keepNext/>
        <w:widowControl w:val="0"/>
        <w:rPr>
          <w:b/>
          <w:sz w:val="24"/>
          <w:szCs w:val="24"/>
        </w:rPr>
      </w:pPr>
      <w:r>
        <w:rPr>
          <w:b/>
          <w:sz w:val="24"/>
          <w:szCs w:val="24"/>
        </w:rPr>
        <w:t>4c. Complete for Shelter</w:t>
      </w:r>
    </w:p>
    <w:tbl>
      <w:tblPr>
        <w:tblW w:w="2816"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981"/>
        <w:gridCol w:w="2285"/>
      </w:tblGrid>
      <w:tr w:rsidR="00CE0E26" w14:paraId="61B87AEE" w14:textId="77777777">
        <w:trPr>
          <w:cantSplit/>
        </w:trPr>
        <w:tc>
          <w:tcPr>
            <w:tcW w:w="3058" w:type="dxa"/>
          </w:tcPr>
          <w:p w14:paraId="4F1BDCE8" w14:textId="77777777" w:rsidR="00CE0E26" w:rsidRDefault="0091485D">
            <w:pPr>
              <w:keepNext/>
              <w:widowControl w:val="0"/>
              <w:spacing w:after="0" w:line="240" w:lineRule="auto"/>
              <w:rPr>
                <w:b/>
              </w:rPr>
            </w:pPr>
            <w:r>
              <w:rPr>
                <w:b/>
                <w:bCs/>
              </w:rPr>
              <w:t xml:space="preserve">Number of Persons in </w:t>
            </w:r>
            <w:r>
              <w:rPr>
                <w:b/>
                <w:bCs/>
              </w:rPr>
              <w:t>Households</w:t>
            </w:r>
          </w:p>
        </w:tc>
        <w:tc>
          <w:tcPr>
            <w:tcW w:w="2343" w:type="dxa"/>
          </w:tcPr>
          <w:p w14:paraId="7AF69B80" w14:textId="77777777" w:rsidR="00CE0E26" w:rsidRDefault="0091485D">
            <w:pPr>
              <w:pStyle w:val="NoSpacing"/>
              <w:keepNext/>
              <w:jc w:val="center"/>
              <w:rPr>
                <w:b/>
              </w:rPr>
            </w:pPr>
            <w:r>
              <w:rPr>
                <w:b/>
              </w:rPr>
              <w:t>Total</w:t>
            </w:r>
          </w:p>
        </w:tc>
      </w:tr>
      <w:tr w:rsidR="00CE0E26" w14:paraId="4EDD8C8B" w14:textId="77777777">
        <w:trPr>
          <w:cantSplit/>
        </w:trPr>
        <w:tc>
          <w:tcPr>
            <w:tcW w:w="3058" w:type="dxa"/>
            <w:vAlign w:val="bottom"/>
          </w:tcPr>
          <w:p w14:paraId="7D50D8FE" w14:textId="77777777" w:rsidR="00CE0E26" w:rsidRDefault="0091485D">
            <w:pPr>
              <w:spacing w:beforeAutospacing="1" w:afterAutospacing="1"/>
            </w:pPr>
            <w:r>
              <w:rPr>
                <w:color w:val="000000"/>
              </w:rPr>
              <w:t>Adults</w:t>
            </w:r>
          </w:p>
        </w:tc>
        <w:tc>
          <w:tcPr>
            <w:tcW w:w="2343" w:type="dxa"/>
            <w:vAlign w:val="bottom"/>
          </w:tcPr>
          <w:p w14:paraId="21A194FE" w14:textId="77777777" w:rsidR="00CE0E26" w:rsidRDefault="0091485D">
            <w:pPr>
              <w:spacing w:beforeAutospacing="1" w:afterAutospacing="1"/>
              <w:jc w:val="right"/>
            </w:pPr>
            <w:r>
              <w:rPr>
                <w:color w:val="000000"/>
              </w:rPr>
              <w:t>2,290</w:t>
            </w:r>
          </w:p>
        </w:tc>
      </w:tr>
      <w:tr w:rsidR="00CE0E26" w14:paraId="28E2EF54" w14:textId="77777777">
        <w:trPr>
          <w:cantSplit/>
        </w:trPr>
        <w:tc>
          <w:tcPr>
            <w:tcW w:w="3058" w:type="dxa"/>
            <w:vAlign w:val="bottom"/>
          </w:tcPr>
          <w:p w14:paraId="24659A26" w14:textId="77777777" w:rsidR="00CE0E26" w:rsidRDefault="0091485D">
            <w:pPr>
              <w:spacing w:beforeAutospacing="1" w:afterAutospacing="1"/>
            </w:pPr>
            <w:r>
              <w:rPr>
                <w:color w:val="000000"/>
              </w:rPr>
              <w:t>Children</w:t>
            </w:r>
          </w:p>
        </w:tc>
        <w:tc>
          <w:tcPr>
            <w:tcW w:w="2343" w:type="dxa"/>
            <w:vAlign w:val="bottom"/>
          </w:tcPr>
          <w:p w14:paraId="68D75BA0" w14:textId="77777777" w:rsidR="00CE0E26" w:rsidRDefault="0091485D">
            <w:pPr>
              <w:spacing w:beforeAutospacing="1" w:afterAutospacing="1"/>
              <w:jc w:val="right"/>
            </w:pPr>
            <w:r>
              <w:rPr>
                <w:color w:val="000000"/>
              </w:rPr>
              <w:t>302</w:t>
            </w:r>
          </w:p>
        </w:tc>
      </w:tr>
      <w:tr w:rsidR="00CE0E26" w14:paraId="29B153E2" w14:textId="77777777">
        <w:trPr>
          <w:cantSplit/>
        </w:trPr>
        <w:tc>
          <w:tcPr>
            <w:tcW w:w="3058" w:type="dxa"/>
            <w:vAlign w:val="bottom"/>
          </w:tcPr>
          <w:p w14:paraId="25043A11" w14:textId="77777777" w:rsidR="00CE0E26" w:rsidRDefault="0091485D">
            <w:pPr>
              <w:spacing w:beforeAutospacing="1" w:afterAutospacing="1"/>
            </w:pPr>
            <w:r>
              <w:rPr>
                <w:color w:val="000000"/>
              </w:rPr>
              <w:t>Don't Know/Refused/Other</w:t>
            </w:r>
          </w:p>
        </w:tc>
        <w:tc>
          <w:tcPr>
            <w:tcW w:w="2343" w:type="dxa"/>
            <w:vAlign w:val="bottom"/>
          </w:tcPr>
          <w:p w14:paraId="2E345BC5" w14:textId="77777777" w:rsidR="00CE0E26" w:rsidRDefault="0091485D">
            <w:pPr>
              <w:spacing w:beforeAutospacing="1" w:afterAutospacing="1"/>
              <w:jc w:val="right"/>
            </w:pPr>
            <w:r>
              <w:rPr>
                <w:color w:val="000000"/>
              </w:rPr>
              <w:t>0</w:t>
            </w:r>
          </w:p>
        </w:tc>
      </w:tr>
      <w:tr w:rsidR="00CE0E26" w14:paraId="1516BBDB" w14:textId="77777777">
        <w:trPr>
          <w:cantSplit/>
        </w:trPr>
        <w:tc>
          <w:tcPr>
            <w:tcW w:w="3058" w:type="dxa"/>
            <w:vAlign w:val="bottom"/>
          </w:tcPr>
          <w:p w14:paraId="12EBCB3D" w14:textId="77777777" w:rsidR="00CE0E26" w:rsidRDefault="0091485D">
            <w:pPr>
              <w:spacing w:beforeAutospacing="1" w:afterAutospacing="1"/>
            </w:pPr>
            <w:r>
              <w:rPr>
                <w:color w:val="000000"/>
              </w:rPr>
              <w:t>Missing Information</w:t>
            </w:r>
          </w:p>
        </w:tc>
        <w:tc>
          <w:tcPr>
            <w:tcW w:w="2343" w:type="dxa"/>
            <w:vAlign w:val="bottom"/>
          </w:tcPr>
          <w:p w14:paraId="7AE0973B" w14:textId="77777777" w:rsidR="00CE0E26" w:rsidRDefault="0091485D">
            <w:pPr>
              <w:spacing w:beforeAutospacing="1" w:afterAutospacing="1"/>
              <w:jc w:val="right"/>
            </w:pPr>
            <w:r>
              <w:rPr>
                <w:color w:val="000000"/>
              </w:rPr>
              <w:t>0</w:t>
            </w:r>
          </w:p>
        </w:tc>
      </w:tr>
      <w:tr w:rsidR="00CE0E26" w14:paraId="4DBE6D81" w14:textId="77777777">
        <w:trPr>
          <w:cantSplit/>
        </w:trPr>
        <w:tc>
          <w:tcPr>
            <w:tcW w:w="3058" w:type="dxa"/>
            <w:vAlign w:val="bottom"/>
          </w:tcPr>
          <w:p w14:paraId="24317922" w14:textId="77777777" w:rsidR="00CE0E26" w:rsidRDefault="0091485D">
            <w:pPr>
              <w:spacing w:beforeAutospacing="1" w:afterAutospacing="1"/>
            </w:pPr>
            <w:r>
              <w:rPr>
                <w:b/>
                <w:color w:val="000000"/>
              </w:rPr>
              <w:t>Total</w:t>
            </w:r>
          </w:p>
        </w:tc>
        <w:tc>
          <w:tcPr>
            <w:tcW w:w="2343" w:type="dxa"/>
            <w:vAlign w:val="bottom"/>
          </w:tcPr>
          <w:p w14:paraId="1900C626" w14:textId="77777777" w:rsidR="00CE0E26" w:rsidRDefault="0091485D">
            <w:pPr>
              <w:spacing w:beforeAutospacing="1" w:afterAutospacing="1"/>
              <w:jc w:val="right"/>
            </w:pPr>
            <w:r>
              <w:rPr>
                <w:b/>
                <w:color w:val="000000"/>
              </w:rPr>
              <w:t>2,592</w:t>
            </w:r>
          </w:p>
        </w:tc>
      </w:tr>
    </w:tbl>
    <w:p w14:paraId="1D7BD591" w14:textId="77777777" w:rsidR="00CE0E26" w:rsidRDefault="0091485D">
      <w:pPr>
        <w:pStyle w:val="Caption"/>
        <w:rPr>
          <w:rFonts w:asciiTheme="minorHAnsi" w:hAnsiTheme="minorHAnsi"/>
        </w:rPr>
      </w:pPr>
      <w:r>
        <w:rPr>
          <w:rFonts w:asciiTheme="minorHAnsi" w:hAnsiTheme="minorHAnsi"/>
        </w:rPr>
        <w:t>Table 18 – Shelter Information</w:t>
      </w:r>
    </w:p>
    <w:p w14:paraId="32BCDE23" w14:textId="77777777" w:rsidR="00CE0E26" w:rsidRDefault="00CE0E26">
      <w:pPr>
        <w:spacing w:after="0" w:line="240" w:lineRule="auto"/>
      </w:pPr>
    </w:p>
    <w:p w14:paraId="12A2C2FA" w14:textId="77777777" w:rsidR="00CE0E26" w:rsidRDefault="00CE0E26"/>
    <w:p w14:paraId="091EB7A2" w14:textId="77777777" w:rsidR="00CE0E26" w:rsidRDefault="00CE0E26"/>
    <w:p w14:paraId="7A7767E9" w14:textId="77777777" w:rsidR="00CE0E26" w:rsidRDefault="00CE0E26"/>
    <w:p w14:paraId="51DA6056" w14:textId="77777777" w:rsidR="00CE0E26" w:rsidRDefault="00CE0E26">
      <w:pPr>
        <w:keepNext/>
        <w:pageBreakBefore/>
        <w:widowControl w:val="0"/>
        <w:rPr>
          <w:b/>
          <w:sz w:val="24"/>
          <w:szCs w:val="24"/>
        </w:rPr>
      </w:pPr>
    </w:p>
    <w:p w14:paraId="41AEA579" w14:textId="77777777" w:rsidR="00CE0E26" w:rsidRDefault="0091485D">
      <w:pPr>
        <w:keepNext/>
        <w:widowControl w:val="0"/>
        <w:rPr>
          <w:b/>
          <w:sz w:val="24"/>
          <w:szCs w:val="24"/>
        </w:rPr>
      </w:pPr>
      <w:r>
        <w:rPr>
          <w:b/>
          <w:sz w:val="24"/>
          <w:szCs w:val="24"/>
        </w:rPr>
        <w:t>4d. Street Outreach</w:t>
      </w:r>
    </w:p>
    <w:tbl>
      <w:tblPr>
        <w:tblW w:w="2816"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981"/>
        <w:gridCol w:w="2285"/>
      </w:tblGrid>
      <w:tr w:rsidR="00CE0E26" w14:paraId="6F00CBB8" w14:textId="77777777">
        <w:trPr>
          <w:cantSplit/>
        </w:trPr>
        <w:tc>
          <w:tcPr>
            <w:tcW w:w="3058" w:type="dxa"/>
          </w:tcPr>
          <w:p w14:paraId="640EF1D0" w14:textId="77777777" w:rsidR="00CE0E26" w:rsidRDefault="0091485D">
            <w:pPr>
              <w:keepNext/>
              <w:keepLines/>
              <w:widowControl w:val="0"/>
              <w:spacing w:after="0" w:line="240" w:lineRule="auto"/>
              <w:rPr>
                <w:b/>
              </w:rPr>
            </w:pPr>
            <w:r>
              <w:rPr>
                <w:b/>
                <w:bCs/>
              </w:rPr>
              <w:t>Number of Persons in Households</w:t>
            </w:r>
          </w:p>
        </w:tc>
        <w:tc>
          <w:tcPr>
            <w:tcW w:w="2343" w:type="dxa"/>
          </w:tcPr>
          <w:p w14:paraId="2C5FB71E" w14:textId="77777777" w:rsidR="00CE0E26" w:rsidRDefault="0091485D">
            <w:pPr>
              <w:pStyle w:val="NoSpacing"/>
              <w:keepNext/>
              <w:keepLines/>
              <w:jc w:val="center"/>
              <w:rPr>
                <w:b/>
              </w:rPr>
            </w:pPr>
            <w:r>
              <w:rPr>
                <w:b/>
              </w:rPr>
              <w:t>Total</w:t>
            </w:r>
          </w:p>
        </w:tc>
      </w:tr>
      <w:tr w:rsidR="00CE0E26" w14:paraId="26816078" w14:textId="77777777">
        <w:trPr>
          <w:cantSplit/>
        </w:trPr>
        <w:tc>
          <w:tcPr>
            <w:tcW w:w="3058" w:type="dxa"/>
            <w:vAlign w:val="bottom"/>
          </w:tcPr>
          <w:p w14:paraId="0C94392C" w14:textId="77777777" w:rsidR="00CE0E26" w:rsidRDefault="0091485D">
            <w:pPr>
              <w:spacing w:beforeAutospacing="1" w:afterAutospacing="1"/>
            </w:pPr>
            <w:r>
              <w:rPr>
                <w:color w:val="000000"/>
              </w:rPr>
              <w:t>Adults</w:t>
            </w:r>
          </w:p>
        </w:tc>
        <w:tc>
          <w:tcPr>
            <w:tcW w:w="2343" w:type="dxa"/>
            <w:vAlign w:val="bottom"/>
          </w:tcPr>
          <w:p w14:paraId="2D62130B" w14:textId="77777777" w:rsidR="00CE0E26" w:rsidRDefault="0091485D">
            <w:pPr>
              <w:spacing w:beforeAutospacing="1" w:afterAutospacing="1"/>
              <w:jc w:val="right"/>
            </w:pPr>
            <w:r>
              <w:rPr>
                <w:color w:val="000000"/>
              </w:rPr>
              <w:t>3</w:t>
            </w:r>
          </w:p>
        </w:tc>
      </w:tr>
      <w:tr w:rsidR="00CE0E26" w14:paraId="6116CC8B" w14:textId="77777777">
        <w:trPr>
          <w:cantSplit/>
        </w:trPr>
        <w:tc>
          <w:tcPr>
            <w:tcW w:w="3058" w:type="dxa"/>
            <w:vAlign w:val="bottom"/>
          </w:tcPr>
          <w:p w14:paraId="4C5E9C68" w14:textId="77777777" w:rsidR="00CE0E26" w:rsidRDefault="0091485D">
            <w:pPr>
              <w:spacing w:beforeAutospacing="1" w:afterAutospacing="1"/>
            </w:pPr>
            <w:r>
              <w:rPr>
                <w:color w:val="000000"/>
              </w:rPr>
              <w:t>Children</w:t>
            </w:r>
          </w:p>
        </w:tc>
        <w:tc>
          <w:tcPr>
            <w:tcW w:w="2343" w:type="dxa"/>
            <w:vAlign w:val="bottom"/>
          </w:tcPr>
          <w:p w14:paraId="64A32030" w14:textId="77777777" w:rsidR="00CE0E26" w:rsidRDefault="0091485D">
            <w:pPr>
              <w:spacing w:beforeAutospacing="1" w:afterAutospacing="1"/>
              <w:jc w:val="right"/>
            </w:pPr>
            <w:r>
              <w:rPr>
                <w:color w:val="000000"/>
              </w:rPr>
              <w:t>0</w:t>
            </w:r>
          </w:p>
        </w:tc>
      </w:tr>
      <w:tr w:rsidR="00CE0E26" w14:paraId="294E2604" w14:textId="77777777">
        <w:trPr>
          <w:cantSplit/>
        </w:trPr>
        <w:tc>
          <w:tcPr>
            <w:tcW w:w="3058" w:type="dxa"/>
            <w:vAlign w:val="bottom"/>
          </w:tcPr>
          <w:p w14:paraId="42B1DB0B" w14:textId="77777777" w:rsidR="00CE0E26" w:rsidRDefault="0091485D">
            <w:pPr>
              <w:spacing w:beforeAutospacing="1" w:afterAutospacing="1"/>
            </w:pPr>
            <w:r>
              <w:rPr>
                <w:color w:val="000000"/>
              </w:rPr>
              <w:t>Don't Know/Refused/Other</w:t>
            </w:r>
          </w:p>
        </w:tc>
        <w:tc>
          <w:tcPr>
            <w:tcW w:w="2343" w:type="dxa"/>
            <w:vAlign w:val="bottom"/>
          </w:tcPr>
          <w:p w14:paraId="3C2D1A13" w14:textId="77777777" w:rsidR="00CE0E26" w:rsidRDefault="0091485D">
            <w:pPr>
              <w:spacing w:beforeAutospacing="1" w:afterAutospacing="1"/>
              <w:jc w:val="right"/>
            </w:pPr>
            <w:r>
              <w:rPr>
                <w:color w:val="000000"/>
              </w:rPr>
              <w:t>0</w:t>
            </w:r>
          </w:p>
        </w:tc>
      </w:tr>
      <w:tr w:rsidR="00CE0E26" w14:paraId="1A13B6C3" w14:textId="77777777">
        <w:trPr>
          <w:cantSplit/>
        </w:trPr>
        <w:tc>
          <w:tcPr>
            <w:tcW w:w="3058" w:type="dxa"/>
            <w:vAlign w:val="bottom"/>
          </w:tcPr>
          <w:p w14:paraId="36153C7F" w14:textId="77777777" w:rsidR="00CE0E26" w:rsidRDefault="0091485D">
            <w:pPr>
              <w:spacing w:beforeAutospacing="1" w:afterAutospacing="1"/>
            </w:pPr>
            <w:r>
              <w:rPr>
                <w:color w:val="000000"/>
              </w:rPr>
              <w:t>Missing Information</w:t>
            </w:r>
          </w:p>
        </w:tc>
        <w:tc>
          <w:tcPr>
            <w:tcW w:w="2343" w:type="dxa"/>
            <w:vAlign w:val="bottom"/>
          </w:tcPr>
          <w:p w14:paraId="67BEB431" w14:textId="77777777" w:rsidR="00CE0E26" w:rsidRDefault="0091485D">
            <w:pPr>
              <w:spacing w:beforeAutospacing="1" w:afterAutospacing="1"/>
              <w:jc w:val="right"/>
            </w:pPr>
            <w:r>
              <w:rPr>
                <w:color w:val="000000"/>
              </w:rPr>
              <w:t>0</w:t>
            </w:r>
          </w:p>
        </w:tc>
      </w:tr>
      <w:tr w:rsidR="00CE0E26" w14:paraId="5D65C16D" w14:textId="77777777">
        <w:trPr>
          <w:cantSplit/>
        </w:trPr>
        <w:tc>
          <w:tcPr>
            <w:tcW w:w="3058" w:type="dxa"/>
            <w:vAlign w:val="bottom"/>
          </w:tcPr>
          <w:p w14:paraId="01570D18" w14:textId="77777777" w:rsidR="00CE0E26" w:rsidRDefault="0091485D">
            <w:pPr>
              <w:spacing w:beforeAutospacing="1" w:afterAutospacing="1"/>
            </w:pPr>
            <w:r>
              <w:rPr>
                <w:b/>
                <w:color w:val="000000"/>
              </w:rPr>
              <w:t>Total</w:t>
            </w:r>
          </w:p>
        </w:tc>
        <w:tc>
          <w:tcPr>
            <w:tcW w:w="2343" w:type="dxa"/>
            <w:vAlign w:val="bottom"/>
          </w:tcPr>
          <w:p w14:paraId="039DF251" w14:textId="77777777" w:rsidR="00CE0E26" w:rsidRDefault="0091485D">
            <w:pPr>
              <w:spacing w:beforeAutospacing="1" w:afterAutospacing="1"/>
              <w:jc w:val="right"/>
            </w:pPr>
            <w:r>
              <w:rPr>
                <w:b/>
                <w:color w:val="000000"/>
              </w:rPr>
              <w:t>3</w:t>
            </w:r>
          </w:p>
        </w:tc>
      </w:tr>
    </w:tbl>
    <w:p w14:paraId="23BA5A2F" w14:textId="77777777" w:rsidR="00CE0E26" w:rsidRDefault="0091485D">
      <w:pPr>
        <w:pStyle w:val="Caption"/>
        <w:rPr>
          <w:rFonts w:asciiTheme="minorHAnsi" w:hAnsiTheme="minorHAnsi"/>
        </w:rPr>
      </w:pPr>
      <w:r>
        <w:rPr>
          <w:rFonts w:asciiTheme="minorHAnsi" w:hAnsiTheme="minorHAnsi"/>
        </w:rPr>
        <w:t xml:space="preserve">Table 19 – Household Information for Street Outreach </w:t>
      </w:r>
    </w:p>
    <w:p w14:paraId="3F2280A9" w14:textId="77777777" w:rsidR="00CE0E26" w:rsidRDefault="00CE0E26">
      <w:pPr>
        <w:spacing w:after="0" w:line="240" w:lineRule="auto"/>
      </w:pPr>
    </w:p>
    <w:p w14:paraId="29AEA717" w14:textId="77777777" w:rsidR="00CE0E26" w:rsidRDefault="00CE0E26"/>
    <w:p w14:paraId="2C4CF313" w14:textId="77777777" w:rsidR="00CE0E26" w:rsidRDefault="00CE0E26">
      <w:pPr>
        <w:keepNext/>
        <w:widowControl w:val="0"/>
        <w:rPr>
          <w:b/>
          <w:sz w:val="24"/>
          <w:szCs w:val="24"/>
        </w:rPr>
      </w:pPr>
    </w:p>
    <w:p w14:paraId="1F15F1F3" w14:textId="77777777" w:rsidR="00CE0E26" w:rsidRDefault="0091485D">
      <w:pPr>
        <w:keepNext/>
        <w:widowControl w:val="0"/>
        <w:rPr>
          <w:b/>
          <w:sz w:val="24"/>
          <w:szCs w:val="24"/>
        </w:rPr>
      </w:pPr>
      <w:r>
        <w:rPr>
          <w:b/>
          <w:sz w:val="24"/>
          <w:szCs w:val="24"/>
        </w:rPr>
        <w:t>4e. Totals for all Persons Served with ESG</w:t>
      </w:r>
    </w:p>
    <w:tbl>
      <w:tblPr>
        <w:tblW w:w="2816"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981"/>
        <w:gridCol w:w="2285"/>
      </w:tblGrid>
      <w:tr w:rsidR="00CE0E26" w14:paraId="0550F73A" w14:textId="77777777">
        <w:trPr>
          <w:cantSplit/>
        </w:trPr>
        <w:tc>
          <w:tcPr>
            <w:tcW w:w="3058" w:type="dxa"/>
          </w:tcPr>
          <w:p w14:paraId="27EFCD26" w14:textId="77777777" w:rsidR="00CE0E26" w:rsidRDefault="0091485D">
            <w:pPr>
              <w:keepNext/>
              <w:widowControl w:val="0"/>
              <w:spacing w:after="0" w:line="240" w:lineRule="auto"/>
              <w:rPr>
                <w:b/>
              </w:rPr>
            </w:pPr>
            <w:r>
              <w:rPr>
                <w:b/>
                <w:bCs/>
              </w:rPr>
              <w:t>Number of Persons in Households</w:t>
            </w:r>
          </w:p>
        </w:tc>
        <w:tc>
          <w:tcPr>
            <w:tcW w:w="2343" w:type="dxa"/>
          </w:tcPr>
          <w:p w14:paraId="359DE46D" w14:textId="77777777" w:rsidR="00CE0E26" w:rsidRDefault="0091485D">
            <w:pPr>
              <w:pStyle w:val="NoSpacing"/>
              <w:keepNext/>
              <w:jc w:val="center"/>
              <w:rPr>
                <w:b/>
              </w:rPr>
            </w:pPr>
            <w:r>
              <w:rPr>
                <w:b/>
              </w:rPr>
              <w:t>Total</w:t>
            </w:r>
          </w:p>
        </w:tc>
      </w:tr>
      <w:tr w:rsidR="00CE0E26" w14:paraId="372ABBBD" w14:textId="77777777">
        <w:trPr>
          <w:cantSplit/>
        </w:trPr>
        <w:tc>
          <w:tcPr>
            <w:tcW w:w="3058" w:type="dxa"/>
            <w:vAlign w:val="bottom"/>
          </w:tcPr>
          <w:p w14:paraId="0E292671" w14:textId="77777777" w:rsidR="00CE0E26" w:rsidRDefault="0091485D">
            <w:pPr>
              <w:spacing w:beforeAutospacing="1" w:afterAutospacing="1"/>
            </w:pPr>
            <w:r>
              <w:rPr>
                <w:color w:val="000000"/>
              </w:rPr>
              <w:t>Adults</w:t>
            </w:r>
          </w:p>
        </w:tc>
        <w:tc>
          <w:tcPr>
            <w:tcW w:w="2343" w:type="dxa"/>
            <w:vAlign w:val="bottom"/>
          </w:tcPr>
          <w:p w14:paraId="5BB483A2" w14:textId="77777777" w:rsidR="00CE0E26" w:rsidRDefault="0091485D">
            <w:pPr>
              <w:spacing w:beforeAutospacing="1" w:afterAutospacing="1"/>
              <w:jc w:val="right"/>
            </w:pPr>
            <w:r>
              <w:rPr>
                <w:color w:val="000000"/>
              </w:rPr>
              <w:t>2,305</w:t>
            </w:r>
          </w:p>
        </w:tc>
      </w:tr>
      <w:tr w:rsidR="00CE0E26" w14:paraId="2E810515" w14:textId="77777777">
        <w:trPr>
          <w:cantSplit/>
        </w:trPr>
        <w:tc>
          <w:tcPr>
            <w:tcW w:w="3058" w:type="dxa"/>
            <w:vAlign w:val="bottom"/>
          </w:tcPr>
          <w:p w14:paraId="7D710BFC" w14:textId="77777777" w:rsidR="00CE0E26" w:rsidRDefault="0091485D">
            <w:pPr>
              <w:spacing w:beforeAutospacing="1" w:afterAutospacing="1"/>
            </w:pPr>
            <w:r>
              <w:rPr>
                <w:color w:val="000000"/>
              </w:rPr>
              <w:t>Children</w:t>
            </w:r>
          </w:p>
        </w:tc>
        <w:tc>
          <w:tcPr>
            <w:tcW w:w="2343" w:type="dxa"/>
            <w:vAlign w:val="bottom"/>
          </w:tcPr>
          <w:p w14:paraId="74E5C9F0" w14:textId="77777777" w:rsidR="00CE0E26" w:rsidRDefault="0091485D">
            <w:pPr>
              <w:spacing w:beforeAutospacing="1" w:afterAutospacing="1"/>
              <w:jc w:val="right"/>
            </w:pPr>
            <w:r>
              <w:rPr>
                <w:color w:val="000000"/>
              </w:rPr>
              <w:t>322</w:t>
            </w:r>
          </w:p>
        </w:tc>
      </w:tr>
      <w:tr w:rsidR="00CE0E26" w14:paraId="27270AF7" w14:textId="77777777">
        <w:trPr>
          <w:cantSplit/>
        </w:trPr>
        <w:tc>
          <w:tcPr>
            <w:tcW w:w="3058" w:type="dxa"/>
            <w:vAlign w:val="bottom"/>
          </w:tcPr>
          <w:p w14:paraId="26ACCB13" w14:textId="77777777" w:rsidR="00CE0E26" w:rsidRDefault="0091485D">
            <w:pPr>
              <w:spacing w:beforeAutospacing="1" w:afterAutospacing="1"/>
            </w:pPr>
            <w:r>
              <w:rPr>
                <w:color w:val="000000"/>
              </w:rPr>
              <w:t>Don't Know/Refused/Other</w:t>
            </w:r>
          </w:p>
        </w:tc>
        <w:tc>
          <w:tcPr>
            <w:tcW w:w="2343" w:type="dxa"/>
            <w:vAlign w:val="bottom"/>
          </w:tcPr>
          <w:p w14:paraId="4DF76694" w14:textId="77777777" w:rsidR="00CE0E26" w:rsidRDefault="0091485D">
            <w:pPr>
              <w:spacing w:beforeAutospacing="1" w:afterAutospacing="1"/>
              <w:jc w:val="right"/>
            </w:pPr>
            <w:r>
              <w:rPr>
                <w:color w:val="000000"/>
              </w:rPr>
              <w:t>12</w:t>
            </w:r>
          </w:p>
        </w:tc>
      </w:tr>
      <w:tr w:rsidR="00CE0E26" w14:paraId="613E42D5" w14:textId="77777777">
        <w:trPr>
          <w:cantSplit/>
        </w:trPr>
        <w:tc>
          <w:tcPr>
            <w:tcW w:w="3058" w:type="dxa"/>
            <w:vAlign w:val="bottom"/>
          </w:tcPr>
          <w:p w14:paraId="1FDC7F59" w14:textId="77777777" w:rsidR="00CE0E26" w:rsidRDefault="0091485D">
            <w:pPr>
              <w:spacing w:beforeAutospacing="1" w:afterAutospacing="1"/>
            </w:pPr>
            <w:r>
              <w:rPr>
                <w:color w:val="000000"/>
              </w:rPr>
              <w:t>Missing Information</w:t>
            </w:r>
          </w:p>
        </w:tc>
        <w:tc>
          <w:tcPr>
            <w:tcW w:w="2343" w:type="dxa"/>
            <w:vAlign w:val="bottom"/>
          </w:tcPr>
          <w:p w14:paraId="690E3619" w14:textId="77777777" w:rsidR="00CE0E26" w:rsidRDefault="0091485D">
            <w:pPr>
              <w:spacing w:beforeAutospacing="1" w:afterAutospacing="1"/>
              <w:jc w:val="right"/>
            </w:pPr>
            <w:r>
              <w:rPr>
                <w:color w:val="000000"/>
              </w:rPr>
              <w:t>0</w:t>
            </w:r>
          </w:p>
        </w:tc>
      </w:tr>
      <w:tr w:rsidR="00CE0E26" w14:paraId="38367E73" w14:textId="77777777">
        <w:trPr>
          <w:cantSplit/>
        </w:trPr>
        <w:tc>
          <w:tcPr>
            <w:tcW w:w="3058" w:type="dxa"/>
            <w:vAlign w:val="bottom"/>
          </w:tcPr>
          <w:p w14:paraId="2C96D8D8" w14:textId="77777777" w:rsidR="00CE0E26" w:rsidRDefault="0091485D">
            <w:pPr>
              <w:spacing w:beforeAutospacing="1" w:afterAutospacing="1"/>
            </w:pPr>
            <w:r>
              <w:rPr>
                <w:b/>
                <w:color w:val="000000"/>
              </w:rPr>
              <w:t>Total</w:t>
            </w:r>
          </w:p>
        </w:tc>
        <w:tc>
          <w:tcPr>
            <w:tcW w:w="2343" w:type="dxa"/>
            <w:vAlign w:val="bottom"/>
          </w:tcPr>
          <w:p w14:paraId="3209ACCA" w14:textId="77777777" w:rsidR="00CE0E26" w:rsidRDefault="0091485D">
            <w:pPr>
              <w:spacing w:beforeAutospacing="1" w:afterAutospacing="1"/>
              <w:jc w:val="right"/>
            </w:pPr>
            <w:r>
              <w:rPr>
                <w:b/>
                <w:color w:val="000000"/>
              </w:rPr>
              <w:t>2,639</w:t>
            </w:r>
          </w:p>
        </w:tc>
      </w:tr>
    </w:tbl>
    <w:p w14:paraId="1D9DDD0B" w14:textId="77777777" w:rsidR="00CE0E26" w:rsidRDefault="0091485D">
      <w:pPr>
        <w:pStyle w:val="Caption"/>
        <w:rPr>
          <w:rFonts w:asciiTheme="minorHAnsi" w:hAnsiTheme="minorHAnsi"/>
        </w:rPr>
      </w:pPr>
      <w:r>
        <w:rPr>
          <w:rFonts w:asciiTheme="minorHAnsi" w:hAnsiTheme="minorHAnsi"/>
        </w:rPr>
        <w:t>Table 20 – Household Information for Persons Served with ESG</w:t>
      </w:r>
    </w:p>
    <w:p w14:paraId="4C35AB9D" w14:textId="77777777" w:rsidR="00CE0E26" w:rsidRDefault="00CE0E26">
      <w:pPr>
        <w:spacing w:after="0" w:line="240" w:lineRule="auto"/>
      </w:pPr>
    </w:p>
    <w:p w14:paraId="42057DDA" w14:textId="77777777" w:rsidR="00CE0E26" w:rsidRDefault="00CE0E26"/>
    <w:p w14:paraId="67B9E989" w14:textId="77777777" w:rsidR="00CE0E26" w:rsidRDefault="00CE0E26">
      <w:pPr>
        <w:widowControl w:val="0"/>
        <w:rPr>
          <w:b/>
          <w:sz w:val="24"/>
          <w:szCs w:val="24"/>
        </w:rPr>
      </w:pPr>
    </w:p>
    <w:p w14:paraId="624128B3" w14:textId="77777777" w:rsidR="00CE0E26" w:rsidRDefault="0091485D">
      <w:pPr>
        <w:keepNext/>
        <w:widowControl w:val="0"/>
        <w:rPr>
          <w:b/>
          <w:sz w:val="24"/>
          <w:szCs w:val="24"/>
        </w:rPr>
      </w:pPr>
      <w:r>
        <w:rPr>
          <w:b/>
          <w:sz w:val="24"/>
          <w:szCs w:val="24"/>
        </w:rPr>
        <w:t>5. Gender—Complete for All Activities</w:t>
      </w:r>
    </w:p>
    <w:tbl>
      <w:tblPr>
        <w:tblW w:w="2816"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981"/>
        <w:gridCol w:w="2285"/>
      </w:tblGrid>
      <w:tr w:rsidR="00CE0E26" w14:paraId="2DD2C8E8" w14:textId="77777777">
        <w:trPr>
          <w:cantSplit/>
        </w:trPr>
        <w:tc>
          <w:tcPr>
            <w:tcW w:w="3058" w:type="dxa"/>
          </w:tcPr>
          <w:p w14:paraId="78C3457F" w14:textId="77777777" w:rsidR="00CE0E26" w:rsidRDefault="00CE0E26">
            <w:pPr>
              <w:keepNext/>
              <w:widowControl w:val="0"/>
              <w:spacing w:after="0" w:line="240" w:lineRule="auto"/>
              <w:rPr>
                <w:b/>
              </w:rPr>
            </w:pPr>
          </w:p>
        </w:tc>
        <w:tc>
          <w:tcPr>
            <w:tcW w:w="2343" w:type="dxa"/>
          </w:tcPr>
          <w:p w14:paraId="764E1D9B" w14:textId="77777777" w:rsidR="00CE0E26" w:rsidRDefault="0091485D">
            <w:pPr>
              <w:pStyle w:val="NoSpacing"/>
              <w:keepNext/>
              <w:jc w:val="center"/>
              <w:rPr>
                <w:b/>
              </w:rPr>
            </w:pPr>
            <w:r>
              <w:rPr>
                <w:b/>
              </w:rPr>
              <w:t>Total</w:t>
            </w:r>
          </w:p>
        </w:tc>
      </w:tr>
      <w:tr w:rsidR="00CE0E26" w14:paraId="08BF5DA7" w14:textId="77777777">
        <w:trPr>
          <w:cantSplit/>
        </w:trPr>
        <w:tc>
          <w:tcPr>
            <w:tcW w:w="3058" w:type="dxa"/>
            <w:vAlign w:val="bottom"/>
          </w:tcPr>
          <w:p w14:paraId="0A724107" w14:textId="77777777" w:rsidR="00CE0E26" w:rsidRDefault="0091485D">
            <w:pPr>
              <w:spacing w:beforeAutospacing="1" w:afterAutospacing="1"/>
            </w:pPr>
            <w:r>
              <w:rPr>
                <w:color w:val="000000"/>
              </w:rPr>
              <w:t>Male</w:t>
            </w:r>
          </w:p>
        </w:tc>
        <w:tc>
          <w:tcPr>
            <w:tcW w:w="2343" w:type="dxa"/>
            <w:vAlign w:val="bottom"/>
          </w:tcPr>
          <w:p w14:paraId="5C356DBA" w14:textId="77777777" w:rsidR="00CE0E26" w:rsidRDefault="0091485D">
            <w:pPr>
              <w:spacing w:beforeAutospacing="1" w:afterAutospacing="1"/>
              <w:jc w:val="right"/>
            </w:pPr>
            <w:r>
              <w:rPr>
                <w:color w:val="000000"/>
              </w:rPr>
              <w:t>1,127</w:t>
            </w:r>
          </w:p>
        </w:tc>
      </w:tr>
      <w:tr w:rsidR="00CE0E26" w14:paraId="418DDE11" w14:textId="77777777">
        <w:trPr>
          <w:cantSplit/>
        </w:trPr>
        <w:tc>
          <w:tcPr>
            <w:tcW w:w="3058" w:type="dxa"/>
            <w:vAlign w:val="bottom"/>
          </w:tcPr>
          <w:p w14:paraId="3078846B" w14:textId="77777777" w:rsidR="00CE0E26" w:rsidRDefault="0091485D">
            <w:pPr>
              <w:spacing w:beforeAutospacing="1" w:afterAutospacing="1"/>
            </w:pPr>
            <w:r>
              <w:rPr>
                <w:color w:val="000000"/>
              </w:rPr>
              <w:t>Female</w:t>
            </w:r>
          </w:p>
        </w:tc>
        <w:tc>
          <w:tcPr>
            <w:tcW w:w="2343" w:type="dxa"/>
            <w:vAlign w:val="bottom"/>
          </w:tcPr>
          <w:p w14:paraId="1A7CD1EB" w14:textId="77777777" w:rsidR="00CE0E26" w:rsidRDefault="0091485D">
            <w:pPr>
              <w:spacing w:beforeAutospacing="1" w:afterAutospacing="1"/>
              <w:jc w:val="right"/>
            </w:pPr>
            <w:r>
              <w:rPr>
                <w:color w:val="000000"/>
              </w:rPr>
              <w:t>1,501</w:t>
            </w:r>
          </w:p>
        </w:tc>
      </w:tr>
      <w:tr w:rsidR="00CE0E26" w14:paraId="142CFBAC" w14:textId="77777777">
        <w:trPr>
          <w:cantSplit/>
        </w:trPr>
        <w:tc>
          <w:tcPr>
            <w:tcW w:w="3058" w:type="dxa"/>
            <w:vAlign w:val="bottom"/>
          </w:tcPr>
          <w:p w14:paraId="7A8D06C4" w14:textId="77777777" w:rsidR="00CE0E26" w:rsidRDefault="0091485D">
            <w:pPr>
              <w:spacing w:beforeAutospacing="1" w:afterAutospacing="1"/>
            </w:pPr>
            <w:r>
              <w:rPr>
                <w:color w:val="000000"/>
              </w:rPr>
              <w:t>Transgender</w:t>
            </w:r>
          </w:p>
        </w:tc>
        <w:tc>
          <w:tcPr>
            <w:tcW w:w="2343" w:type="dxa"/>
            <w:vAlign w:val="bottom"/>
          </w:tcPr>
          <w:p w14:paraId="0F49902E" w14:textId="77777777" w:rsidR="00CE0E26" w:rsidRDefault="0091485D">
            <w:pPr>
              <w:spacing w:beforeAutospacing="1" w:afterAutospacing="1"/>
              <w:jc w:val="right"/>
            </w:pPr>
            <w:r>
              <w:rPr>
                <w:color w:val="000000"/>
              </w:rPr>
              <w:t>3</w:t>
            </w:r>
          </w:p>
        </w:tc>
      </w:tr>
      <w:tr w:rsidR="00CE0E26" w14:paraId="4984B942" w14:textId="77777777">
        <w:trPr>
          <w:cantSplit/>
        </w:trPr>
        <w:tc>
          <w:tcPr>
            <w:tcW w:w="3058" w:type="dxa"/>
            <w:vAlign w:val="bottom"/>
          </w:tcPr>
          <w:p w14:paraId="1CBFA97D" w14:textId="77777777" w:rsidR="00CE0E26" w:rsidRDefault="0091485D">
            <w:pPr>
              <w:spacing w:beforeAutospacing="1" w:afterAutospacing="1"/>
            </w:pPr>
            <w:r>
              <w:rPr>
                <w:color w:val="000000"/>
              </w:rPr>
              <w:t>Don't Know/Refused/Other</w:t>
            </w:r>
          </w:p>
        </w:tc>
        <w:tc>
          <w:tcPr>
            <w:tcW w:w="2343" w:type="dxa"/>
            <w:vAlign w:val="bottom"/>
          </w:tcPr>
          <w:p w14:paraId="7FD5D621" w14:textId="77777777" w:rsidR="00CE0E26" w:rsidRDefault="0091485D">
            <w:pPr>
              <w:spacing w:beforeAutospacing="1" w:afterAutospacing="1"/>
              <w:jc w:val="right"/>
            </w:pPr>
            <w:r>
              <w:rPr>
                <w:color w:val="000000"/>
              </w:rPr>
              <w:t>0</w:t>
            </w:r>
          </w:p>
        </w:tc>
      </w:tr>
      <w:tr w:rsidR="00CE0E26" w14:paraId="02DFDD19" w14:textId="77777777">
        <w:trPr>
          <w:cantSplit/>
        </w:trPr>
        <w:tc>
          <w:tcPr>
            <w:tcW w:w="3058" w:type="dxa"/>
            <w:vAlign w:val="bottom"/>
          </w:tcPr>
          <w:p w14:paraId="03C3E9D4" w14:textId="77777777" w:rsidR="00CE0E26" w:rsidRDefault="0091485D">
            <w:pPr>
              <w:spacing w:beforeAutospacing="1" w:afterAutospacing="1"/>
            </w:pPr>
            <w:r>
              <w:rPr>
                <w:color w:val="000000"/>
              </w:rPr>
              <w:t>Missing Information</w:t>
            </w:r>
          </w:p>
        </w:tc>
        <w:tc>
          <w:tcPr>
            <w:tcW w:w="2343" w:type="dxa"/>
            <w:vAlign w:val="bottom"/>
          </w:tcPr>
          <w:p w14:paraId="0DEE1D1F" w14:textId="77777777" w:rsidR="00CE0E26" w:rsidRDefault="0091485D">
            <w:pPr>
              <w:spacing w:beforeAutospacing="1" w:afterAutospacing="1"/>
              <w:jc w:val="right"/>
            </w:pPr>
            <w:r>
              <w:rPr>
                <w:color w:val="000000"/>
              </w:rPr>
              <w:t>8</w:t>
            </w:r>
          </w:p>
        </w:tc>
      </w:tr>
      <w:tr w:rsidR="00CE0E26" w14:paraId="6B33F6B8" w14:textId="77777777">
        <w:trPr>
          <w:cantSplit/>
        </w:trPr>
        <w:tc>
          <w:tcPr>
            <w:tcW w:w="3058" w:type="dxa"/>
            <w:vAlign w:val="bottom"/>
          </w:tcPr>
          <w:p w14:paraId="6131A959" w14:textId="77777777" w:rsidR="00CE0E26" w:rsidRDefault="0091485D">
            <w:pPr>
              <w:spacing w:beforeAutospacing="1" w:afterAutospacing="1"/>
            </w:pPr>
            <w:r>
              <w:rPr>
                <w:b/>
                <w:color w:val="000000"/>
              </w:rPr>
              <w:t>Total</w:t>
            </w:r>
          </w:p>
        </w:tc>
        <w:tc>
          <w:tcPr>
            <w:tcW w:w="2343" w:type="dxa"/>
            <w:vAlign w:val="bottom"/>
          </w:tcPr>
          <w:p w14:paraId="493AAE0D" w14:textId="77777777" w:rsidR="00CE0E26" w:rsidRDefault="0091485D">
            <w:pPr>
              <w:spacing w:beforeAutospacing="1" w:afterAutospacing="1"/>
              <w:jc w:val="right"/>
            </w:pPr>
            <w:r>
              <w:rPr>
                <w:b/>
                <w:color w:val="000000"/>
              </w:rPr>
              <w:t>2,639</w:t>
            </w:r>
          </w:p>
        </w:tc>
      </w:tr>
    </w:tbl>
    <w:p w14:paraId="438CF46B" w14:textId="77777777" w:rsidR="00CE0E26" w:rsidRDefault="0091485D">
      <w:pPr>
        <w:pStyle w:val="Caption"/>
        <w:rPr>
          <w:rFonts w:asciiTheme="minorHAnsi" w:hAnsiTheme="minorHAnsi"/>
        </w:rPr>
      </w:pPr>
      <w:r>
        <w:rPr>
          <w:rFonts w:asciiTheme="minorHAnsi" w:hAnsiTheme="minorHAnsi"/>
        </w:rPr>
        <w:t>Table 21 – Gender Information</w:t>
      </w:r>
    </w:p>
    <w:p w14:paraId="11898537" w14:textId="77777777" w:rsidR="00CE0E26" w:rsidRDefault="00CE0E26"/>
    <w:p w14:paraId="63C84860" w14:textId="77777777" w:rsidR="00CE0E26" w:rsidRDefault="00CE0E26"/>
    <w:p w14:paraId="158D69F6" w14:textId="77777777" w:rsidR="00CE0E26" w:rsidRDefault="0091485D">
      <w:pPr>
        <w:keepNext/>
        <w:pageBreakBefore/>
        <w:widowControl w:val="0"/>
        <w:rPr>
          <w:b/>
          <w:sz w:val="24"/>
          <w:szCs w:val="24"/>
        </w:rPr>
      </w:pPr>
      <w:r>
        <w:rPr>
          <w:b/>
          <w:sz w:val="24"/>
          <w:szCs w:val="24"/>
        </w:rPr>
        <w:lastRenderedPageBreak/>
        <w:t>6. Age—Complete for All Activities</w:t>
      </w:r>
    </w:p>
    <w:tbl>
      <w:tblPr>
        <w:tblW w:w="2816"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981"/>
        <w:gridCol w:w="2285"/>
      </w:tblGrid>
      <w:tr w:rsidR="00CE0E26" w14:paraId="36521972" w14:textId="77777777">
        <w:trPr>
          <w:cantSplit/>
        </w:trPr>
        <w:tc>
          <w:tcPr>
            <w:tcW w:w="3058" w:type="dxa"/>
          </w:tcPr>
          <w:p w14:paraId="6D26C919" w14:textId="77777777" w:rsidR="00CE0E26" w:rsidRDefault="00CE0E26">
            <w:pPr>
              <w:keepNext/>
              <w:widowControl w:val="0"/>
              <w:spacing w:after="0" w:line="240" w:lineRule="auto"/>
              <w:rPr>
                <w:b/>
              </w:rPr>
            </w:pPr>
          </w:p>
        </w:tc>
        <w:tc>
          <w:tcPr>
            <w:tcW w:w="2343" w:type="dxa"/>
          </w:tcPr>
          <w:p w14:paraId="03FDAFE8" w14:textId="77777777" w:rsidR="00CE0E26" w:rsidRDefault="0091485D">
            <w:pPr>
              <w:pStyle w:val="NoSpacing"/>
              <w:keepNext/>
              <w:jc w:val="center"/>
              <w:rPr>
                <w:b/>
              </w:rPr>
            </w:pPr>
            <w:r>
              <w:rPr>
                <w:b/>
              </w:rPr>
              <w:t>Total</w:t>
            </w:r>
          </w:p>
        </w:tc>
      </w:tr>
      <w:tr w:rsidR="00CE0E26" w14:paraId="7A826921" w14:textId="77777777">
        <w:trPr>
          <w:cantSplit/>
        </w:trPr>
        <w:tc>
          <w:tcPr>
            <w:tcW w:w="3058" w:type="dxa"/>
            <w:vAlign w:val="bottom"/>
          </w:tcPr>
          <w:p w14:paraId="06A6ECCE" w14:textId="77777777" w:rsidR="00CE0E26" w:rsidRDefault="0091485D">
            <w:pPr>
              <w:spacing w:beforeAutospacing="1" w:afterAutospacing="1"/>
            </w:pPr>
            <w:r>
              <w:rPr>
                <w:color w:val="000000"/>
              </w:rPr>
              <w:t>Under 18</w:t>
            </w:r>
          </w:p>
        </w:tc>
        <w:tc>
          <w:tcPr>
            <w:tcW w:w="2343" w:type="dxa"/>
            <w:vAlign w:val="bottom"/>
          </w:tcPr>
          <w:p w14:paraId="4CD74BC3" w14:textId="77777777" w:rsidR="00CE0E26" w:rsidRDefault="0091485D">
            <w:pPr>
              <w:spacing w:beforeAutospacing="1" w:afterAutospacing="1"/>
              <w:jc w:val="right"/>
            </w:pPr>
            <w:r>
              <w:rPr>
                <w:color w:val="000000"/>
              </w:rPr>
              <w:t>322</w:t>
            </w:r>
          </w:p>
        </w:tc>
      </w:tr>
      <w:tr w:rsidR="00CE0E26" w14:paraId="0D43B36A" w14:textId="77777777">
        <w:trPr>
          <w:cantSplit/>
        </w:trPr>
        <w:tc>
          <w:tcPr>
            <w:tcW w:w="3058" w:type="dxa"/>
            <w:vAlign w:val="bottom"/>
          </w:tcPr>
          <w:p w14:paraId="78080967" w14:textId="77777777" w:rsidR="00CE0E26" w:rsidRDefault="0091485D">
            <w:pPr>
              <w:spacing w:beforeAutospacing="1" w:afterAutospacing="1"/>
            </w:pPr>
            <w:r>
              <w:rPr>
                <w:color w:val="000000"/>
              </w:rPr>
              <w:t>18-24</w:t>
            </w:r>
          </w:p>
        </w:tc>
        <w:tc>
          <w:tcPr>
            <w:tcW w:w="2343" w:type="dxa"/>
            <w:vAlign w:val="bottom"/>
          </w:tcPr>
          <w:p w14:paraId="675D9C57" w14:textId="77777777" w:rsidR="00CE0E26" w:rsidRDefault="0091485D">
            <w:pPr>
              <w:spacing w:beforeAutospacing="1" w:afterAutospacing="1"/>
              <w:jc w:val="right"/>
            </w:pPr>
            <w:r>
              <w:rPr>
                <w:color w:val="000000"/>
              </w:rPr>
              <w:t>158</w:t>
            </w:r>
          </w:p>
        </w:tc>
      </w:tr>
      <w:tr w:rsidR="00CE0E26" w14:paraId="229C7A3B" w14:textId="77777777">
        <w:trPr>
          <w:cantSplit/>
        </w:trPr>
        <w:tc>
          <w:tcPr>
            <w:tcW w:w="3058" w:type="dxa"/>
            <w:vAlign w:val="bottom"/>
          </w:tcPr>
          <w:p w14:paraId="79469C02" w14:textId="77777777" w:rsidR="00CE0E26" w:rsidRDefault="0091485D">
            <w:pPr>
              <w:spacing w:beforeAutospacing="1" w:afterAutospacing="1"/>
            </w:pPr>
            <w:r>
              <w:rPr>
                <w:color w:val="000000"/>
              </w:rPr>
              <w:t>25 and over</w:t>
            </w:r>
          </w:p>
        </w:tc>
        <w:tc>
          <w:tcPr>
            <w:tcW w:w="2343" w:type="dxa"/>
            <w:vAlign w:val="bottom"/>
          </w:tcPr>
          <w:p w14:paraId="24DBE2E7" w14:textId="77777777" w:rsidR="00CE0E26" w:rsidRDefault="0091485D">
            <w:pPr>
              <w:spacing w:beforeAutospacing="1" w:afterAutospacing="1"/>
              <w:jc w:val="right"/>
            </w:pPr>
            <w:r>
              <w:rPr>
                <w:color w:val="000000"/>
              </w:rPr>
              <w:t>2,147</w:t>
            </w:r>
          </w:p>
        </w:tc>
      </w:tr>
      <w:tr w:rsidR="00CE0E26" w14:paraId="046744B9" w14:textId="77777777">
        <w:trPr>
          <w:cantSplit/>
        </w:trPr>
        <w:tc>
          <w:tcPr>
            <w:tcW w:w="3058" w:type="dxa"/>
            <w:vAlign w:val="bottom"/>
          </w:tcPr>
          <w:p w14:paraId="6809F9C1" w14:textId="77777777" w:rsidR="00CE0E26" w:rsidRDefault="0091485D">
            <w:pPr>
              <w:spacing w:beforeAutospacing="1" w:afterAutospacing="1"/>
            </w:pPr>
            <w:r>
              <w:rPr>
                <w:color w:val="000000"/>
              </w:rPr>
              <w:t>Don't Know/Refused/Other</w:t>
            </w:r>
          </w:p>
        </w:tc>
        <w:tc>
          <w:tcPr>
            <w:tcW w:w="2343" w:type="dxa"/>
            <w:vAlign w:val="bottom"/>
          </w:tcPr>
          <w:p w14:paraId="61BF5686" w14:textId="77777777" w:rsidR="00CE0E26" w:rsidRDefault="0091485D">
            <w:pPr>
              <w:spacing w:beforeAutospacing="1" w:afterAutospacing="1"/>
              <w:jc w:val="right"/>
            </w:pPr>
            <w:r>
              <w:rPr>
                <w:color w:val="000000"/>
              </w:rPr>
              <w:t>2</w:t>
            </w:r>
          </w:p>
        </w:tc>
      </w:tr>
      <w:tr w:rsidR="00CE0E26" w14:paraId="1DE133B2" w14:textId="77777777">
        <w:trPr>
          <w:cantSplit/>
        </w:trPr>
        <w:tc>
          <w:tcPr>
            <w:tcW w:w="3058" w:type="dxa"/>
            <w:vAlign w:val="bottom"/>
          </w:tcPr>
          <w:p w14:paraId="08C43238" w14:textId="77777777" w:rsidR="00CE0E26" w:rsidRDefault="0091485D">
            <w:pPr>
              <w:spacing w:beforeAutospacing="1" w:afterAutospacing="1"/>
            </w:pPr>
            <w:r>
              <w:rPr>
                <w:color w:val="000000"/>
              </w:rPr>
              <w:t>Missing Information</w:t>
            </w:r>
          </w:p>
        </w:tc>
        <w:tc>
          <w:tcPr>
            <w:tcW w:w="2343" w:type="dxa"/>
            <w:vAlign w:val="bottom"/>
          </w:tcPr>
          <w:p w14:paraId="69C74CFB" w14:textId="77777777" w:rsidR="00CE0E26" w:rsidRDefault="0091485D">
            <w:pPr>
              <w:spacing w:beforeAutospacing="1" w:afterAutospacing="1"/>
              <w:jc w:val="right"/>
            </w:pPr>
            <w:r>
              <w:rPr>
                <w:color w:val="000000"/>
              </w:rPr>
              <w:t>10</w:t>
            </w:r>
          </w:p>
        </w:tc>
      </w:tr>
      <w:tr w:rsidR="00CE0E26" w14:paraId="5659E31F" w14:textId="77777777">
        <w:trPr>
          <w:cantSplit/>
        </w:trPr>
        <w:tc>
          <w:tcPr>
            <w:tcW w:w="3058" w:type="dxa"/>
            <w:vAlign w:val="bottom"/>
          </w:tcPr>
          <w:p w14:paraId="6388E677" w14:textId="77777777" w:rsidR="00CE0E26" w:rsidRDefault="0091485D">
            <w:pPr>
              <w:spacing w:beforeAutospacing="1" w:afterAutospacing="1"/>
            </w:pPr>
            <w:r>
              <w:rPr>
                <w:b/>
                <w:color w:val="000000"/>
              </w:rPr>
              <w:t>Total</w:t>
            </w:r>
          </w:p>
        </w:tc>
        <w:tc>
          <w:tcPr>
            <w:tcW w:w="2343" w:type="dxa"/>
            <w:vAlign w:val="bottom"/>
          </w:tcPr>
          <w:p w14:paraId="15FE42EB" w14:textId="77777777" w:rsidR="00CE0E26" w:rsidRDefault="0091485D">
            <w:pPr>
              <w:spacing w:beforeAutospacing="1" w:afterAutospacing="1"/>
              <w:jc w:val="right"/>
            </w:pPr>
            <w:r>
              <w:rPr>
                <w:b/>
                <w:color w:val="000000"/>
              </w:rPr>
              <w:t>2,639</w:t>
            </w:r>
          </w:p>
        </w:tc>
      </w:tr>
    </w:tbl>
    <w:p w14:paraId="516B0D7A" w14:textId="77777777" w:rsidR="00CE0E26" w:rsidRDefault="0091485D">
      <w:pPr>
        <w:pStyle w:val="Caption"/>
        <w:rPr>
          <w:rFonts w:asciiTheme="minorHAnsi" w:hAnsiTheme="minorHAnsi"/>
        </w:rPr>
      </w:pPr>
      <w:r>
        <w:rPr>
          <w:rFonts w:asciiTheme="minorHAnsi" w:hAnsiTheme="minorHAnsi"/>
        </w:rPr>
        <w:t>Table 22 – Age Information</w:t>
      </w:r>
    </w:p>
    <w:p w14:paraId="12F0ECC5" w14:textId="77777777" w:rsidR="00CE0E26" w:rsidRDefault="00CE0E26">
      <w:pPr>
        <w:spacing w:after="0" w:line="240" w:lineRule="auto"/>
      </w:pPr>
    </w:p>
    <w:p w14:paraId="3FB8072D" w14:textId="77777777" w:rsidR="00CE0E26" w:rsidRDefault="00CE0E26"/>
    <w:p w14:paraId="11F81960" w14:textId="77777777" w:rsidR="00CE0E26" w:rsidRDefault="0091485D">
      <w:pPr>
        <w:keepNext/>
        <w:widowControl w:val="0"/>
        <w:rPr>
          <w:b/>
          <w:sz w:val="24"/>
          <w:szCs w:val="24"/>
        </w:rPr>
      </w:pPr>
      <w:r>
        <w:rPr>
          <w:b/>
          <w:sz w:val="24"/>
          <w:szCs w:val="24"/>
        </w:rPr>
        <w:t>7. Special Populations Served—Complete for All Activities</w:t>
      </w:r>
    </w:p>
    <w:p w14:paraId="75F22B0C" w14:textId="77777777" w:rsidR="00CE0E26" w:rsidRDefault="0091485D">
      <w:pPr>
        <w:keepNext/>
        <w:widowControl w:val="0"/>
        <w:spacing w:after="0" w:line="240" w:lineRule="auto"/>
        <w:jc w:val="center"/>
        <w:rPr>
          <w:b/>
          <w:sz w:val="24"/>
          <w:szCs w:val="24"/>
        </w:rPr>
      </w:pPr>
      <w:r>
        <w:rPr>
          <w:b/>
          <w:sz w:val="24"/>
          <w:szCs w:val="24"/>
        </w:rPr>
        <w:t>Number of Persons in Households</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105"/>
        <w:gridCol w:w="1696"/>
        <w:gridCol w:w="1849"/>
        <w:gridCol w:w="1860"/>
        <w:gridCol w:w="1840"/>
      </w:tblGrid>
      <w:tr w:rsidR="00CE0E26" w14:paraId="52631227" w14:textId="77777777">
        <w:trPr>
          <w:cantSplit/>
          <w:tblHeader/>
        </w:trPr>
        <w:tc>
          <w:tcPr>
            <w:tcW w:w="2160" w:type="dxa"/>
          </w:tcPr>
          <w:p w14:paraId="666A6DE2" w14:textId="77777777" w:rsidR="00CE0E26" w:rsidRDefault="0091485D">
            <w:pPr>
              <w:keepNext/>
              <w:spacing w:after="0" w:line="240" w:lineRule="auto"/>
              <w:ind w:right="432"/>
              <w:jc w:val="center"/>
              <w:rPr>
                <w:b/>
              </w:rPr>
            </w:pPr>
            <w:r>
              <w:rPr>
                <w:b/>
              </w:rPr>
              <w:t>Subpopulation</w:t>
            </w:r>
          </w:p>
        </w:tc>
        <w:tc>
          <w:tcPr>
            <w:tcW w:w="1739" w:type="dxa"/>
          </w:tcPr>
          <w:p w14:paraId="1C066121" w14:textId="77777777" w:rsidR="00CE0E26" w:rsidRDefault="0091485D">
            <w:pPr>
              <w:keepNext/>
              <w:spacing w:after="0" w:line="240" w:lineRule="auto"/>
              <w:ind w:right="432"/>
              <w:jc w:val="center"/>
              <w:rPr>
                <w:b/>
              </w:rPr>
            </w:pPr>
            <w:r>
              <w:rPr>
                <w:b/>
              </w:rPr>
              <w:t>Total</w:t>
            </w:r>
          </w:p>
        </w:tc>
        <w:tc>
          <w:tcPr>
            <w:tcW w:w="1896" w:type="dxa"/>
          </w:tcPr>
          <w:p w14:paraId="3BC8E34A" w14:textId="77777777" w:rsidR="00CE0E26" w:rsidRDefault="0091485D">
            <w:pPr>
              <w:keepNext/>
              <w:spacing w:after="0" w:line="240" w:lineRule="auto"/>
              <w:ind w:right="432"/>
              <w:jc w:val="center"/>
              <w:rPr>
                <w:b/>
              </w:rPr>
            </w:pPr>
            <w:r>
              <w:rPr>
                <w:b/>
              </w:rPr>
              <w:t>Total Persons Served – Prevention</w:t>
            </w:r>
          </w:p>
        </w:tc>
        <w:tc>
          <w:tcPr>
            <w:tcW w:w="1908" w:type="dxa"/>
          </w:tcPr>
          <w:p w14:paraId="24C45F7B" w14:textId="77777777" w:rsidR="00CE0E26" w:rsidRDefault="0091485D">
            <w:pPr>
              <w:keepNext/>
              <w:spacing w:after="0" w:line="240" w:lineRule="auto"/>
              <w:ind w:right="432"/>
              <w:jc w:val="center"/>
              <w:rPr>
                <w:b/>
              </w:rPr>
            </w:pPr>
            <w:r>
              <w:rPr>
                <w:b/>
              </w:rPr>
              <w:t>Total Persons Served – RRH</w:t>
            </w:r>
          </w:p>
        </w:tc>
        <w:tc>
          <w:tcPr>
            <w:tcW w:w="1887" w:type="dxa"/>
          </w:tcPr>
          <w:p w14:paraId="1C8FC41B" w14:textId="77777777" w:rsidR="00CE0E26" w:rsidRDefault="0091485D">
            <w:pPr>
              <w:keepNext/>
              <w:spacing w:after="0" w:line="240" w:lineRule="auto"/>
              <w:ind w:right="432"/>
              <w:jc w:val="center"/>
              <w:rPr>
                <w:b/>
              </w:rPr>
            </w:pPr>
            <w:r>
              <w:rPr>
                <w:b/>
              </w:rPr>
              <w:t>Total Persons Served in Emergency Shelters</w:t>
            </w:r>
          </w:p>
        </w:tc>
      </w:tr>
      <w:tr w:rsidR="00CE0E26" w14:paraId="437A6866" w14:textId="77777777">
        <w:trPr>
          <w:cantSplit/>
        </w:trPr>
        <w:tc>
          <w:tcPr>
            <w:tcW w:w="2160" w:type="dxa"/>
            <w:vAlign w:val="bottom"/>
          </w:tcPr>
          <w:p w14:paraId="3DBC53E9" w14:textId="77777777" w:rsidR="00CE0E26" w:rsidRDefault="0091485D">
            <w:pPr>
              <w:spacing w:beforeAutospacing="1" w:afterAutospacing="1"/>
            </w:pPr>
            <w:r>
              <w:rPr>
                <w:color w:val="000000"/>
              </w:rPr>
              <w:t>Veterans</w:t>
            </w:r>
          </w:p>
        </w:tc>
        <w:tc>
          <w:tcPr>
            <w:tcW w:w="1739" w:type="dxa"/>
            <w:vAlign w:val="bottom"/>
          </w:tcPr>
          <w:p w14:paraId="7CEBE124" w14:textId="77777777" w:rsidR="00CE0E26" w:rsidRDefault="0091485D">
            <w:pPr>
              <w:spacing w:beforeAutospacing="1" w:afterAutospacing="1"/>
              <w:jc w:val="right"/>
            </w:pPr>
            <w:r>
              <w:rPr>
                <w:color w:val="000000"/>
              </w:rPr>
              <w:t>144</w:t>
            </w:r>
          </w:p>
        </w:tc>
        <w:tc>
          <w:tcPr>
            <w:tcW w:w="1896" w:type="dxa"/>
            <w:vAlign w:val="bottom"/>
          </w:tcPr>
          <w:p w14:paraId="00291792" w14:textId="77777777" w:rsidR="00CE0E26" w:rsidRDefault="0091485D">
            <w:pPr>
              <w:spacing w:beforeAutospacing="1" w:afterAutospacing="1"/>
              <w:jc w:val="right"/>
            </w:pPr>
            <w:r>
              <w:rPr>
                <w:color w:val="000000"/>
              </w:rPr>
              <w:t>0</w:t>
            </w:r>
          </w:p>
        </w:tc>
        <w:tc>
          <w:tcPr>
            <w:tcW w:w="1908" w:type="dxa"/>
            <w:vAlign w:val="bottom"/>
          </w:tcPr>
          <w:p w14:paraId="4379E852" w14:textId="77777777" w:rsidR="00CE0E26" w:rsidRDefault="0091485D">
            <w:pPr>
              <w:spacing w:beforeAutospacing="1" w:afterAutospacing="1"/>
              <w:jc w:val="right"/>
            </w:pPr>
            <w:r>
              <w:rPr>
                <w:color w:val="000000"/>
              </w:rPr>
              <w:t>0</w:t>
            </w:r>
          </w:p>
        </w:tc>
        <w:tc>
          <w:tcPr>
            <w:tcW w:w="1887" w:type="dxa"/>
            <w:vAlign w:val="bottom"/>
          </w:tcPr>
          <w:p w14:paraId="36D2790B" w14:textId="77777777" w:rsidR="00CE0E26" w:rsidRDefault="0091485D">
            <w:pPr>
              <w:spacing w:beforeAutospacing="1" w:afterAutospacing="1"/>
              <w:jc w:val="right"/>
            </w:pPr>
            <w:r>
              <w:rPr>
                <w:color w:val="000000"/>
              </w:rPr>
              <w:t>144</w:t>
            </w:r>
          </w:p>
        </w:tc>
      </w:tr>
      <w:tr w:rsidR="00CE0E26" w14:paraId="2D6FB781" w14:textId="77777777">
        <w:trPr>
          <w:cantSplit/>
        </w:trPr>
        <w:tc>
          <w:tcPr>
            <w:tcW w:w="2160" w:type="dxa"/>
            <w:vAlign w:val="bottom"/>
          </w:tcPr>
          <w:p w14:paraId="4A03DCE2" w14:textId="77777777" w:rsidR="00CE0E26" w:rsidRDefault="0091485D">
            <w:pPr>
              <w:spacing w:beforeAutospacing="1" w:afterAutospacing="1"/>
            </w:pPr>
            <w:r>
              <w:rPr>
                <w:color w:val="000000"/>
              </w:rPr>
              <w:t>Victims of Domestic Violence</w:t>
            </w:r>
          </w:p>
        </w:tc>
        <w:tc>
          <w:tcPr>
            <w:tcW w:w="1739" w:type="dxa"/>
            <w:vAlign w:val="bottom"/>
          </w:tcPr>
          <w:p w14:paraId="113D9D0D" w14:textId="77777777" w:rsidR="00CE0E26" w:rsidRDefault="0091485D">
            <w:pPr>
              <w:spacing w:beforeAutospacing="1" w:afterAutospacing="1"/>
              <w:jc w:val="right"/>
            </w:pPr>
            <w:r>
              <w:rPr>
                <w:color w:val="000000"/>
              </w:rPr>
              <w:t>878</w:t>
            </w:r>
          </w:p>
        </w:tc>
        <w:tc>
          <w:tcPr>
            <w:tcW w:w="1896" w:type="dxa"/>
            <w:vAlign w:val="bottom"/>
          </w:tcPr>
          <w:p w14:paraId="03BEB220" w14:textId="77777777" w:rsidR="00CE0E26" w:rsidRDefault="0091485D">
            <w:pPr>
              <w:spacing w:beforeAutospacing="1" w:afterAutospacing="1"/>
              <w:jc w:val="right"/>
            </w:pPr>
            <w:r>
              <w:rPr>
                <w:color w:val="000000"/>
              </w:rPr>
              <w:t>0</w:t>
            </w:r>
          </w:p>
        </w:tc>
        <w:tc>
          <w:tcPr>
            <w:tcW w:w="1908" w:type="dxa"/>
            <w:vAlign w:val="bottom"/>
          </w:tcPr>
          <w:p w14:paraId="45C42428" w14:textId="77777777" w:rsidR="00CE0E26" w:rsidRDefault="0091485D">
            <w:pPr>
              <w:spacing w:beforeAutospacing="1" w:afterAutospacing="1"/>
              <w:jc w:val="right"/>
            </w:pPr>
            <w:r>
              <w:rPr>
                <w:color w:val="000000"/>
              </w:rPr>
              <w:t>0</w:t>
            </w:r>
          </w:p>
        </w:tc>
        <w:tc>
          <w:tcPr>
            <w:tcW w:w="1887" w:type="dxa"/>
            <w:vAlign w:val="bottom"/>
          </w:tcPr>
          <w:p w14:paraId="10ABE4A8" w14:textId="77777777" w:rsidR="00CE0E26" w:rsidRDefault="0091485D">
            <w:pPr>
              <w:spacing w:beforeAutospacing="1" w:afterAutospacing="1"/>
              <w:jc w:val="right"/>
            </w:pPr>
            <w:r>
              <w:rPr>
                <w:color w:val="000000"/>
              </w:rPr>
              <w:t>878</w:t>
            </w:r>
          </w:p>
        </w:tc>
      </w:tr>
      <w:tr w:rsidR="00CE0E26" w14:paraId="792D4F1E" w14:textId="77777777">
        <w:trPr>
          <w:cantSplit/>
        </w:trPr>
        <w:tc>
          <w:tcPr>
            <w:tcW w:w="2160" w:type="dxa"/>
            <w:vAlign w:val="bottom"/>
          </w:tcPr>
          <w:p w14:paraId="31DFABBA" w14:textId="77777777" w:rsidR="00CE0E26" w:rsidRDefault="0091485D">
            <w:pPr>
              <w:spacing w:beforeAutospacing="1" w:afterAutospacing="1"/>
            </w:pPr>
            <w:r>
              <w:rPr>
                <w:color w:val="000000"/>
              </w:rPr>
              <w:t>Elderly</w:t>
            </w:r>
          </w:p>
        </w:tc>
        <w:tc>
          <w:tcPr>
            <w:tcW w:w="1739" w:type="dxa"/>
            <w:vAlign w:val="bottom"/>
          </w:tcPr>
          <w:p w14:paraId="6CCBCC91" w14:textId="77777777" w:rsidR="00CE0E26" w:rsidRDefault="0091485D">
            <w:pPr>
              <w:spacing w:beforeAutospacing="1" w:afterAutospacing="1"/>
              <w:jc w:val="right"/>
            </w:pPr>
            <w:r>
              <w:rPr>
                <w:color w:val="000000"/>
              </w:rPr>
              <w:t>183</w:t>
            </w:r>
          </w:p>
        </w:tc>
        <w:tc>
          <w:tcPr>
            <w:tcW w:w="1896" w:type="dxa"/>
            <w:vAlign w:val="bottom"/>
          </w:tcPr>
          <w:p w14:paraId="6173DA40" w14:textId="77777777" w:rsidR="00CE0E26" w:rsidRDefault="0091485D">
            <w:pPr>
              <w:spacing w:beforeAutospacing="1" w:afterAutospacing="1"/>
              <w:jc w:val="right"/>
            </w:pPr>
            <w:r>
              <w:rPr>
                <w:color w:val="000000"/>
              </w:rPr>
              <w:t>0</w:t>
            </w:r>
          </w:p>
        </w:tc>
        <w:tc>
          <w:tcPr>
            <w:tcW w:w="1908" w:type="dxa"/>
            <w:vAlign w:val="bottom"/>
          </w:tcPr>
          <w:p w14:paraId="3488A197" w14:textId="77777777" w:rsidR="00CE0E26" w:rsidRDefault="0091485D">
            <w:pPr>
              <w:spacing w:beforeAutospacing="1" w:afterAutospacing="1"/>
              <w:jc w:val="right"/>
            </w:pPr>
            <w:r>
              <w:rPr>
                <w:color w:val="000000"/>
              </w:rPr>
              <w:t>0</w:t>
            </w:r>
          </w:p>
        </w:tc>
        <w:tc>
          <w:tcPr>
            <w:tcW w:w="1887" w:type="dxa"/>
            <w:vAlign w:val="bottom"/>
          </w:tcPr>
          <w:p w14:paraId="78ABFD9C" w14:textId="77777777" w:rsidR="00CE0E26" w:rsidRDefault="0091485D">
            <w:pPr>
              <w:spacing w:beforeAutospacing="1" w:afterAutospacing="1"/>
              <w:jc w:val="right"/>
            </w:pPr>
            <w:r>
              <w:rPr>
                <w:color w:val="000000"/>
              </w:rPr>
              <w:t>183</w:t>
            </w:r>
          </w:p>
        </w:tc>
      </w:tr>
      <w:tr w:rsidR="00CE0E26" w14:paraId="2558E436" w14:textId="77777777">
        <w:trPr>
          <w:cantSplit/>
        </w:trPr>
        <w:tc>
          <w:tcPr>
            <w:tcW w:w="2160" w:type="dxa"/>
            <w:vAlign w:val="bottom"/>
          </w:tcPr>
          <w:p w14:paraId="5A411F11" w14:textId="77777777" w:rsidR="00CE0E26" w:rsidRDefault="0091485D">
            <w:pPr>
              <w:spacing w:beforeAutospacing="1" w:afterAutospacing="1"/>
            </w:pPr>
            <w:r>
              <w:rPr>
                <w:color w:val="000000"/>
              </w:rPr>
              <w:t>HIV/AIDS</w:t>
            </w:r>
          </w:p>
        </w:tc>
        <w:tc>
          <w:tcPr>
            <w:tcW w:w="1739" w:type="dxa"/>
            <w:vAlign w:val="bottom"/>
          </w:tcPr>
          <w:p w14:paraId="0F51C20B" w14:textId="77777777" w:rsidR="00CE0E26" w:rsidRDefault="0091485D">
            <w:pPr>
              <w:spacing w:beforeAutospacing="1" w:afterAutospacing="1"/>
              <w:jc w:val="right"/>
            </w:pPr>
            <w:r>
              <w:rPr>
                <w:color w:val="000000"/>
              </w:rPr>
              <w:t>49</w:t>
            </w:r>
          </w:p>
        </w:tc>
        <w:tc>
          <w:tcPr>
            <w:tcW w:w="1896" w:type="dxa"/>
            <w:vAlign w:val="bottom"/>
          </w:tcPr>
          <w:p w14:paraId="4E8DE4EE" w14:textId="77777777" w:rsidR="00CE0E26" w:rsidRDefault="0091485D">
            <w:pPr>
              <w:spacing w:beforeAutospacing="1" w:afterAutospacing="1"/>
              <w:jc w:val="right"/>
            </w:pPr>
            <w:r>
              <w:rPr>
                <w:color w:val="000000"/>
              </w:rPr>
              <w:t>0</w:t>
            </w:r>
          </w:p>
        </w:tc>
        <w:tc>
          <w:tcPr>
            <w:tcW w:w="1908" w:type="dxa"/>
            <w:vAlign w:val="bottom"/>
          </w:tcPr>
          <w:p w14:paraId="34945C7F" w14:textId="77777777" w:rsidR="00CE0E26" w:rsidRDefault="0091485D">
            <w:pPr>
              <w:spacing w:beforeAutospacing="1" w:afterAutospacing="1"/>
              <w:jc w:val="right"/>
            </w:pPr>
            <w:r>
              <w:rPr>
                <w:color w:val="000000"/>
              </w:rPr>
              <w:t>0</w:t>
            </w:r>
          </w:p>
        </w:tc>
        <w:tc>
          <w:tcPr>
            <w:tcW w:w="1887" w:type="dxa"/>
            <w:vAlign w:val="bottom"/>
          </w:tcPr>
          <w:p w14:paraId="3AAD4C67" w14:textId="77777777" w:rsidR="00CE0E26" w:rsidRDefault="0091485D">
            <w:pPr>
              <w:spacing w:beforeAutospacing="1" w:afterAutospacing="1"/>
              <w:jc w:val="right"/>
            </w:pPr>
            <w:r>
              <w:rPr>
                <w:color w:val="000000"/>
              </w:rPr>
              <w:t>49</w:t>
            </w:r>
          </w:p>
        </w:tc>
      </w:tr>
      <w:tr w:rsidR="00CE0E26" w14:paraId="03EE8988" w14:textId="77777777">
        <w:trPr>
          <w:cantSplit/>
        </w:trPr>
        <w:tc>
          <w:tcPr>
            <w:tcW w:w="2160" w:type="dxa"/>
            <w:vAlign w:val="bottom"/>
          </w:tcPr>
          <w:p w14:paraId="5E37A875" w14:textId="77777777" w:rsidR="00CE0E26" w:rsidRDefault="0091485D">
            <w:pPr>
              <w:spacing w:beforeAutospacing="1" w:afterAutospacing="1"/>
            </w:pPr>
            <w:r>
              <w:rPr>
                <w:color w:val="000000"/>
              </w:rPr>
              <w:t>Chronically Homeless</w:t>
            </w:r>
          </w:p>
        </w:tc>
        <w:tc>
          <w:tcPr>
            <w:tcW w:w="1739" w:type="dxa"/>
            <w:vAlign w:val="bottom"/>
          </w:tcPr>
          <w:p w14:paraId="18467D3A" w14:textId="77777777" w:rsidR="00CE0E26" w:rsidRDefault="0091485D">
            <w:pPr>
              <w:spacing w:beforeAutospacing="1" w:afterAutospacing="1"/>
              <w:jc w:val="right"/>
            </w:pPr>
            <w:r>
              <w:rPr>
                <w:color w:val="000000"/>
              </w:rPr>
              <w:t>495</w:t>
            </w:r>
          </w:p>
        </w:tc>
        <w:tc>
          <w:tcPr>
            <w:tcW w:w="1896" w:type="dxa"/>
            <w:vAlign w:val="bottom"/>
          </w:tcPr>
          <w:p w14:paraId="633EE30C" w14:textId="77777777" w:rsidR="00CE0E26" w:rsidRDefault="0091485D">
            <w:pPr>
              <w:spacing w:beforeAutospacing="1" w:afterAutospacing="1"/>
              <w:jc w:val="right"/>
            </w:pPr>
            <w:r>
              <w:rPr>
                <w:color w:val="000000"/>
              </w:rPr>
              <w:t>0</w:t>
            </w:r>
          </w:p>
        </w:tc>
        <w:tc>
          <w:tcPr>
            <w:tcW w:w="1908" w:type="dxa"/>
            <w:vAlign w:val="bottom"/>
          </w:tcPr>
          <w:p w14:paraId="7E994069" w14:textId="77777777" w:rsidR="00CE0E26" w:rsidRDefault="0091485D">
            <w:pPr>
              <w:spacing w:beforeAutospacing="1" w:afterAutospacing="1"/>
              <w:jc w:val="right"/>
            </w:pPr>
            <w:r>
              <w:rPr>
                <w:color w:val="000000"/>
              </w:rPr>
              <w:t>1</w:t>
            </w:r>
          </w:p>
        </w:tc>
        <w:tc>
          <w:tcPr>
            <w:tcW w:w="1887" w:type="dxa"/>
            <w:vAlign w:val="bottom"/>
          </w:tcPr>
          <w:p w14:paraId="5849026A" w14:textId="77777777" w:rsidR="00CE0E26" w:rsidRDefault="0091485D">
            <w:pPr>
              <w:spacing w:beforeAutospacing="1" w:afterAutospacing="1"/>
              <w:jc w:val="right"/>
            </w:pPr>
            <w:r>
              <w:rPr>
                <w:color w:val="000000"/>
              </w:rPr>
              <w:t>494</w:t>
            </w:r>
          </w:p>
        </w:tc>
      </w:tr>
    </w:tbl>
    <w:p w14:paraId="711EE4E5" w14:textId="77777777" w:rsidR="00CE0E26" w:rsidRDefault="00CE0E26">
      <w:pPr>
        <w:widowControl w:val="0"/>
        <w:spacing w:after="0" w:line="240" w:lineRule="auto"/>
        <w:rPr>
          <w:b/>
          <w:vanish/>
          <w:sz w:val="24"/>
          <w:szCs w:val="24"/>
        </w:rPr>
      </w:pP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942"/>
        <w:gridCol w:w="1859"/>
        <w:gridCol w:w="1849"/>
        <w:gridCol w:w="1860"/>
        <w:gridCol w:w="1840"/>
      </w:tblGrid>
      <w:tr w:rsidR="00CE0E26" w14:paraId="39F64752" w14:textId="77777777">
        <w:trPr>
          <w:cantSplit/>
          <w:tblHeader/>
        </w:trPr>
        <w:tc>
          <w:tcPr>
            <w:tcW w:w="9590" w:type="dxa"/>
            <w:gridSpan w:val="5"/>
          </w:tcPr>
          <w:p w14:paraId="494011C3" w14:textId="77777777" w:rsidR="00CE0E26" w:rsidRDefault="0091485D">
            <w:pPr>
              <w:keepNext/>
              <w:spacing w:after="0" w:line="240" w:lineRule="auto"/>
              <w:ind w:right="432"/>
              <w:rPr>
                <w:b/>
              </w:rPr>
            </w:pPr>
            <w:r>
              <w:rPr>
                <w:b/>
              </w:rPr>
              <w:t>Persons with Disabilities:</w:t>
            </w:r>
          </w:p>
        </w:tc>
      </w:tr>
      <w:tr w:rsidR="00CE0E26" w14:paraId="0CD403C7" w14:textId="77777777">
        <w:trPr>
          <w:cantSplit/>
        </w:trPr>
        <w:tc>
          <w:tcPr>
            <w:tcW w:w="1992" w:type="dxa"/>
            <w:vAlign w:val="bottom"/>
          </w:tcPr>
          <w:p w14:paraId="381AFAB1" w14:textId="77777777" w:rsidR="00CE0E26" w:rsidRDefault="0091485D">
            <w:pPr>
              <w:spacing w:beforeAutospacing="1" w:afterAutospacing="1"/>
            </w:pPr>
            <w:r>
              <w:rPr>
                <w:color w:val="000000"/>
              </w:rPr>
              <w:t>Severely Mentally Ill</w:t>
            </w:r>
          </w:p>
        </w:tc>
        <w:tc>
          <w:tcPr>
            <w:tcW w:w="1907" w:type="dxa"/>
            <w:vAlign w:val="bottom"/>
          </w:tcPr>
          <w:p w14:paraId="7E103356" w14:textId="77777777" w:rsidR="00CE0E26" w:rsidRDefault="0091485D">
            <w:pPr>
              <w:spacing w:beforeAutospacing="1" w:afterAutospacing="1"/>
              <w:jc w:val="right"/>
            </w:pPr>
            <w:r>
              <w:rPr>
                <w:color w:val="000000"/>
              </w:rPr>
              <w:t>971</w:t>
            </w:r>
          </w:p>
        </w:tc>
        <w:tc>
          <w:tcPr>
            <w:tcW w:w="1896" w:type="dxa"/>
            <w:vAlign w:val="bottom"/>
          </w:tcPr>
          <w:p w14:paraId="4E8E5EAE" w14:textId="77777777" w:rsidR="00CE0E26" w:rsidRDefault="0091485D">
            <w:pPr>
              <w:spacing w:beforeAutospacing="1" w:afterAutospacing="1"/>
              <w:jc w:val="right"/>
            </w:pPr>
            <w:r>
              <w:rPr>
                <w:color w:val="000000"/>
              </w:rPr>
              <w:t>1</w:t>
            </w:r>
          </w:p>
        </w:tc>
        <w:tc>
          <w:tcPr>
            <w:tcW w:w="1908" w:type="dxa"/>
            <w:vAlign w:val="bottom"/>
          </w:tcPr>
          <w:p w14:paraId="46D31D8A" w14:textId="77777777" w:rsidR="00CE0E26" w:rsidRDefault="0091485D">
            <w:pPr>
              <w:spacing w:beforeAutospacing="1" w:afterAutospacing="1"/>
              <w:jc w:val="right"/>
            </w:pPr>
            <w:r>
              <w:rPr>
                <w:color w:val="000000"/>
              </w:rPr>
              <w:t>1</w:t>
            </w:r>
          </w:p>
        </w:tc>
        <w:tc>
          <w:tcPr>
            <w:tcW w:w="1887" w:type="dxa"/>
            <w:vAlign w:val="bottom"/>
          </w:tcPr>
          <w:p w14:paraId="2C21194A" w14:textId="77777777" w:rsidR="00CE0E26" w:rsidRDefault="0091485D">
            <w:pPr>
              <w:spacing w:beforeAutospacing="1" w:afterAutospacing="1"/>
              <w:jc w:val="right"/>
            </w:pPr>
            <w:r>
              <w:rPr>
                <w:color w:val="000000"/>
              </w:rPr>
              <w:t>969</w:t>
            </w:r>
          </w:p>
        </w:tc>
      </w:tr>
      <w:tr w:rsidR="00CE0E26" w14:paraId="162F634D" w14:textId="77777777">
        <w:trPr>
          <w:cantSplit/>
        </w:trPr>
        <w:tc>
          <w:tcPr>
            <w:tcW w:w="1992" w:type="dxa"/>
            <w:vAlign w:val="bottom"/>
          </w:tcPr>
          <w:p w14:paraId="3CA19F3E" w14:textId="77777777" w:rsidR="00CE0E26" w:rsidRDefault="0091485D">
            <w:pPr>
              <w:spacing w:beforeAutospacing="1" w:afterAutospacing="1"/>
            </w:pPr>
            <w:r>
              <w:rPr>
                <w:color w:val="000000"/>
              </w:rPr>
              <w:t>Chronic Substance Abuse</w:t>
            </w:r>
          </w:p>
        </w:tc>
        <w:tc>
          <w:tcPr>
            <w:tcW w:w="1907" w:type="dxa"/>
            <w:vAlign w:val="bottom"/>
          </w:tcPr>
          <w:p w14:paraId="1F66DEF9" w14:textId="77777777" w:rsidR="00CE0E26" w:rsidRDefault="0091485D">
            <w:pPr>
              <w:spacing w:beforeAutospacing="1" w:afterAutospacing="1"/>
              <w:jc w:val="right"/>
            </w:pPr>
            <w:r>
              <w:rPr>
                <w:color w:val="000000"/>
              </w:rPr>
              <w:t>781</w:t>
            </w:r>
          </w:p>
        </w:tc>
        <w:tc>
          <w:tcPr>
            <w:tcW w:w="1896" w:type="dxa"/>
            <w:vAlign w:val="bottom"/>
          </w:tcPr>
          <w:p w14:paraId="4884BAF1" w14:textId="77777777" w:rsidR="00CE0E26" w:rsidRDefault="0091485D">
            <w:pPr>
              <w:spacing w:beforeAutospacing="1" w:afterAutospacing="1"/>
              <w:jc w:val="right"/>
            </w:pPr>
            <w:r>
              <w:rPr>
                <w:color w:val="000000"/>
              </w:rPr>
              <w:t>1</w:t>
            </w:r>
          </w:p>
        </w:tc>
        <w:tc>
          <w:tcPr>
            <w:tcW w:w="1908" w:type="dxa"/>
            <w:vAlign w:val="bottom"/>
          </w:tcPr>
          <w:p w14:paraId="27048A24" w14:textId="77777777" w:rsidR="00CE0E26" w:rsidRDefault="0091485D">
            <w:pPr>
              <w:spacing w:beforeAutospacing="1" w:afterAutospacing="1"/>
              <w:jc w:val="right"/>
            </w:pPr>
            <w:r>
              <w:rPr>
                <w:color w:val="000000"/>
              </w:rPr>
              <w:t>1</w:t>
            </w:r>
          </w:p>
        </w:tc>
        <w:tc>
          <w:tcPr>
            <w:tcW w:w="1887" w:type="dxa"/>
            <w:vAlign w:val="bottom"/>
          </w:tcPr>
          <w:p w14:paraId="743451B4" w14:textId="77777777" w:rsidR="00CE0E26" w:rsidRDefault="0091485D">
            <w:pPr>
              <w:spacing w:beforeAutospacing="1" w:afterAutospacing="1"/>
              <w:jc w:val="right"/>
            </w:pPr>
            <w:r>
              <w:rPr>
                <w:color w:val="000000"/>
              </w:rPr>
              <w:t>780</w:t>
            </w:r>
          </w:p>
        </w:tc>
      </w:tr>
      <w:tr w:rsidR="00CE0E26" w14:paraId="679CC933" w14:textId="77777777">
        <w:trPr>
          <w:cantSplit/>
        </w:trPr>
        <w:tc>
          <w:tcPr>
            <w:tcW w:w="1992" w:type="dxa"/>
            <w:vAlign w:val="bottom"/>
          </w:tcPr>
          <w:p w14:paraId="33012CA8" w14:textId="77777777" w:rsidR="00CE0E26" w:rsidRDefault="0091485D">
            <w:pPr>
              <w:spacing w:beforeAutospacing="1" w:afterAutospacing="1"/>
            </w:pPr>
            <w:r>
              <w:rPr>
                <w:color w:val="000000"/>
              </w:rPr>
              <w:t>Other Disability</w:t>
            </w:r>
          </w:p>
        </w:tc>
        <w:tc>
          <w:tcPr>
            <w:tcW w:w="1907" w:type="dxa"/>
            <w:vAlign w:val="bottom"/>
          </w:tcPr>
          <w:p w14:paraId="4F1AFEE6" w14:textId="77777777" w:rsidR="00CE0E26" w:rsidRDefault="0091485D">
            <w:pPr>
              <w:spacing w:beforeAutospacing="1" w:afterAutospacing="1"/>
              <w:jc w:val="right"/>
            </w:pPr>
            <w:r>
              <w:rPr>
                <w:color w:val="000000"/>
              </w:rPr>
              <w:t>1,021</w:t>
            </w:r>
          </w:p>
        </w:tc>
        <w:tc>
          <w:tcPr>
            <w:tcW w:w="1896" w:type="dxa"/>
            <w:vAlign w:val="bottom"/>
          </w:tcPr>
          <w:p w14:paraId="59B19D89" w14:textId="77777777" w:rsidR="00CE0E26" w:rsidRDefault="0091485D">
            <w:pPr>
              <w:spacing w:beforeAutospacing="1" w:afterAutospacing="1"/>
              <w:jc w:val="right"/>
            </w:pPr>
            <w:r>
              <w:rPr>
                <w:color w:val="000000"/>
              </w:rPr>
              <w:t>4</w:t>
            </w:r>
          </w:p>
        </w:tc>
        <w:tc>
          <w:tcPr>
            <w:tcW w:w="1908" w:type="dxa"/>
            <w:vAlign w:val="bottom"/>
          </w:tcPr>
          <w:p w14:paraId="0DF584C3" w14:textId="77777777" w:rsidR="00CE0E26" w:rsidRDefault="0091485D">
            <w:pPr>
              <w:spacing w:beforeAutospacing="1" w:afterAutospacing="1"/>
              <w:jc w:val="right"/>
            </w:pPr>
            <w:r>
              <w:rPr>
                <w:color w:val="000000"/>
              </w:rPr>
              <w:t>0</w:t>
            </w:r>
          </w:p>
        </w:tc>
        <w:tc>
          <w:tcPr>
            <w:tcW w:w="1887" w:type="dxa"/>
            <w:vAlign w:val="bottom"/>
          </w:tcPr>
          <w:p w14:paraId="1EF2E736" w14:textId="77777777" w:rsidR="00CE0E26" w:rsidRDefault="0091485D">
            <w:pPr>
              <w:spacing w:beforeAutospacing="1" w:afterAutospacing="1"/>
              <w:jc w:val="right"/>
            </w:pPr>
            <w:r>
              <w:rPr>
                <w:color w:val="000000"/>
              </w:rPr>
              <w:t>1,017</w:t>
            </w:r>
          </w:p>
        </w:tc>
      </w:tr>
      <w:tr w:rsidR="00CE0E26" w14:paraId="7237B80C" w14:textId="77777777">
        <w:trPr>
          <w:cantSplit/>
        </w:trPr>
        <w:tc>
          <w:tcPr>
            <w:tcW w:w="1992" w:type="dxa"/>
            <w:vAlign w:val="bottom"/>
          </w:tcPr>
          <w:p w14:paraId="04DF876B" w14:textId="77777777" w:rsidR="00CE0E26" w:rsidRDefault="0091485D">
            <w:pPr>
              <w:spacing w:beforeAutospacing="1" w:afterAutospacing="1"/>
            </w:pPr>
            <w:r>
              <w:rPr>
                <w:color w:val="000000"/>
              </w:rPr>
              <w:t>Total (Unduplicated if possible)</w:t>
            </w:r>
          </w:p>
        </w:tc>
        <w:tc>
          <w:tcPr>
            <w:tcW w:w="1907" w:type="dxa"/>
            <w:vAlign w:val="bottom"/>
          </w:tcPr>
          <w:p w14:paraId="0E5AB7D7" w14:textId="77777777" w:rsidR="00CE0E26" w:rsidRDefault="0091485D">
            <w:pPr>
              <w:spacing w:beforeAutospacing="1" w:afterAutospacing="1"/>
              <w:jc w:val="right"/>
            </w:pPr>
            <w:r>
              <w:rPr>
                <w:color w:val="000000"/>
              </w:rPr>
              <w:t>2,773</w:t>
            </w:r>
          </w:p>
        </w:tc>
        <w:tc>
          <w:tcPr>
            <w:tcW w:w="1896" w:type="dxa"/>
            <w:vAlign w:val="bottom"/>
          </w:tcPr>
          <w:p w14:paraId="494B6DC6" w14:textId="77777777" w:rsidR="00CE0E26" w:rsidRDefault="0091485D">
            <w:pPr>
              <w:spacing w:beforeAutospacing="1" w:afterAutospacing="1"/>
              <w:jc w:val="right"/>
            </w:pPr>
            <w:r>
              <w:rPr>
                <w:color w:val="000000"/>
              </w:rPr>
              <w:t>2</w:t>
            </w:r>
          </w:p>
        </w:tc>
        <w:tc>
          <w:tcPr>
            <w:tcW w:w="1908" w:type="dxa"/>
            <w:vAlign w:val="bottom"/>
          </w:tcPr>
          <w:p w14:paraId="6DBF2762" w14:textId="77777777" w:rsidR="00CE0E26" w:rsidRDefault="0091485D">
            <w:pPr>
              <w:spacing w:beforeAutospacing="1" w:afterAutospacing="1"/>
              <w:jc w:val="right"/>
            </w:pPr>
            <w:r>
              <w:rPr>
                <w:color w:val="000000"/>
              </w:rPr>
              <w:t>1</w:t>
            </w:r>
          </w:p>
        </w:tc>
        <w:tc>
          <w:tcPr>
            <w:tcW w:w="1887" w:type="dxa"/>
            <w:vAlign w:val="bottom"/>
          </w:tcPr>
          <w:p w14:paraId="5956CE5D" w14:textId="77777777" w:rsidR="00CE0E26" w:rsidRDefault="0091485D">
            <w:pPr>
              <w:spacing w:beforeAutospacing="1" w:afterAutospacing="1"/>
              <w:jc w:val="right"/>
            </w:pPr>
            <w:r>
              <w:rPr>
                <w:color w:val="000000"/>
              </w:rPr>
              <w:t>2,766</w:t>
            </w:r>
          </w:p>
        </w:tc>
      </w:tr>
    </w:tbl>
    <w:p w14:paraId="5E9CA4A3" w14:textId="77777777" w:rsidR="00CE0E26" w:rsidRDefault="0091485D">
      <w:pPr>
        <w:pStyle w:val="Caption"/>
        <w:rPr>
          <w:rFonts w:asciiTheme="minorHAnsi" w:hAnsiTheme="minorHAnsi"/>
        </w:rPr>
      </w:pPr>
      <w:r>
        <w:rPr>
          <w:rFonts w:asciiTheme="minorHAnsi" w:hAnsiTheme="minorHAnsi"/>
        </w:rPr>
        <w:t>Table 23 – Special Population Served</w:t>
      </w:r>
    </w:p>
    <w:p w14:paraId="3A64D9DB" w14:textId="77777777" w:rsidR="00CE0E26" w:rsidRDefault="00CE0E26">
      <w:pPr>
        <w:widowControl w:val="0"/>
        <w:spacing w:after="0" w:line="240" w:lineRule="auto"/>
      </w:pPr>
    </w:p>
    <w:p w14:paraId="4A067BD4" w14:textId="77777777" w:rsidR="00CE0E26" w:rsidRDefault="00CE0E26">
      <w:pPr>
        <w:widowControl w:val="0"/>
        <w:spacing w:after="0" w:line="240" w:lineRule="auto"/>
      </w:pPr>
    </w:p>
    <w:p w14:paraId="75C9429D" w14:textId="77777777" w:rsidR="00CE0E26" w:rsidRDefault="0091485D">
      <w:pPr>
        <w:pStyle w:val="Heading2"/>
        <w:keepNext w:val="0"/>
        <w:pageBreakBefore/>
        <w:widowControl w:val="0"/>
        <w:rPr>
          <w:rFonts w:ascii="Calibri" w:hAnsi="Calibri"/>
          <w:i w:val="0"/>
        </w:rPr>
      </w:pPr>
      <w:r>
        <w:rPr>
          <w:rFonts w:ascii="Calibri" w:hAnsi="Calibri"/>
          <w:i w:val="0"/>
        </w:rPr>
        <w:lastRenderedPageBreak/>
        <w:t>CR-70 – ESG 91.520(g) - Assistance Provided and Outcomes</w:t>
      </w:r>
    </w:p>
    <w:p w14:paraId="450D6FA1" w14:textId="77777777" w:rsidR="00CE0E26" w:rsidRDefault="0091485D">
      <w:pPr>
        <w:keepNext/>
        <w:rPr>
          <w:b/>
          <w:sz w:val="24"/>
          <w:szCs w:val="24"/>
        </w:rPr>
      </w:pPr>
      <w:r>
        <w:rPr>
          <w:b/>
          <w:sz w:val="24"/>
          <w:szCs w:val="24"/>
        </w:rPr>
        <w:t xml:space="preserve">10.  Shelter Utilization </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4675"/>
        <w:gridCol w:w="4675"/>
      </w:tblGrid>
      <w:tr w:rsidR="00CE0E26" w14:paraId="16A1CA25" w14:textId="77777777">
        <w:trPr>
          <w:cantSplit/>
        </w:trPr>
        <w:tc>
          <w:tcPr>
            <w:tcW w:w="4795" w:type="dxa"/>
            <w:vAlign w:val="bottom"/>
          </w:tcPr>
          <w:p w14:paraId="2F80513A" w14:textId="77777777" w:rsidR="00CE0E26" w:rsidRDefault="0091485D">
            <w:pPr>
              <w:spacing w:beforeAutospacing="1" w:afterAutospacing="1"/>
            </w:pPr>
            <w:r>
              <w:rPr>
                <w:color w:val="000000"/>
              </w:rPr>
              <w:t>Number of New Units - Rehabbed</w:t>
            </w:r>
          </w:p>
        </w:tc>
        <w:tc>
          <w:tcPr>
            <w:tcW w:w="4795" w:type="dxa"/>
            <w:vAlign w:val="bottom"/>
          </w:tcPr>
          <w:p w14:paraId="68B8DA76" w14:textId="77777777" w:rsidR="00CE0E26" w:rsidRDefault="0091485D">
            <w:pPr>
              <w:spacing w:beforeAutospacing="1" w:afterAutospacing="1"/>
              <w:jc w:val="right"/>
            </w:pPr>
            <w:r>
              <w:rPr>
                <w:color w:val="000000"/>
              </w:rPr>
              <w:t>0</w:t>
            </w:r>
          </w:p>
        </w:tc>
      </w:tr>
      <w:tr w:rsidR="00CE0E26" w14:paraId="27CAD2E8" w14:textId="77777777">
        <w:trPr>
          <w:cantSplit/>
        </w:trPr>
        <w:tc>
          <w:tcPr>
            <w:tcW w:w="4795" w:type="dxa"/>
            <w:vAlign w:val="bottom"/>
          </w:tcPr>
          <w:p w14:paraId="57D4A8C9" w14:textId="77777777" w:rsidR="00CE0E26" w:rsidRDefault="0091485D">
            <w:pPr>
              <w:spacing w:beforeAutospacing="1" w:afterAutospacing="1"/>
            </w:pPr>
            <w:r>
              <w:rPr>
                <w:color w:val="000000"/>
              </w:rPr>
              <w:t>Number of New Units - Conversion</w:t>
            </w:r>
          </w:p>
        </w:tc>
        <w:tc>
          <w:tcPr>
            <w:tcW w:w="4795" w:type="dxa"/>
            <w:vAlign w:val="bottom"/>
          </w:tcPr>
          <w:p w14:paraId="145BFB77" w14:textId="77777777" w:rsidR="00CE0E26" w:rsidRDefault="0091485D">
            <w:pPr>
              <w:spacing w:beforeAutospacing="1" w:afterAutospacing="1"/>
              <w:jc w:val="right"/>
            </w:pPr>
            <w:r>
              <w:rPr>
                <w:color w:val="000000"/>
              </w:rPr>
              <w:t>0</w:t>
            </w:r>
          </w:p>
        </w:tc>
      </w:tr>
      <w:tr w:rsidR="00CE0E26" w14:paraId="100CF3BE" w14:textId="77777777">
        <w:trPr>
          <w:cantSplit/>
        </w:trPr>
        <w:tc>
          <w:tcPr>
            <w:tcW w:w="4795" w:type="dxa"/>
            <w:vAlign w:val="bottom"/>
          </w:tcPr>
          <w:p w14:paraId="2B09DD7B" w14:textId="77777777" w:rsidR="00CE0E26" w:rsidRDefault="0091485D">
            <w:pPr>
              <w:spacing w:beforeAutospacing="1" w:afterAutospacing="1"/>
            </w:pPr>
            <w:r>
              <w:rPr>
                <w:color w:val="000000"/>
              </w:rPr>
              <w:t>Total Number of bed-nights available</w:t>
            </w:r>
          </w:p>
        </w:tc>
        <w:tc>
          <w:tcPr>
            <w:tcW w:w="4795" w:type="dxa"/>
            <w:vAlign w:val="bottom"/>
          </w:tcPr>
          <w:p w14:paraId="3482914D" w14:textId="77777777" w:rsidR="00CE0E26" w:rsidRDefault="0091485D">
            <w:pPr>
              <w:spacing w:beforeAutospacing="1" w:afterAutospacing="1"/>
              <w:jc w:val="right"/>
            </w:pPr>
            <w:r>
              <w:rPr>
                <w:color w:val="000000"/>
              </w:rPr>
              <w:t>0</w:t>
            </w:r>
          </w:p>
        </w:tc>
      </w:tr>
      <w:tr w:rsidR="00CE0E26" w14:paraId="775780FC" w14:textId="77777777">
        <w:trPr>
          <w:cantSplit/>
        </w:trPr>
        <w:tc>
          <w:tcPr>
            <w:tcW w:w="4795" w:type="dxa"/>
            <w:vAlign w:val="bottom"/>
          </w:tcPr>
          <w:p w14:paraId="5BEF7F69" w14:textId="77777777" w:rsidR="00CE0E26" w:rsidRDefault="0091485D">
            <w:pPr>
              <w:spacing w:beforeAutospacing="1" w:afterAutospacing="1"/>
            </w:pPr>
            <w:r>
              <w:rPr>
                <w:color w:val="000000"/>
              </w:rPr>
              <w:t>Total Number of bed-nights provided</w:t>
            </w:r>
          </w:p>
        </w:tc>
        <w:tc>
          <w:tcPr>
            <w:tcW w:w="4795" w:type="dxa"/>
            <w:vAlign w:val="bottom"/>
          </w:tcPr>
          <w:p w14:paraId="0DF7D29D" w14:textId="77777777" w:rsidR="00CE0E26" w:rsidRDefault="0091485D">
            <w:pPr>
              <w:spacing w:beforeAutospacing="1" w:afterAutospacing="1"/>
              <w:jc w:val="right"/>
            </w:pPr>
            <w:r>
              <w:rPr>
                <w:color w:val="000000"/>
              </w:rPr>
              <w:t>0</w:t>
            </w:r>
          </w:p>
        </w:tc>
      </w:tr>
      <w:tr w:rsidR="00CE0E26" w14:paraId="4B625093" w14:textId="77777777">
        <w:trPr>
          <w:cantSplit/>
        </w:trPr>
        <w:tc>
          <w:tcPr>
            <w:tcW w:w="4795" w:type="dxa"/>
            <w:vAlign w:val="bottom"/>
          </w:tcPr>
          <w:p w14:paraId="72FC4D56" w14:textId="77777777" w:rsidR="00CE0E26" w:rsidRDefault="0091485D">
            <w:pPr>
              <w:spacing w:beforeAutospacing="1" w:afterAutospacing="1"/>
            </w:pPr>
            <w:r>
              <w:rPr>
                <w:color w:val="000000"/>
              </w:rPr>
              <w:t>Capacity Utilization</w:t>
            </w:r>
          </w:p>
        </w:tc>
        <w:tc>
          <w:tcPr>
            <w:tcW w:w="4795" w:type="dxa"/>
            <w:vAlign w:val="bottom"/>
          </w:tcPr>
          <w:p w14:paraId="542FDDF1" w14:textId="77777777" w:rsidR="00CE0E26" w:rsidRDefault="0091485D">
            <w:pPr>
              <w:spacing w:beforeAutospacing="1" w:afterAutospacing="1"/>
              <w:jc w:val="right"/>
            </w:pPr>
            <w:r>
              <w:rPr>
                <w:color w:val="000000"/>
              </w:rPr>
              <w:t>0.00%</w:t>
            </w:r>
          </w:p>
        </w:tc>
      </w:tr>
    </w:tbl>
    <w:p w14:paraId="15B9F212" w14:textId="77777777" w:rsidR="00CE0E26" w:rsidRDefault="0091485D">
      <w:pPr>
        <w:pStyle w:val="Caption"/>
        <w:jc w:val="center"/>
        <w:rPr>
          <w:rFonts w:asciiTheme="minorHAnsi" w:hAnsiTheme="minorHAnsi"/>
        </w:rPr>
      </w:pPr>
      <w:r>
        <w:rPr>
          <w:rFonts w:asciiTheme="minorHAnsi" w:hAnsiTheme="minorHAnsi"/>
        </w:rPr>
        <w:t>Table 24</w:t>
      </w:r>
      <w:r>
        <w:rPr>
          <w:rFonts w:asciiTheme="minorHAnsi" w:hAnsiTheme="minorHAnsi"/>
        </w:rPr>
        <w:tab/>
        <w:t xml:space="preserve"> – Shelter Capacity</w:t>
      </w:r>
    </w:p>
    <w:p w14:paraId="198847C6" w14:textId="77777777" w:rsidR="00CE0E26" w:rsidRDefault="00CE0E26">
      <w:pPr>
        <w:spacing w:after="0" w:line="240" w:lineRule="auto"/>
        <w:rPr>
          <w:rFonts w:cs="Arial"/>
        </w:rPr>
      </w:pPr>
    </w:p>
    <w:p w14:paraId="1C36495A" w14:textId="77777777" w:rsidR="00CE0E26" w:rsidRDefault="00CE0E26">
      <w:pPr>
        <w:rPr>
          <w:rFonts w:cs="Arial"/>
        </w:rPr>
      </w:pPr>
    </w:p>
    <w:p w14:paraId="69A8D40A" w14:textId="77777777" w:rsidR="00CE0E26" w:rsidRDefault="00CE0E26">
      <w:pPr>
        <w:rPr>
          <w:rFonts w:cs="Arial"/>
        </w:rPr>
      </w:pPr>
    </w:p>
    <w:p w14:paraId="0CDB7561" w14:textId="77777777" w:rsidR="00CE0E26" w:rsidRDefault="0091485D">
      <w:pPr>
        <w:keepNext/>
        <w:rPr>
          <w:b/>
          <w:sz w:val="24"/>
          <w:szCs w:val="24"/>
        </w:rPr>
      </w:pPr>
      <w:r>
        <w:rPr>
          <w:b/>
          <w:sz w:val="24"/>
          <w:szCs w:val="24"/>
        </w:rPr>
        <w:t xml:space="preserve">11.  Project Outcomes Data measured under the performance standards developed in consultation with the CoC(s) </w:t>
      </w:r>
    </w:p>
    <w:p w14:paraId="5A32B35F" w14:textId="77777777" w:rsidR="00CE0E26" w:rsidRDefault="0091485D">
      <w:pPr>
        <w:widowControl w:val="0"/>
        <w:spacing w:beforeAutospacing="1" w:afterAutospacing="1"/>
        <w:rPr>
          <w:rFonts w:cs="Arial"/>
        </w:rPr>
      </w:pPr>
      <w:r>
        <w:rPr>
          <w:rFonts w:cs="Arial"/>
        </w:rPr>
        <w:t>During the 2020 Program Year Jefferson County expended Emergency Solutions Grant (ESG) funds for Shelters, HMIS, Homelessness Prevention and Admi</w:t>
      </w:r>
      <w:r>
        <w:rPr>
          <w:rFonts w:cs="Arial"/>
        </w:rPr>
        <w:t>nistrative activities.  The CoC continues to have difficulty in capturing the total number of bed-nights provided as that documentation is no longer tracked in HMIS.  The CoC continues the process of working with HUD and the software developer to determine</w:t>
      </w:r>
      <w:r>
        <w:rPr>
          <w:rFonts w:cs="Arial"/>
        </w:rPr>
        <w:t xml:space="preserve"> a process for capturing that data.</w:t>
      </w:r>
    </w:p>
    <w:p w14:paraId="661838FF" w14:textId="77777777" w:rsidR="00CE0E26" w:rsidRDefault="0091485D">
      <w:pPr>
        <w:widowControl w:val="0"/>
        <w:spacing w:beforeAutospacing="1" w:afterAutospacing="1"/>
        <w:rPr>
          <w:rFonts w:cs="Arial"/>
        </w:rPr>
      </w:pPr>
      <w:r>
        <w:rPr>
          <w:rFonts w:cs="Arial"/>
        </w:rPr>
        <w:t>Over the program year Jefferson County continued  consultations with the local CoC (AL-500-Birmingham/Jefferson, St. Clair, Shelby Counties CoC) regarding performance standards for the CoC which consists of over 30 organ</w:t>
      </w:r>
      <w:r>
        <w:rPr>
          <w:rFonts w:cs="Arial"/>
        </w:rPr>
        <w:t>izations. </w:t>
      </w:r>
    </w:p>
    <w:p w14:paraId="4A4F87A5" w14:textId="77777777" w:rsidR="00CE0E26" w:rsidRDefault="0091485D">
      <w:pPr>
        <w:pStyle w:val="Heading2"/>
        <w:keepNext w:val="0"/>
        <w:pageBreakBefore/>
        <w:widowControl w:val="0"/>
        <w:rPr>
          <w:rFonts w:ascii="Calibri" w:hAnsi="Calibri"/>
          <w:i w:val="0"/>
        </w:rPr>
      </w:pPr>
      <w:r>
        <w:rPr>
          <w:rFonts w:ascii="Calibri" w:hAnsi="Calibri"/>
          <w:i w:val="0"/>
        </w:rPr>
        <w:lastRenderedPageBreak/>
        <w:t>CR-75 – Expenditures</w:t>
      </w:r>
    </w:p>
    <w:p w14:paraId="6813AC31" w14:textId="77777777" w:rsidR="00CE0E26" w:rsidRDefault="0091485D">
      <w:pPr>
        <w:keepNext/>
        <w:rPr>
          <w:b/>
          <w:sz w:val="24"/>
          <w:szCs w:val="24"/>
        </w:rPr>
      </w:pPr>
      <w:r>
        <w:rPr>
          <w:b/>
          <w:sz w:val="24"/>
          <w:szCs w:val="24"/>
        </w:rPr>
        <w:t>11. Expenditures</w:t>
      </w:r>
    </w:p>
    <w:p w14:paraId="55C1B92E" w14:textId="77777777" w:rsidR="00CE0E26" w:rsidRDefault="0091485D">
      <w:pPr>
        <w:keepNext/>
        <w:rPr>
          <w:b/>
          <w:sz w:val="24"/>
          <w:szCs w:val="24"/>
        </w:rPr>
      </w:pPr>
      <w:r>
        <w:rPr>
          <w:b/>
          <w:sz w:val="24"/>
          <w:szCs w:val="24"/>
        </w:rPr>
        <w:t>11a. ESG Expenditures for Homelessness Prevention</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4380"/>
        <w:gridCol w:w="1656"/>
        <w:gridCol w:w="1657"/>
        <w:gridCol w:w="1657"/>
      </w:tblGrid>
      <w:tr w:rsidR="00CE0E26" w14:paraId="1CB1FF08" w14:textId="77777777">
        <w:trPr>
          <w:cantSplit/>
        </w:trPr>
        <w:tc>
          <w:tcPr>
            <w:tcW w:w="4500" w:type="dxa"/>
          </w:tcPr>
          <w:p w14:paraId="03E9EA56" w14:textId="77777777" w:rsidR="00CE0E26" w:rsidRDefault="00CE0E26">
            <w:pPr>
              <w:keepNext/>
              <w:spacing w:after="0" w:line="240" w:lineRule="auto"/>
            </w:pPr>
          </w:p>
        </w:tc>
        <w:tc>
          <w:tcPr>
            <w:tcW w:w="5090" w:type="dxa"/>
            <w:gridSpan w:val="3"/>
          </w:tcPr>
          <w:p w14:paraId="3FCFA9CD" w14:textId="77777777" w:rsidR="00CE0E26" w:rsidRDefault="0091485D">
            <w:pPr>
              <w:keepNext/>
              <w:spacing w:after="0" w:line="240" w:lineRule="auto"/>
              <w:jc w:val="center"/>
            </w:pPr>
            <w:r>
              <w:rPr>
                <w:b/>
              </w:rPr>
              <w:t>Dollar Amount of Expenditures in Program Year</w:t>
            </w:r>
          </w:p>
        </w:tc>
      </w:tr>
      <w:tr w:rsidR="00CE0E26" w14:paraId="2941956F" w14:textId="77777777">
        <w:trPr>
          <w:cantSplit/>
        </w:trPr>
        <w:tc>
          <w:tcPr>
            <w:tcW w:w="4500" w:type="dxa"/>
          </w:tcPr>
          <w:p w14:paraId="73919C69" w14:textId="77777777" w:rsidR="00CE0E26" w:rsidRDefault="00CE0E26">
            <w:pPr>
              <w:keepNext/>
              <w:spacing w:after="0" w:line="240" w:lineRule="auto"/>
            </w:pPr>
          </w:p>
        </w:tc>
        <w:tc>
          <w:tcPr>
            <w:tcW w:w="1696" w:type="dxa"/>
          </w:tcPr>
          <w:p w14:paraId="342A656D" w14:textId="77777777" w:rsidR="00CE0E26" w:rsidRDefault="0091485D">
            <w:pPr>
              <w:keepNext/>
              <w:spacing w:beforeAutospacing="1" w:afterAutospacing="1"/>
              <w:jc w:val="center"/>
              <w:rPr>
                <w:b/>
              </w:rPr>
            </w:pPr>
            <w:r>
              <w:rPr>
                <w:b/>
              </w:rPr>
              <w:t>2017</w:t>
            </w:r>
          </w:p>
        </w:tc>
        <w:tc>
          <w:tcPr>
            <w:tcW w:w="1697" w:type="dxa"/>
          </w:tcPr>
          <w:p w14:paraId="5981D50C" w14:textId="77777777" w:rsidR="00CE0E26" w:rsidRDefault="0091485D">
            <w:pPr>
              <w:keepNext/>
              <w:spacing w:beforeAutospacing="1" w:afterAutospacing="1"/>
              <w:jc w:val="center"/>
              <w:rPr>
                <w:b/>
              </w:rPr>
            </w:pPr>
            <w:r>
              <w:rPr>
                <w:b/>
              </w:rPr>
              <w:t>2018</w:t>
            </w:r>
          </w:p>
        </w:tc>
        <w:tc>
          <w:tcPr>
            <w:tcW w:w="1697" w:type="dxa"/>
          </w:tcPr>
          <w:p w14:paraId="64D70E04" w14:textId="77777777" w:rsidR="00CE0E26" w:rsidRDefault="0091485D">
            <w:pPr>
              <w:keepNext/>
              <w:spacing w:beforeAutospacing="1" w:afterAutospacing="1"/>
              <w:jc w:val="center"/>
              <w:rPr>
                <w:b/>
              </w:rPr>
            </w:pPr>
            <w:r>
              <w:rPr>
                <w:b/>
              </w:rPr>
              <w:t>2019</w:t>
            </w:r>
          </w:p>
        </w:tc>
      </w:tr>
      <w:tr w:rsidR="00CE0E26" w14:paraId="5C8B7A48" w14:textId="77777777">
        <w:trPr>
          <w:cantSplit/>
        </w:trPr>
        <w:tc>
          <w:tcPr>
            <w:tcW w:w="4500" w:type="dxa"/>
            <w:vAlign w:val="bottom"/>
          </w:tcPr>
          <w:p w14:paraId="540E7EF7" w14:textId="77777777" w:rsidR="00CE0E26" w:rsidRDefault="0091485D">
            <w:pPr>
              <w:spacing w:beforeAutospacing="1" w:afterAutospacing="1"/>
            </w:pPr>
            <w:r>
              <w:rPr>
                <w:color w:val="000000"/>
              </w:rPr>
              <w:t>Expenditures for Rental Assistance</w:t>
            </w:r>
          </w:p>
        </w:tc>
        <w:tc>
          <w:tcPr>
            <w:tcW w:w="1696" w:type="dxa"/>
            <w:vAlign w:val="bottom"/>
          </w:tcPr>
          <w:p w14:paraId="4B29BA0C" w14:textId="77777777" w:rsidR="00CE0E26" w:rsidRDefault="0091485D">
            <w:pPr>
              <w:spacing w:beforeAutospacing="1" w:afterAutospacing="1"/>
              <w:jc w:val="right"/>
            </w:pPr>
            <w:r>
              <w:rPr>
                <w:color w:val="000000"/>
              </w:rPr>
              <w:t>0</w:t>
            </w:r>
          </w:p>
        </w:tc>
        <w:tc>
          <w:tcPr>
            <w:tcW w:w="1697" w:type="dxa"/>
            <w:vAlign w:val="bottom"/>
          </w:tcPr>
          <w:p w14:paraId="1AD342EA" w14:textId="77777777" w:rsidR="00CE0E26" w:rsidRDefault="0091485D">
            <w:pPr>
              <w:spacing w:beforeAutospacing="1" w:afterAutospacing="1"/>
              <w:jc w:val="right"/>
            </w:pPr>
            <w:r>
              <w:rPr>
                <w:color w:val="000000"/>
              </w:rPr>
              <w:t>3,390</w:t>
            </w:r>
          </w:p>
        </w:tc>
        <w:tc>
          <w:tcPr>
            <w:tcW w:w="1697" w:type="dxa"/>
            <w:vAlign w:val="bottom"/>
          </w:tcPr>
          <w:p w14:paraId="35BADBB5" w14:textId="77777777" w:rsidR="00CE0E26" w:rsidRDefault="0091485D">
            <w:pPr>
              <w:spacing w:beforeAutospacing="1" w:afterAutospacing="1"/>
              <w:jc w:val="right"/>
            </w:pPr>
            <w:r>
              <w:rPr>
                <w:color w:val="000000"/>
              </w:rPr>
              <w:t>0</w:t>
            </w:r>
          </w:p>
        </w:tc>
      </w:tr>
      <w:tr w:rsidR="00CE0E26" w14:paraId="4A69F260" w14:textId="77777777">
        <w:trPr>
          <w:cantSplit/>
        </w:trPr>
        <w:tc>
          <w:tcPr>
            <w:tcW w:w="4500" w:type="dxa"/>
            <w:vAlign w:val="bottom"/>
          </w:tcPr>
          <w:p w14:paraId="6DDEF997" w14:textId="77777777" w:rsidR="00CE0E26" w:rsidRDefault="0091485D">
            <w:pPr>
              <w:spacing w:beforeAutospacing="1" w:afterAutospacing="1"/>
            </w:pPr>
            <w:r>
              <w:rPr>
                <w:color w:val="000000"/>
              </w:rPr>
              <w:t>Expenditures for Housing Relocation and Stabilization Services - Financial Assistance</w:t>
            </w:r>
          </w:p>
        </w:tc>
        <w:tc>
          <w:tcPr>
            <w:tcW w:w="1696" w:type="dxa"/>
            <w:vAlign w:val="bottom"/>
          </w:tcPr>
          <w:p w14:paraId="1E1A031A" w14:textId="77777777" w:rsidR="00CE0E26" w:rsidRDefault="0091485D">
            <w:pPr>
              <w:spacing w:beforeAutospacing="1" w:afterAutospacing="1"/>
              <w:jc w:val="right"/>
            </w:pPr>
            <w:r>
              <w:rPr>
                <w:color w:val="000000"/>
              </w:rPr>
              <w:t>0</w:t>
            </w:r>
          </w:p>
        </w:tc>
        <w:tc>
          <w:tcPr>
            <w:tcW w:w="1697" w:type="dxa"/>
            <w:vAlign w:val="bottom"/>
          </w:tcPr>
          <w:p w14:paraId="66F5CFFD" w14:textId="77777777" w:rsidR="00CE0E26" w:rsidRDefault="0091485D">
            <w:pPr>
              <w:spacing w:beforeAutospacing="1" w:afterAutospacing="1"/>
              <w:jc w:val="right"/>
            </w:pPr>
            <w:r>
              <w:rPr>
                <w:color w:val="000000"/>
              </w:rPr>
              <w:t>0</w:t>
            </w:r>
          </w:p>
        </w:tc>
        <w:tc>
          <w:tcPr>
            <w:tcW w:w="1697" w:type="dxa"/>
            <w:vAlign w:val="bottom"/>
          </w:tcPr>
          <w:p w14:paraId="7F390B0D" w14:textId="77777777" w:rsidR="00CE0E26" w:rsidRDefault="0091485D">
            <w:pPr>
              <w:spacing w:beforeAutospacing="1" w:afterAutospacing="1"/>
              <w:jc w:val="right"/>
            </w:pPr>
            <w:r>
              <w:rPr>
                <w:color w:val="000000"/>
              </w:rPr>
              <w:t>0</w:t>
            </w:r>
          </w:p>
        </w:tc>
      </w:tr>
      <w:tr w:rsidR="00CE0E26" w14:paraId="64376238" w14:textId="77777777">
        <w:trPr>
          <w:cantSplit/>
        </w:trPr>
        <w:tc>
          <w:tcPr>
            <w:tcW w:w="4500" w:type="dxa"/>
            <w:vAlign w:val="bottom"/>
          </w:tcPr>
          <w:p w14:paraId="5D842211" w14:textId="77777777" w:rsidR="00CE0E26" w:rsidRDefault="0091485D">
            <w:pPr>
              <w:spacing w:beforeAutospacing="1" w:afterAutospacing="1"/>
            </w:pPr>
            <w:r>
              <w:rPr>
                <w:color w:val="000000"/>
              </w:rPr>
              <w:t>Expenditures for Housing Relocation &amp; Stabilization Services - Services</w:t>
            </w:r>
          </w:p>
        </w:tc>
        <w:tc>
          <w:tcPr>
            <w:tcW w:w="1696" w:type="dxa"/>
            <w:vAlign w:val="bottom"/>
          </w:tcPr>
          <w:p w14:paraId="311BD42C" w14:textId="77777777" w:rsidR="00CE0E26" w:rsidRDefault="0091485D">
            <w:pPr>
              <w:spacing w:beforeAutospacing="1" w:afterAutospacing="1"/>
              <w:jc w:val="right"/>
            </w:pPr>
            <w:r>
              <w:rPr>
                <w:color w:val="000000"/>
              </w:rPr>
              <w:t>0</w:t>
            </w:r>
          </w:p>
        </w:tc>
        <w:tc>
          <w:tcPr>
            <w:tcW w:w="1697" w:type="dxa"/>
            <w:vAlign w:val="bottom"/>
          </w:tcPr>
          <w:p w14:paraId="13A76857" w14:textId="77777777" w:rsidR="00CE0E26" w:rsidRDefault="0091485D">
            <w:pPr>
              <w:spacing w:beforeAutospacing="1" w:afterAutospacing="1"/>
              <w:jc w:val="right"/>
            </w:pPr>
            <w:r>
              <w:rPr>
                <w:color w:val="000000"/>
              </w:rPr>
              <w:t>0</w:t>
            </w:r>
          </w:p>
        </w:tc>
        <w:tc>
          <w:tcPr>
            <w:tcW w:w="1697" w:type="dxa"/>
            <w:vAlign w:val="bottom"/>
          </w:tcPr>
          <w:p w14:paraId="185A889B" w14:textId="77777777" w:rsidR="00CE0E26" w:rsidRDefault="0091485D">
            <w:pPr>
              <w:spacing w:beforeAutospacing="1" w:afterAutospacing="1"/>
              <w:jc w:val="right"/>
            </w:pPr>
            <w:r>
              <w:rPr>
                <w:color w:val="000000"/>
              </w:rPr>
              <w:t>0</w:t>
            </w:r>
          </w:p>
        </w:tc>
      </w:tr>
      <w:tr w:rsidR="00CE0E26" w14:paraId="11835E8F" w14:textId="77777777">
        <w:trPr>
          <w:cantSplit/>
        </w:trPr>
        <w:tc>
          <w:tcPr>
            <w:tcW w:w="4500" w:type="dxa"/>
            <w:vAlign w:val="bottom"/>
          </w:tcPr>
          <w:p w14:paraId="3BBFFC39" w14:textId="77777777" w:rsidR="00CE0E26" w:rsidRDefault="0091485D">
            <w:pPr>
              <w:spacing w:beforeAutospacing="1" w:afterAutospacing="1"/>
            </w:pPr>
            <w:r>
              <w:rPr>
                <w:color w:val="000000"/>
              </w:rPr>
              <w:t>Expenditures for Homeless Prevention under Emergency Shelter Grants Program</w:t>
            </w:r>
          </w:p>
        </w:tc>
        <w:tc>
          <w:tcPr>
            <w:tcW w:w="1696" w:type="dxa"/>
            <w:vAlign w:val="bottom"/>
          </w:tcPr>
          <w:p w14:paraId="4F3BF68A" w14:textId="77777777" w:rsidR="00CE0E26" w:rsidRDefault="0091485D">
            <w:pPr>
              <w:spacing w:beforeAutospacing="1" w:afterAutospacing="1"/>
              <w:jc w:val="right"/>
            </w:pPr>
            <w:r>
              <w:rPr>
                <w:color w:val="000000"/>
              </w:rPr>
              <w:t>0</w:t>
            </w:r>
          </w:p>
        </w:tc>
        <w:tc>
          <w:tcPr>
            <w:tcW w:w="1697" w:type="dxa"/>
            <w:vAlign w:val="bottom"/>
          </w:tcPr>
          <w:p w14:paraId="4A6DF22F" w14:textId="77777777" w:rsidR="00CE0E26" w:rsidRDefault="0091485D">
            <w:pPr>
              <w:spacing w:beforeAutospacing="1" w:afterAutospacing="1"/>
              <w:jc w:val="right"/>
            </w:pPr>
            <w:r>
              <w:rPr>
                <w:color w:val="000000"/>
              </w:rPr>
              <w:t>0</w:t>
            </w:r>
          </w:p>
        </w:tc>
        <w:tc>
          <w:tcPr>
            <w:tcW w:w="1697" w:type="dxa"/>
            <w:vAlign w:val="bottom"/>
          </w:tcPr>
          <w:p w14:paraId="76F0DE0C" w14:textId="77777777" w:rsidR="00CE0E26" w:rsidRDefault="0091485D">
            <w:pPr>
              <w:spacing w:beforeAutospacing="1" w:afterAutospacing="1"/>
              <w:jc w:val="right"/>
            </w:pPr>
            <w:r>
              <w:rPr>
                <w:color w:val="000000"/>
              </w:rPr>
              <w:t>0</w:t>
            </w:r>
          </w:p>
        </w:tc>
      </w:tr>
      <w:tr w:rsidR="00CE0E26" w14:paraId="63F3D014" w14:textId="77777777">
        <w:trPr>
          <w:cantSplit/>
        </w:trPr>
        <w:tc>
          <w:tcPr>
            <w:tcW w:w="4500" w:type="dxa"/>
            <w:vAlign w:val="bottom"/>
          </w:tcPr>
          <w:p w14:paraId="77CF5283" w14:textId="77777777" w:rsidR="00CE0E26" w:rsidRDefault="0091485D">
            <w:pPr>
              <w:spacing w:beforeAutospacing="1" w:afterAutospacing="1"/>
            </w:pPr>
            <w:r>
              <w:rPr>
                <w:b/>
                <w:color w:val="000000"/>
              </w:rPr>
              <w:t>Subtotal Homelessness Prevention</w:t>
            </w:r>
          </w:p>
        </w:tc>
        <w:tc>
          <w:tcPr>
            <w:tcW w:w="1696" w:type="dxa"/>
            <w:vAlign w:val="bottom"/>
          </w:tcPr>
          <w:p w14:paraId="679D5F21" w14:textId="77777777" w:rsidR="00CE0E26" w:rsidRDefault="0091485D">
            <w:pPr>
              <w:spacing w:beforeAutospacing="1" w:afterAutospacing="1"/>
              <w:jc w:val="right"/>
            </w:pPr>
            <w:r>
              <w:rPr>
                <w:b/>
                <w:color w:val="000000"/>
              </w:rPr>
              <w:t>0</w:t>
            </w:r>
          </w:p>
        </w:tc>
        <w:tc>
          <w:tcPr>
            <w:tcW w:w="1697" w:type="dxa"/>
            <w:vAlign w:val="bottom"/>
          </w:tcPr>
          <w:p w14:paraId="1B57526D" w14:textId="77777777" w:rsidR="00CE0E26" w:rsidRDefault="0091485D">
            <w:pPr>
              <w:spacing w:beforeAutospacing="1" w:afterAutospacing="1"/>
              <w:jc w:val="right"/>
            </w:pPr>
            <w:r>
              <w:rPr>
                <w:b/>
                <w:color w:val="000000"/>
              </w:rPr>
              <w:t>3,390</w:t>
            </w:r>
          </w:p>
        </w:tc>
        <w:tc>
          <w:tcPr>
            <w:tcW w:w="1697" w:type="dxa"/>
            <w:vAlign w:val="bottom"/>
          </w:tcPr>
          <w:p w14:paraId="0001E67C" w14:textId="77777777" w:rsidR="00CE0E26" w:rsidRDefault="0091485D">
            <w:pPr>
              <w:spacing w:beforeAutospacing="1" w:afterAutospacing="1"/>
              <w:jc w:val="right"/>
            </w:pPr>
            <w:r>
              <w:rPr>
                <w:b/>
                <w:color w:val="000000"/>
              </w:rPr>
              <w:t>0</w:t>
            </w:r>
          </w:p>
        </w:tc>
      </w:tr>
    </w:tbl>
    <w:p w14:paraId="1B826F7A" w14:textId="77777777" w:rsidR="00CE0E26" w:rsidRDefault="0091485D">
      <w:pPr>
        <w:pStyle w:val="Caption"/>
        <w:jc w:val="center"/>
        <w:rPr>
          <w:rFonts w:asciiTheme="minorHAnsi" w:hAnsiTheme="minorHAnsi"/>
        </w:rPr>
      </w:pPr>
      <w:r>
        <w:rPr>
          <w:rFonts w:asciiTheme="minorHAnsi" w:hAnsiTheme="minorHAnsi"/>
        </w:rPr>
        <w:t>Table 25 – ESG Expenditures for Homelessness Prevention</w:t>
      </w:r>
    </w:p>
    <w:p w14:paraId="75FB6559" w14:textId="77777777" w:rsidR="00CE0E26" w:rsidRDefault="00CE0E26">
      <w:pPr>
        <w:rPr>
          <w:rFonts w:cs="Arial"/>
        </w:rPr>
      </w:pPr>
    </w:p>
    <w:p w14:paraId="486BF2DB" w14:textId="77777777" w:rsidR="00CE0E26" w:rsidRDefault="00CE0E26">
      <w:pPr>
        <w:rPr>
          <w:rFonts w:cs="Arial"/>
        </w:rPr>
      </w:pPr>
    </w:p>
    <w:p w14:paraId="70508835" w14:textId="77777777" w:rsidR="00CE0E26" w:rsidRDefault="0091485D">
      <w:pPr>
        <w:keepNext/>
        <w:rPr>
          <w:b/>
          <w:sz w:val="24"/>
          <w:szCs w:val="24"/>
        </w:rPr>
      </w:pPr>
      <w:r>
        <w:rPr>
          <w:b/>
          <w:sz w:val="24"/>
          <w:szCs w:val="24"/>
        </w:rPr>
        <w:t>11b. ESG Expenditures for Rapid Re-Housing</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4380"/>
        <w:gridCol w:w="1656"/>
        <w:gridCol w:w="1657"/>
        <w:gridCol w:w="1657"/>
      </w:tblGrid>
      <w:tr w:rsidR="00CE0E26" w14:paraId="231872A6" w14:textId="77777777">
        <w:trPr>
          <w:cantSplit/>
        </w:trPr>
        <w:tc>
          <w:tcPr>
            <w:tcW w:w="4500" w:type="dxa"/>
          </w:tcPr>
          <w:p w14:paraId="5C86527D" w14:textId="77777777" w:rsidR="00CE0E26" w:rsidRDefault="00CE0E26">
            <w:pPr>
              <w:keepNext/>
              <w:spacing w:after="0" w:line="240" w:lineRule="auto"/>
            </w:pPr>
          </w:p>
        </w:tc>
        <w:tc>
          <w:tcPr>
            <w:tcW w:w="5090" w:type="dxa"/>
            <w:gridSpan w:val="3"/>
          </w:tcPr>
          <w:p w14:paraId="28175B5B" w14:textId="77777777" w:rsidR="00CE0E26" w:rsidRDefault="0091485D">
            <w:pPr>
              <w:keepNext/>
              <w:spacing w:after="0" w:line="240" w:lineRule="auto"/>
              <w:jc w:val="center"/>
            </w:pPr>
            <w:r>
              <w:rPr>
                <w:b/>
              </w:rPr>
              <w:t xml:space="preserve">Dollar Amount of </w:t>
            </w:r>
            <w:r>
              <w:rPr>
                <w:b/>
              </w:rPr>
              <w:t>Expenditures in Program Year</w:t>
            </w:r>
          </w:p>
        </w:tc>
      </w:tr>
      <w:tr w:rsidR="00CE0E26" w14:paraId="0F884D9E" w14:textId="77777777">
        <w:trPr>
          <w:cantSplit/>
        </w:trPr>
        <w:tc>
          <w:tcPr>
            <w:tcW w:w="4500" w:type="dxa"/>
          </w:tcPr>
          <w:p w14:paraId="7BF313CE" w14:textId="77777777" w:rsidR="00CE0E26" w:rsidRDefault="00CE0E26">
            <w:pPr>
              <w:keepNext/>
              <w:spacing w:after="0" w:line="240" w:lineRule="auto"/>
            </w:pPr>
          </w:p>
        </w:tc>
        <w:tc>
          <w:tcPr>
            <w:tcW w:w="1696" w:type="dxa"/>
          </w:tcPr>
          <w:p w14:paraId="374BCD4F" w14:textId="77777777" w:rsidR="00CE0E26" w:rsidRDefault="0091485D">
            <w:pPr>
              <w:keepNext/>
              <w:spacing w:beforeAutospacing="1" w:afterAutospacing="1"/>
              <w:jc w:val="center"/>
              <w:rPr>
                <w:b/>
              </w:rPr>
            </w:pPr>
            <w:r>
              <w:rPr>
                <w:b/>
              </w:rPr>
              <w:t>2017</w:t>
            </w:r>
          </w:p>
        </w:tc>
        <w:tc>
          <w:tcPr>
            <w:tcW w:w="1697" w:type="dxa"/>
          </w:tcPr>
          <w:p w14:paraId="721012C2" w14:textId="77777777" w:rsidR="00CE0E26" w:rsidRDefault="0091485D">
            <w:pPr>
              <w:keepNext/>
              <w:spacing w:beforeAutospacing="1" w:afterAutospacing="1"/>
              <w:jc w:val="center"/>
              <w:rPr>
                <w:b/>
              </w:rPr>
            </w:pPr>
            <w:r>
              <w:rPr>
                <w:b/>
              </w:rPr>
              <w:t>2018</w:t>
            </w:r>
          </w:p>
        </w:tc>
        <w:tc>
          <w:tcPr>
            <w:tcW w:w="1697" w:type="dxa"/>
          </w:tcPr>
          <w:p w14:paraId="6DAC8C1E" w14:textId="77777777" w:rsidR="00CE0E26" w:rsidRDefault="0091485D">
            <w:pPr>
              <w:keepNext/>
              <w:spacing w:beforeAutospacing="1" w:afterAutospacing="1"/>
              <w:jc w:val="center"/>
              <w:rPr>
                <w:b/>
              </w:rPr>
            </w:pPr>
            <w:r>
              <w:rPr>
                <w:b/>
              </w:rPr>
              <w:t>2019</w:t>
            </w:r>
          </w:p>
        </w:tc>
      </w:tr>
      <w:tr w:rsidR="00CE0E26" w14:paraId="62720410" w14:textId="77777777">
        <w:trPr>
          <w:cantSplit/>
        </w:trPr>
        <w:tc>
          <w:tcPr>
            <w:tcW w:w="4500" w:type="dxa"/>
            <w:vAlign w:val="bottom"/>
          </w:tcPr>
          <w:p w14:paraId="7B165D78" w14:textId="77777777" w:rsidR="00CE0E26" w:rsidRDefault="0091485D">
            <w:pPr>
              <w:spacing w:beforeAutospacing="1" w:afterAutospacing="1"/>
            </w:pPr>
            <w:r>
              <w:rPr>
                <w:color w:val="000000"/>
              </w:rPr>
              <w:t>Expenditures for Rental Assistance</w:t>
            </w:r>
          </w:p>
        </w:tc>
        <w:tc>
          <w:tcPr>
            <w:tcW w:w="1696" w:type="dxa"/>
            <w:vAlign w:val="bottom"/>
          </w:tcPr>
          <w:p w14:paraId="240CB1D7" w14:textId="77777777" w:rsidR="00CE0E26" w:rsidRDefault="0091485D">
            <w:pPr>
              <w:spacing w:beforeAutospacing="1" w:afterAutospacing="1"/>
              <w:jc w:val="right"/>
            </w:pPr>
            <w:r>
              <w:rPr>
                <w:color w:val="000000"/>
              </w:rPr>
              <w:t>0</w:t>
            </w:r>
          </w:p>
        </w:tc>
        <w:tc>
          <w:tcPr>
            <w:tcW w:w="1697" w:type="dxa"/>
            <w:vAlign w:val="bottom"/>
          </w:tcPr>
          <w:p w14:paraId="160F58A7" w14:textId="77777777" w:rsidR="00CE0E26" w:rsidRDefault="0091485D">
            <w:pPr>
              <w:spacing w:beforeAutospacing="1" w:afterAutospacing="1"/>
              <w:jc w:val="right"/>
            </w:pPr>
            <w:r>
              <w:rPr>
                <w:color w:val="000000"/>
              </w:rPr>
              <w:t>0</w:t>
            </w:r>
          </w:p>
        </w:tc>
        <w:tc>
          <w:tcPr>
            <w:tcW w:w="1697" w:type="dxa"/>
            <w:vAlign w:val="bottom"/>
          </w:tcPr>
          <w:p w14:paraId="65C8C673" w14:textId="77777777" w:rsidR="00CE0E26" w:rsidRDefault="0091485D">
            <w:pPr>
              <w:spacing w:beforeAutospacing="1" w:afterAutospacing="1"/>
              <w:jc w:val="right"/>
            </w:pPr>
            <w:r>
              <w:rPr>
                <w:color w:val="000000"/>
              </w:rPr>
              <w:t>0</w:t>
            </w:r>
          </w:p>
        </w:tc>
      </w:tr>
      <w:tr w:rsidR="00CE0E26" w14:paraId="015AE7B9" w14:textId="77777777">
        <w:trPr>
          <w:cantSplit/>
        </w:trPr>
        <w:tc>
          <w:tcPr>
            <w:tcW w:w="4500" w:type="dxa"/>
            <w:vAlign w:val="bottom"/>
          </w:tcPr>
          <w:p w14:paraId="4B12D54B" w14:textId="77777777" w:rsidR="00CE0E26" w:rsidRDefault="0091485D">
            <w:pPr>
              <w:spacing w:beforeAutospacing="1" w:afterAutospacing="1"/>
            </w:pPr>
            <w:r>
              <w:rPr>
                <w:color w:val="000000"/>
              </w:rPr>
              <w:t>Expenditures for Housing Relocation and Stabilization Services - Financial Assistance</w:t>
            </w:r>
          </w:p>
        </w:tc>
        <w:tc>
          <w:tcPr>
            <w:tcW w:w="1696" w:type="dxa"/>
            <w:vAlign w:val="bottom"/>
          </w:tcPr>
          <w:p w14:paraId="2C8D8546" w14:textId="77777777" w:rsidR="00CE0E26" w:rsidRDefault="0091485D">
            <w:pPr>
              <w:spacing w:beforeAutospacing="1" w:afterAutospacing="1"/>
              <w:jc w:val="right"/>
            </w:pPr>
            <w:r>
              <w:rPr>
                <w:color w:val="000000"/>
              </w:rPr>
              <w:t>0</w:t>
            </w:r>
          </w:p>
        </w:tc>
        <w:tc>
          <w:tcPr>
            <w:tcW w:w="1697" w:type="dxa"/>
            <w:vAlign w:val="bottom"/>
          </w:tcPr>
          <w:p w14:paraId="4C3E9EE7" w14:textId="77777777" w:rsidR="00CE0E26" w:rsidRDefault="0091485D">
            <w:pPr>
              <w:spacing w:beforeAutospacing="1" w:afterAutospacing="1"/>
              <w:jc w:val="right"/>
            </w:pPr>
            <w:r>
              <w:rPr>
                <w:color w:val="000000"/>
              </w:rPr>
              <w:t>0</w:t>
            </w:r>
          </w:p>
        </w:tc>
        <w:tc>
          <w:tcPr>
            <w:tcW w:w="1697" w:type="dxa"/>
            <w:vAlign w:val="bottom"/>
          </w:tcPr>
          <w:p w14:paraId="1962E0E8" w14:textId="77777777" w:rsidR="00CE0E26" w:rsidRDefault="0091485D">
            <w:pPr>
              <w:spacing w:beforeAutospacing="1" w:afterAutospacing="1"/>
              <w:jc w:val="right"/>
            </w:pPr>
            <w:r>
              <w:rPr>
                <w:color w:val="000000"/>
              </w:rPr>
              <w:t>0</w:t>
            </w:r>
          </w:p>
        </w:tc>
      </w:tr>
      <w:tr w:rsidR="00CE0E26" w14:paraId="1916A4B4" w14:textId="77777777">
        <w:trPr>
          <w:cantSplit/>
        </w:trPr>
        <w:tc>
          <w:tcPr>
            <w:tcW w:w="4500" w:type="dxa"/>
            <w:vAlign w:val="bottom"/>
          </w:tcPr>
          <w:p w14:paraId="1778439B" w14:textId="77777777" w:rsidR="00CE0E26" w:rsidRDefault="0091485D">
            <w:pPr>
              <w:spacing w:beforeAutospacing="1" w:afterAutospacing="1"/>
            </w:pPr>
            <w:r>
              <w:rPr>
                <w:color w:val="000000"/>
              </w:rPr>
              <w:t>Expenditures for Housing Relocation &amp; Stabilization Services - Services</w:t>
            </w:r>
          </w:p>
        </w:tc>
        <w:tc>
          <w:tcPr>
            <w:tcW w:w="1696" w:type="dxa"/>
            <w:vAlign w:val="bottom"/>
          </w:tcPr>
          <w:p w14:paraId="7BC648E7" w14:textId="77777777" w:rsidR="00CE0E26" w:rsidRDefault="0091485D">
            <w:pPr>
              <w:spacing w:beforeAutospacing="1" w:afterAutospacing="1"/>
              <w:jc w:val="right"/>
            </w:pPr>
            <w:r>
              <w:rPr>
                <w:color w:val="000000"/>
              </w:rPr>
              <w:t>0</w:t>
            </w:r>
          </w:p>
        </w:tc>
        <w:tc>
          <w:tcPr>
            <w:tcW w:w="1697" w:type="dxa"/>
            <w:vAlign w:val="bottom"/>
          </w:tcPr>
          <w:p w14:paraId="00E7C916" w14:textId="77777777" w:rsidR="00CE0E26" w:rsidRDefault="0091485D">
            <w:pPr>
              <w:spacing w:beforeAutospacing="1" w:afterAutospacing="1"/>
              <w:jc w:val="right"/>
            </w:pPr>
            <w:r>
              <w:rPr>
                <w:color w:val="000000"/>
              </w:rPr>
              <w:t>0</w:t>
            </w:r>
          </w:p>
        </w:tc>
        <w:tc>
          <w:tcPr>
            <w:tcW w:w="1697" w:type="dxa"/>
            <w:vAlign w:val="bottom"/>
          </w:tcPr>
          <w:p w14:paraId="5719EFF0" w14:textId="77777777" w:rsidR="00CE0E26" w:rsidRDefault="0091485D">
            <w:pPr>
              <w:spacing w:beforeAutospacing="1" w:afterAutospacing="1"/>
              <w:jc w:val="right"/>
            </w:pPr>
            <w:r>
              <w:rPr>
                <w:color w:val="000000"/>
              </w:rPr>
              <w:t>0</w:t>
            </w:r>
          </w:p>
        </w:tc>
      </w:tr>
      <w:tr w:rsidR="00CE0E26" w14:paraId="7D420519" w14:textId="77777777">
        <w:trPr>
          <w:cantSplit/>
        </w:trPr>
        <w:tc>
          <w:tcPr>
            <w:tcW w:w="4500" w:type="dxa"/>
            <w:vAlign w:val="bottom"/>
          </w:tcPr>
          <w:p w14:paraId="14B95C85" w14:textId="77777777" w:rsidR="00CE0E26" w:rsidRDefault="0091485D">
            <w:pPr>
              <w:spacing w:beforeAutospacing="1" w:afterAutospacing="1"/>
            </w:pPr>
            <w:r>
              <w:rPr>
                <w:color w:val="000000"/>
              </w:rPr>
              <w:t>Expenditures for Homeless Assistance under Emergency Shelter Grants Program</w:t>
            </w:r>
          </w:p>
        </w:tc>
        <w:tc>
          <w:tcPr>
            <w:tcW w:w="1696" w:type="dxa"/>
            <w:vAlign w:val="bottom"/>
          </w:tcPr>
          <w:p w14:paraId="261F069A" w14:textId="77777777" w:rsidR="00CE0E26" w:rsidRDefault="0091485D">
            <w:pPr>
              <w:spacing w:beforeAutospacing="1" w:afterAutospacing="1"/>
              <w:jc w:val="right"/>
            </w:pPr>
            <w:r>
              <w:rPr>
                <w:color w:val="000000"/>
              </w:rPr>
              <w:t>0</w:t>
            </w:r>
          </w:p>
        </w:tc>
        <w:tc>
          <w:tcPr>
            <w:tcW w:w="1697" w:type="dxa"/>
            <w:vAlign w:val="bottom"/>
          </w:tcPr>
          <w:p w14:paraId="0F4D02D6" w14:textId="77777777" w:rsidR="00CE0E26" w:rsidRDefault="0091485D">
            <w:pPr>
              <w:spacing w:beforeAutospacing="1" w:afterAutospacing="1"/>
              <w:jc w:val="right"/>
            </w:pPr>
            <w:r>
              <w:rPr>
                <w:color w:val="000000"/>
              </w:rPr>
              <w:t>0</w:t>
            </w:r>
          </w:p>
        </w:tc>
        <w:tc>
          <w:tcPr>
            <w:tcW w:w="1697" w:type="dxa"/>
            <w:vAlign w:val="bottom"/>
          </w:tcPr>
          <w:p w14:paraId="18728AC2" w14:textId="77777777" w:rsidR="00CE0E26" w:rsidRDefault="0091485D">
            <w:pPr>
              <w:spacing w:beforeAutospacing="1" w:afterAutospacing="1"/>
              <w:jc w:val="right"/>
            </w:pPr>
            <w:r>
              <w:rPr>
                <w:color w:val="000000"/>
              </w:rPr>
              <w:t>0</w:t>
            </w:r>
          </w:p>
        </w:tc>
      </w:tr>
      <w:tr w:rsidR="00CE0E26" w14:paraId="5C3EDCB4" w14:textId="77777777">
        <w:trPr>
          <w:cantSplit/>
        </w:trPr>
        <w:tc>
          <w:tcPr>
            <w:tcW w:w="4500" w:type="dxa"/>
            <w:vAlign w:val="bottom"/>
          </w:tcPr>
          <w:p w14:paraId="68CA7B01" w14:textId="77777777" w:rsidR="00CE0E26" w:rsidRDefault="0091485D">
            <w:pPr>
              <w:spacing w:beforeAutospacing="1" w:afterAutospacing="1"/>
            </w:pPr>
            <w:r>
              <w:rPr>
                <w:b/>
                <w:color w:val="000000"/>
              </w:rPr>
              <w:t>Subtotal Rapid Re-Housing</w:t>
            </w:r>
          </w:p>
        </w:tc>
        <w:tc>
          <w:tcPr>
            <w:tcW w:w="1696" w:type="dxa"/>
            <w:vAlign w:val="bottom"/>
          </w:tcPr>
          <w:p w14:paraId="3ADDB6FF" w14:textId="77777777" w:rsidR="00CE0E26" w:rsidRDefault="0091485D">
            <w:pPr>
              <w:spacing w:beforeAutospacing="1" w:afterAutospacing="1"/>
              <w:jc w:val="right"/>
            </w:pPr>
            <w:r>
              <w:rPr>
                <w:b/>
                <w:color w:val="000000"/>
              </w:rPr>
              <w:t>0</w:t>
            </w:r>
          </w:p>
        </w:tc>
        <w:tc>
          <w:tcPr>
            <w:tcW w:w="1697" w:type="dxa"/>
            <w:vAlign w:val="bottom"/>
          </w:tcPr>
          <w:p w14:paraId="66C2221C" w14:textId="77777777" w:rsidR="00CE0E26" w:rsidRDefault="0091485D">
            <w:pPr>
              <w:spacing w:beforeAutospacing="1" w:afterAutospacing="1"/>
              <w:jc w:val="right"/>
            </w:pPr>
            <w:r>
              <w:rPr>
                <w:b/>
                <w:color w:val="000000"/>
              </w:rPr>
              <w:t>0</w:t>
            </w:r>
          </w:p>
        </w:tc>
        <w:tc>
          <w:tcPr>
            <w:tcW w:w="1697" w:type="dxa"/>
            <w:vAlign w:val="bottom"/>
          </w:tcPr>
          <w:p w14:paraId="40A38555" w14:textId="77777777" w:rsidR="00CE0E26" w:rsidRDefault="0091485D">
            <w:pPr>
              <w:spacing w:beforeAutospacing="1" w:afterAutospacing="1"/>
              <w:jc w:val="right"/>
            </w:pPr>
            <w:r>
              <w:rPr>
                <w:b/>
                <w:color w:val="000000"/>
              </w:rPr>
              <w:t>0</w:t>
            </w:r>
          </w:p>
        </w:tc>
      </w:tr>
    </w:tbl>
    <w:p w14:paraId="72A5C286" w14:textId="77777777" w:rsidR="00CE0E26" w:rsidRDefault="0091485D">
      <w:pPr>
        <w:pStyle w:val="Caption"/>
        <w:jc w:val="center"/>
        <w:rPr>
          <w:rFonts w:asciiTheme="minorHAnsi" w:hAnsiTheme="minorHAnsi"/>
        </w:rPr>
      </w:pPr>
      <w:r>
        <w:rPr>
          <w:rFonts w:asciiTheme="minorHAnsi" w:hAnsiTheme="minorHAnsi"/>
        </w:rPr>
        <w:t>Table 26 – ESG Expenditures for Rapid Re-Housing</w:t>
      </w:r>
    </w:p>
    <w:p w14:paraId="5C24866A" w14:textId="77777777" w:rsidR="00CE0E26" w:rsidRDefault="00CE0E26">
      <w:pPr>
        <w:spacing w:after="0" w:line="240" w:lineRule="auto"/>
        <w:rPr>
          <w:rFonts w:cs="Arial"/>
        </w:rPr>
      </w:pPr>
    </w:p>
    <w:p w14:paraId="0045748B" w14:textId="77777777" w:rsidR="00CE0E26" w:rsidRDefault="00CE0E26">
      <w:pPr>
        <w:rPr>
          <w:rFonts w:cs="Arial"/>
        </w:rPr>
      </w:pPr>
    </w:p>
    <w:p w14:paraId="0394986B" w14:textId="77777777" w:rsidR="00CE0E26" w:rsidRDefault="0091485D">
      <w:pPr>
        <w:keepNext/>
        <w:rPr>
          <w:b/>
          <w:sz w:val="24"/>
          <w:szCs w:val="24"/>
        </w:rPr>
      </w:pPr>
      <w:r>
        <w:rPr>
          <w:b/>
          <w:sz w:val="24"/>
          <w:szCs w:val="24"/>
        </w:rPr>
        <w:t>11c. ESG Expenditures for Emergency Shelter</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4380"/>
        <w:gridCol w:w="1656"/>
        <w:gridCol w:w="1657"/>
        <w:gridCol w:w="1657"/>
      </w:tblGrid>
      <w:tr w:rsidR="00CE0E26" w14:paraId="1E03B7D8" w14:textId="77777777">
        <w:trPr>
          <w:cantSplit/>
        </w:trPr>
        <w:tc>
          <w:tcPr>
            <w:tcW w:w="4500" w:type="dxa"/>
          </w:tcPr>
          <w:p w14:paraId="76A802E2" w14:textId="77777777" w:rsidR="00CE0E26" w:rsidRDefault="00CE0E26">
            <w:pPr>
              <w:keepNext/>
              <w:spacing w:after="0" w:line="240" w:lineRule="auto"/>
            </w:pPr>
          </w:p>
        </w:tc>
        <w:tc>
          <w:tcPr>
            <w:tcW w:w="5090" w:type="dxa"/>
            <w:gridSpan w:val="3"/>
          </w:tcPr>
          <w:p w14:paraId="2683814A" w14:textId="77777777" w:rsidR="00CE0E26" w:rsidRDefault="0091485D">
            <w:pPr>
              <w:keepNext/>
              <w:spacing w:after="0" w:line="240" w:lineRule="auto"/>
              <w:jc w:val="center"/>
            </w:pPr>
            <w:r>
              <w:rPr>
                <w:b/>
              </w:rPr>
              <w:t>Dollar Amount of Expenditures in Program Year</w:t>
            </w:r>
          </w:p>
        </w:tc>
      </w:tr>
      <w:tr w:rsidR="00CE0E26" w14:paraId="2A0EF498" w14:textId="77777777">
        <w:trPr>
          <w:cantSplit/>
        </w:trPr>
        <w:tc>
          <w:tcPr>
            <w:tcW w:w="4500" w:type="dxa"/>
          </w:tcPr>
          <w:p w14:paraId="0FB0A9A5" w14:textId="77777777" w:rsidR="00CE0E26" w:rsidRDefault="00CE0E26">
            <w:pPr>
              <w:keepNext/>
              <w:spacing w:after="0" w:line="240" w:lineRule="auto"/>
            </w:pPr>
          </w:p>
        </w:tc>
        <w:tc>
          <w:tcPr>
            <w:tcW w:w="1696" w:type="dxa"/>
          </w:tcPr>
          <w:p w14:paraId="0768E00F" w14:textId="77777777" w:rsidR="00CE0E26" w:rsidRDefault="0091485D">
            <w:pPr>
              <w:keepNext/>
              <w:spacing w:beforeAutospacing="1" w:afterAutospacing="1"/>
              <w:jc w:val="center"/>
              <w:rPr>
                <w:b/>
              </w:rPr>
            </w:pPr>
            <w:r>
              <w:rPr>
                <w:b/>
              </w:rPr>
              <w:t>2017</w:t>
            </w:r>
          </w:p>
        </w:tc>
        <w:tc>
          <w:tcPr>
            <w:tcW w:w="1697" w:type="dxa"/>
          </w:tcPr>
          <w:p w14:paraId="5D684D01" w14:textId="77777777" w:rsidR="00CE0E26" w:rsidRDefault="0091485D">
            <w:pPr>
              <w:keepNext/>
              <w:spacing w:beforeAutospacing="1" w:afterAutospacing="1"/>
              <w:jc w:val="center"/>
              <w:rPr>
                <w:b/>
              </w:rPr>
            </w:pPr>
            <w:r>
              <w:rPr>
                <w:b/>
              </w:rPr>
              <w:t>2018</w:t>
            </w:r>
          </w:p>
        </w:tc>
        <w:tc>
          <w:tcPr>
            <w:tcW w:w="1697" w:type="dxa"/>
          </w:tcPr>
          <w:p w14:paraId="055F09FD" w14:textId="77777777" w:rsidR="00CE0E26" w:rsidRDefault="0091485D">
            <w:pPr>
              <w:keepNext/>
              <w:spacing w:beforeAutospacing="1" w:afterAutospacing="1"/>
              <w:jc w:val="center"/>
              <w:rPr>
                <w:b/>
              </w:rPr>
            </w:pPr>
            <w:r>
              <w:rPr>
                <w:b/>
              </w:rPr>
              <w:t>2019</w:t>
            </w:r>
          </w:p>
        </w:tc>
      </w:tr>
      <w:tr w:rsidR="00CE0E26" w14:paraId="76BFC0EB" w14:textId="77777777">
        <w:trPr>
          <w:cantSplit/>
        </w:trPr>
        <w:tc>
          <w:tcPr>
            <w:tcW w:w="4500" w:type="dxa"/>
            <w:vAlign w:val="bottom"/>
          </w:tcPr>
          <w:p w14:paraId="1ACA4237" w14:textId="77777777" w:rsidR="00CE0E26" w:rsidRDefault="0091485D">
            <w:pPr>
              <w:spacing w:beforeAutospacing="1" w:afterAutospacing="1"/>
            </w:pPr>
            <w:r>
              <w:rPr>
                <w:color w:val="000000"/>
              </w:rPr>
              <w:t>Essential Services</w:t>
            </w:r>
          </w:p>
        </w:tc>
        <w:tc>
          <w:tcPr>
            <w:tcW w:w="1696" w:type="dxa"/>
            <w:vAlign w:val="bottom"/>
          </w:tcPr>
          <w:p w14:paraId="5C5AE709" w14:textId="77777777" w:rsidR="00CE0E26" w:rsidRDefault="0091485D">
            <w:pPr>
              <w:spacing w:beforeAutospacing="1" w:afterAutospacing="1"/>
              <w:jc w:val="right"/>
            </w:pPr>
            <w:r>
              <w:rPr>
                <w:color w:val="000000"/>
              </w:rPr>
              <w:t>0</w:t>
            </w:r>
          </w:p>
        </w:tc>
        <w:tc>
          <w:tcPr>
            <w:tcW w:w="1697" w:type="dxa"/>
            <w:vAlign w:val="bottom"/>
          </w:tcPr>
          <w:p w14:paraId="265E20CF" w14:textId="77777777" w:rsidR="00CE0E26" w:rsidRDefault="0091485D">
            <w:pPr>
              <w:spacing w:beforeAutospacing="1" w:afterAutospacing="1"/>
              <w:jc w:val="right"/>
            </w:pPr>
            <w:r>
              <w:rPr>
                <w:color w:val="000000"/>
              </w:rPr>
              <w:t>0</w:t>
            </w:r>
          </w:p>
        </w:tc>
        <w:tc>
          <w:tcPr>
            <w:tcW w:w="1697" w:type="dxa"/>
            <w:vAlign w:val="bottom"/>
          </w:tcPr>
          <w:p w14:paraId="041D6531" w14:textId="77777777" w:rsidR="00CE0E26" w:rsidRDefault="0091485D">
            <w:pPr>
              <w:spacing w:beforeAutospacing="1" w:afterAutospacing="1"/>
              <w:jc w:val="right"/>
            </w:pPr>
            <w:r>
              <w:rPr>
                <w:color w:val="000000"/>
              </w:rPr>
              <w:t>0</w:t>
            </w:r>
          </w:p>
        </w:tc>
      </w:tr>
      <w:tr w:rsidR="00CE0E26" w14:paraId="23279AF0" w14:textId="77777777">
        <w:trPr>
          <w:cantSplit/>
        </w:trPr>
        <w:tc>
          <w:tcPr>
            <w:tcW w:w="4500" w:type="dxa"/>
            <w:vAlign w:val="bottom"/>
          </w:tcPr>
          <w:p w14:paraId="3558F973" w14:textId="77777777" w:rsidR="00CE0E26" w:rsidRDefault="0091485D">
            <w:pPr>
              <w:spacing w:beforeAutospacing="1" w:afterAutospacing="1"/>
            </w:pPr>
            <w:r>
              <w:rPr>
                <w:color w:val="000000"/>
              </w:rPr>
              <w:t>Operations</w:t>
            </w:r>
          </w:p>
        </w:tc>
        <w:tc>
          <w:tcPr>
            <w:tcW w:w="1696" w:type="dxa"/>
            <w:vAlign w:val="bottom"/>
          </w:tcPr>
          <w:p w14:paraId="316670D8" w14:textId="77777777" w:rsidR="00CE0E26" w:rsidRDefault="0091485D">
            <w:pPr>
              <w:spacing w:beforeAutospacing="1" w:afterAutospacing="1"/>
              <w:jc w:val="right"/>
            </w:pPr>
            <w:r>
              <w:rPr>
                <w:color w:val="000000"/>
              </w:rPr>
              <w:t>12</w:t>
            </w:r>
          </w:p>
        </w:tc>
        <w:tc>
          <w:tcPr>
            <w:tcW w:w="1697" w:type="dxa"/>
            <w:vAlign w:val="bottom"/>
          </w:tcPr>
          <w:p w14:paraId="4203CD8F" w14:textId="77777777" w:rsidR="00CE0E26" w:rsidRDefault="0091485D">
            <w:pPr>
              <w:spacing w:beforeAutospacing="1" w:afterAutospacing="1"/>
              <w:jc w:val="right"/>
            </w:pPr>
            <w:r>
              <w:rPr>
                <w:color w:val="000000"/>
              </w:rPr>
              <w:t>103,398</w:t>
            </w:r>
          </w:p>
        </w:tc>
        <w:tc>
          <w:tcPr>
            <w:tcW w:w="1697" w:type="dxa"/>
            <w:vAlign w:val="bottom"/>
          </w:tcPr>
          <w:p w14:paraId="26F1BE8B" w14:textId="77777777" w:rsidR="00CE0E26" w:rsidRDefault="0091485D">
            <w:pPr>
              <w:spacing w:beforeAutospacing="1" w:afterAutospacing="1"/>
              <w:jc w:val="right"/>
            </w:pPr>
            <w:r>
              <w:rPr>
                <w:color w:val="000000"/>
              </w:rPr>
              <w:t>9,000</w:t>
            </w:r>
          </w:p>
        </w:tc>
      </w:tr>
      <w:tr w:rsidR="00CE0E26" w14:paraId="1A995736" w14:textId="77777777">
        <w:trPr>
          <w:cantSplit/>
        </w:trPr>
        <w:tc>
          <w:tcPr>
            <w:tcW w:w="4500" w:type="dxa"/>
            <w:vAlign w:val="bottom"/>
          </w:tcPr>
          <w:p w14:paraId="416FA4C1" w14:textId="77777777" w:rsidR="00CE0E26" w:rsidRDefault="0091485D">
            <w:pPr>
              <w:spacing w:beforeAutospacing="1" w:afterAutospacing="1"/>
            </w:pPr>
            <w:r>
              <w:rPr>
                <w:color w:val="000000"/>
              </w:rPr>
              <w:t>Renovation</w:t>
            </w:r>
          </w:p>
        </w:tc>
        <w:tc>
          <w:tcPr>
            <w:tcW w:w="1696" w:type="dxa"/>
            <w:vAlign w:val="bottom"/>
          </w:tcPr>
          <w:p w14:paraId="73106976" w14:textId="77777777" w:rsidR="00CE0E26" w:rsidRDefault="0091485D">
            <w:pPr>
              <w:spacing w:beforeAutospacing="1" w:afterAutospacing="1"/>
              <w:jc w:val="right"/>
            </w:pPr>
            <w:r>
              <w:rPr>
                <w:color w:val="000000"/>
              </w:rPr>
              <w:t>0</w:t>
            </w:r>
          </w:p>
        </w:tc>
        <w:tc>
          <w:tcPr>
            <w:tcW w:w="1697" w:type="dxa"/>
            <w:vAlign w:val="bottom"/>
          </w:tcPr>
          <w:p w14:paraId="57AABC8A" w14:textId="77777777" w:rsidR="00CE0E26" w:rsidRDefault="0091485D">
            <w:pPr>
              <w:spacing w:beforeAutospacing="1" w:afterAutospacing="1"/>
              <w:jc w:val="right"/>
            </w:pPr>
            <w:r>
              <w:rPr>
                <w:color w:val="000000"/>
              </w:rPr>
              <w:t>0</w:t>
            </w:r>
          </w:p>
        </w:tc>
        <w:tc>
          <w:tcPr>
            <w:tcW w:w="1697" w:type="dxa"/>
            <w:vAlign w:val="bottom"/>
          </w:tcPr>
          <w:p w14:paraId="4C0FF0E5" w14:textId="77777777" w:rsidR="00CE0E26" w:rsidRDefault="0091485D">
            <w:pPr>
              <w:spacing w:beforeAutospacing="1" w:afterAutospacing="1"/>
              <w:jc w:val="right"/>
            </w:pPr>
            <w:r>
              <w:rPr>
                <w:color w:val="000000"/>
              </w:rPr>
              <w:t>0</w:t>
            </w:r>
          </w:p>
        </w:tc>
      </w:tr>
      <w:tr w:rsidR="00CE0E26" w14:paraId="173FC72F" w14:textId="77777777">
        <w:trPr>
          <w:cantSplit/>
        </w:trPr>
        <w:tc>
          <w:tcPr>
            <w:tcW w:w="4500" w:type="dxa"/>
            <w:vAlign w:val="bottom"/>
          </w:tcPr>
          <w:p w14:paraId="07B37A2D" w14:textId="77777777" w:rsidR="00CE0E26" w:rsidRDefault="0091485D">
            <w:pPr>
              <w:spacing w:beforeAutospacing="1" w:afterAutospacing="1"/>
            </w:pPr>
            <w:r>
              <w:rPr>
                <w:color w:val="000000"/>
              </w:rPr>
              <w:lastRenderedPageBreak/>
              <w:t>Major Rehab</w:t>
            </w:r>
          </w:p>
        </w:tc>
        <w:tc>
          <w:tcPr>
            <w:tcW w:w="1696" w:type="dxa"/>
            <w:vAlign w:val="bottom"/>
          </w:tcPr>
          <w:p w14:paraId="0B62D5BC" w14:textId="77777777" w:rsidR="00CE0E26" w:rsidRDefault="0091485D">
            <w:pPr>
              <w:spacing w:beforeAutospacing="1" w:afterAutospacing="1"/>
              <w:jc w:val="right"/>
            </w:pPr>
            <w:r>
              <w:rPr>
                <w:color w:val="000000"/>
              </w:rPr>
              <w:t>0</w:t>
            </w:r>
          </w:p>
        </w:tc>
        <w:tc>
          <w:tcPr>
            <w:tcW w:w="1697" w:type="dxa"/>
            <w:vAlign w:val="bottom"/>
          </w:tcPr>
          <w:p w14:paraId="69AE486A" w14:textId="77777777" w:rsidR="00CE0E26" w:rsidRDefault="0091485D">
            <w:pPr>
              <w:spacing w:beforeAutospacing="1" w:afterAutospacing="1"/>
              <w:jc w:val="right"/>
            </w:pPr>
            <w:r>
              <w:rPr>
                <w:color w:val="000000"/>
              </w:rPr>
              <w:t>0</w:t>
            </w:r>
          </w:p>
        </w:tc>
        <w:tc>
          <w:tcPr>
            <w:tcW w:w="1697" w:type="dxa"/>
            <w:vAlign w:val="bottom"/>
          </w:tcPr>
          <w:p w14:paraId="5E1CF069" w14:textId="77777777" w:rsidR="00CE0E26" w:rsidRDefault="0091485D">
            <w:pPr>
              <w:spacing w:beforeAutospacing="1" w:afterAutospacing="1"/>
              <w:jc w:val="right"/>
            </w:pPr>
            <w:r>
              <w:rPr>
                <w:color w:val="000000"/>
              </w:rPr>
              <w:t>0</w:t>
            </w:r>
          </w:p>
        </w:tc>
      </w:tr>
      <w:tr w:rsidR="00CE0E26" w14:paraId="4C777DCE" w14:textId="77777777">
        <w:trPr>
          <w:cantSplit/>
        </w:trPr>
        <w:tc>
          <w:tcPr>
            <w:tcW w:w="4500" w:type="dxa"/>
            <w:vAlign w:val="bottom"/>
          </w:tcPr>
          <w:p w14:paraId="04C92427" w14:textId="77777777" w:rsidR="00CE0E26" w:rsidRDefault="0091485D">
            <w:pPr>
              <w:spacing w:beforeAutospacing="1" w:afterAutospacing="1"/>
            </w:pPr>
            <w:r>
              <w:rPr>
                <w:color w:val="000000"/>
              </w:rPr>
              <w:t>Conversion</w:t>
            </w:r>
          </w:p>
        </w:tc>
        <w:tc>
          <w:tcPr>
            <w:tcW w:w="1696" w:type="dxa"/>
            <w:vAlign w:val="bottom"/>
          </w:tcPr>
          <w:p w14:paraId="337CA9FC" w14:textId="77777777" w:rsidR="00CE0E26" w:rsidRDefault="0091485D">
            <w:pPr>
              <w:spacing w:beforeAutospacing="1" w:afterAutospacing="1"/>
              <w:jc w:val="right"/>
            </w:pPr>
            <w:r>
              <w:rPr>
                <w:color w:val="000000"/>
              </w:rPr>
              <w:t>0</w:t>
            </w:r>
          </w:p>
        </w:tc>
        <w:tc>
          <w:tcPr>
            <w:tcW w:w="1697" w:type="dxa"/>
            <w:vAlign w:val="bottom"/>
          </w:tcPr>
          <w:p w14:paraId="5091FCC4" w14:textId="77777777" w:rsidR="00CE0E26" w:rsidRDefault="0091485D">
            <w:pPr>
              <w:spacing w:beforeAutospacing="1" w:afterAutospacing="1"/>
              <w:jc w:val="right"/>
            </w:pPr>
            <w:r>
              <w:rPr>
                <w:color w:val="000000"/>
              </w:rPr>
              <w:t>0</w:t>
            </w:r>
          </w:p>
        </w:tc>
        <w:tc>
          <w:tcPr>
            <w:tcW w:w="1697" w:type="dxa"/>
            <w:vAlign w:val="bottom"/>
          </w:tcPr>
          <w:p w14:paraId="0B9ACB57" w14:textId="77777777" w:rsidR="00CE0E26" w:rsidRDefault="0091485D">
            <w:pPr>
              <w:spacing w:beforeAutospacing="1" w:afterAutospacing="1"/>
              <w:jc w:val="right"/>
            </w:pPr>
            <w:r>
              <w:rPr>
                <w:color w:val="000000"/>
              </w:rPr>
              <w:t>0</w:t>
            </w:r>
          </w:p>
        </w:tc>
      </w:tr>
      <w:tr w:rsidR="00CE0E26" w14:paraId="1392232B" w14:textId="77777777">
        <w:trPr>
          <w:cantSplit/>
        </w:trPr>
        <w:tc>
          <w:tcPr>
            <w:tcW w:w="4500" w:type="dxa"/>
            <w:vAlign w:val="bottom"/>
          </w:tcPr>
          <w:p w14:paraId="1F222054" w14:textId="77777777" w:rsidR="00CE0E26" w:rsidRDefault="0091485D">
            <w:pPr>
              <w:spacing w:beforeAutospacing="1" w:afterAutospacing="1"/>
            </w:pPr>
            <w:r>
              <w:rPr>
                <w:b/>
                <w:color w:val="000000"/>
              </w:rPr>
              <w:t>Subtotal</w:t>
            </w:r>
          </w:p>
        </w:tc>
        <w:tc>
          <w:tcPr>
            <w:tcW w:w="1696" w:type="dxa"/>
            <w:vAlign w:val="bottom"/>
          </w:tcPr>
          <w:p w14:paraId="7B3EFDD8" w14:textId="77777777" w:rsidR="00CE0E26" w:rsidRDefault="0091485D">
            <w:pPr>
              <w:spacing w:beforeAutospacing="1" w:afterAutospacing="1"/>
              <w:jc w:val="right"/>
            </w:pPr>
            <w:r>
              <w:rPr>
                <w:b/>
                <w:color w:val="000000"/>
              </w:rPr>
              <w:t>12</w:t>
            </w:r>
          </w:p>
        </w:tc>
        <w:tc>
          <w:tcPr>
            <w:tcW w:w="1697" w:type="dxa"/>
            <w:vAlign w:val="bottom"/>
          </w:tcPr>
          <w:p w14:paraId="3A9D44AD" w14:textId="77777777" w:rsidR="00CE0E26" w:rsidRDefault="0091485D">
            <w:pPr>
              <w:spacing w:beforeAutospacing="1" w:afterAutospacing="1"/>
              <w:jc w:val="right"/>
            </w:pPr>
            <w:r>
              <w:rPr>
                <w:b/>
                <w:color w:val="000000"/>
              </w:rPr>
              <w:t>103,398</w:t>
            </w:r>
          </w:p>
        </w:tc>
        <w:tc>
          <w:tcPr>
            <w:tcW w:w="1697" w:type="dxa"/>
            <w:vAlign w:val="bottom"/>
          </w:tcPr>
          <w:p w14:paraId="3E606868" w14:textId="77777777" w:rsidR="00CE0E26" w:rsidRDefault="0091485D">
            <w:pPr>
              <w:spacing w:beforeAutospacing="1" w:afterAutospacing="1"/>
              <w:jc w:val="right"/>
            </w:pPr>
            <w:r>
              <w:rPr>
                <w:b/>
                <w:color w:val="000000"/>
              </w:rPr>
              <w:t>9,000</w:t>
            </w:r>
          </w:p>
        </w:tc>
      </w:tr>
    </w:tbl>
    <w:p w14:paraId="685BE3BD" w14:textId="77777777" w:rsidR="00CE0E26" w:rsidRDefault="0091485D">
      <w:pPr>
        <w:pStyle w:val="Caption"/>
        <w:jc w:val="center"/>
        <w:rPr>
          <w:rFonts w:asciiTheme="minorHAnsi" w:hAnsiTheme="minorHAnsi"/>
        </w:rPr>
      </w:pPr>
      <w:r>
        <w:rPr>
          <w:rFonts w:asciiTheme="minorHAnsi" w:hAnsiTheme="minorHAnsi"/>
        </w:rPr>
        <w:t>Table 27 – ESG Expenditures for Emergency Shelter</w:t>
      </w:r>
    </w:p>
    <w:p w14:paraId="283CAF90" w14:textId="77777777" w:rsidR="00CE0E26" w:rsidRDefault="00CE0E26">
      <w:pPr>
        <w:spacing w:after="0" w:line="240" w:lineRule="auto"/>
        <w:rPr>
          <w:rFonts w:cs="Arial"/>
          <w:sz w:val="20"/>
          <w:szCs w:val="20"/>
        </w:rPr>
      </w:pPr>
    </w:p>
    <w:p w14:paraId="3B28025A" w14:textId="77777777" w:rsidR="00CE0E26" w:rsidRDefault="00CE0E26">
      <w:pPr>
        <w:rPr>
          <w:rFonts w:cs="Arial"/>
          <w:sz w:val="20"/>
          <w:szCs w:val="20"/>
        </w:rPr>
      </w:pPr>
    </w:p>
    <w:p w14:paraId="08EF04C6" w14:textId="77777777" w:rsidR="00CE0E26" w:rsidRDefault="00CE0E26">
      <w:pPr>
        <w:rPr>
          <w:rFonts w:cs="Arial"/>
          <w:sz w:val="20"/>
          <w:szCs w:val="20"/>
        </w:rPr>
      </w:pPr>
    </w:p>
    <w:p w14:paraId="5496DDBF" w14:textId="77777777" w:rsidR="00CE0E26" w:rsidRDefault="0091485D">
      <w:pPr>
        <w:keepNext/>
        <w:rPr>
          <w:b/>
          <w:sz w:val="24"/>
          <w:szCs w:val="24"/>
        </w:rPr>
      </w:pPr>
      <w:r>
        <w:rPr>
          <w:b/>
          <w:sz w:val="24"/>
          <w:szCs w:val="24"/>
        </w:rPr>
        <w:t>11d. Other Grant Expenditures</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4380"/>
        <w:gridCol w:w="1656"/>
        <w:gridCol w:w="1657"/>
        <w:gridCol w:w="1657"/>
      </w:tblGrid>
      <w:tr w:rsidR="00CE0E26" w14:paraId="3823D89D" w14:textId="77777777">
        <w:trPr>
          <w:cantSplit/>
        </w:trPr>
        <w:tc>
          <w:tcPr>
            <w:tcW w:w="4500" w:type="dxa"/>
          </w:tcPr>
          <w:p w14:paraId="3AC5BC9B" w14:textId="77777777" w:rsidR="00CE0E26" w:rsidRDefault="00CE0E26">
            <w:pPr>
              <w:keepNext/>
              <w:spacing w:after="0" w:line="240" w:lineRule="auto"/>
            </w:pPr>
          </w:p>
        </w:tc>
        <w:tc>
          <w:tcPr>
            <w:tcW w:w="5090" w:type="dxa"/>
            <w:gridSpan w:val="3"/>
          </w:tcPr>
          <w:p w14:paraId="4EE16671" w14:textId="77777777" w:rsidR="00CE0E26" w:rsidRDefault="0091485D">
            <w:pPr>
              <w:keepNext/>
              <w:spacing w:after="0" w:line="240" w:lineRule="auto"/>
              <w:jc w:val="center"/>
            </w:pPr>
            <w:r>
              <w:rPr>
                <w:b/>
              </w:rPr>
              <w:t>Dollar Amount of Expenditures in Program Year</w:t>
            </w:r>
          </w:p>
        </w:tc>
      </w:tr>
      <w:tr w:rsidR="00CE0E26" w14:paraId="1C8158EF" w14:textId="77777777">
        <w:trPr>
          <w:cantSplit/>
        </w:trPr>
        <w:tc>
          <w:tcPr>
            <w:tcW w:w="4500" w:type="dxa"/>
          </w:tcPr>
          <w:p w14:paraId="5239D786" w14:textId="77777777" w:rsidR="00CE0E26" w:rsidRDefault="00CE0E26">
            <w:pPr>
              <w:keepNext/>
              <w:spacing w:after="0" w:line="240" w:lineRule="auto"/>
            </w:pPr>
          </w:p>
        </w:tc>
        <w:tc>
          <w:tcPr>
            <w:tcW w:w="1696" w:type="dxa"/>
          </w:tcPr>
          <w:p w14:paraId="100E1D61" w14:textId="77777777" w:rsidR="00CE0E26" w:rsidRDefault="0091485D">
            <w:pPr>
              <w:keepNext/>
              <w:spacing w:beforeAutospacing="1" w:afterAutospacing="1"/>
              <w:jc w:val="center"/>
              <w:rPr>
                <w:b/>
              </w:rPr>
            </w:pPr>
            <w:r>
              <w:rPr>
                <w:b/>
              </w:rPr>
              <w:t>2017</w:t>
            </w:r>
          </w:p>
        </w:tc>
        <w:tc>
          <w:tcPr>
            <w:tcW w:w="1697" w:type="dxa"/>
          </w:tcPr>
          <w:p w14:paraId="0889C2B8" w14:textId="77777777" w:rsidR="00CE0E26" w:rsidRDefault="0091485D">
            <w:pPr>
              <w:keepNext/>
              <w:spacing w:beforeAutospacing="1" w:afterAutospacing="1"/>
              <w:jc w:val="center"/>
              <w:rPr>
                <w:b/>
              </w:rPr>
            </w:pPr>
            <w:r>
              <w:rPr>
                <w:b/>
              </w:rPr>
              <w:t>2018</w:t>
            </w:r>
          </w:p>
        </w:tc>
        <w:tc>
          <w:tcPr>
            <w:tcW w:w="1697" w:type="dxa"/>
          </w:tcPr>
          <w:p w14:paraId="27FFD454" w14:textId="77777777" w:rsidR="00CE0E26" w:rsidRDefault="0091485D">
            <w:pPr>
              <w:keepNext/>
              <w:spacing w:beforeAutospacing="1" w:afterAutospacing="1"/>
              <w:jc w:val="center"/>
              <w:rPr>
                <w:b/>
              </w:rPr>
            </w:pPr>
            <w:r>
              <w:rPr>
                <w:b/>
              </w:rPr>
              <w:t>2019</w:t>
            </w:r>
          </w:p>
        </w:tc>
      </w:tr>
      <w:tr w:rsidR="00CE0E26" w14:paraId="014DD993" w14:textId="77777777">
        <w:trPr>
          <w:cantSplit/>
        </w:trPr>
        <w:tc>
          <w:tcPr>
            <w:tcW w:w="4500" w:type="dxa"/>
            <w:vAlign w:val="bottom"/>
          </w:tcPr>
          <w:p w14:paraId="293D8811" w14:textId="77777777" w:rsidR="00CE0E26" w:rsidRDefault="0091485D">
            <w:pPr>
              <w:spacing w:beforeAutospacing="1" w:afterAutospacing="1"/>
            </w:pPr>
            <w:r>
              <w:rPr>
                <w:color w:val="000000"/>
              </w:rPr>
              <w:t>Street Outreach</w:t>
            </w:r>
          </w:p>
        </w:tc>
        <w:tc>
          <w:tcPr>
            <w:tcW w:w="1696" w:type="dxa"/>
            <w:vAlign w:val="bottom"/>
          </w:tcPr>
          <w:p w14:paraId="3899B357" w14:textId="77777777" w:rsidR="00CE0E26" w:rsidRDefault="0091485D">
            <w:pPr>
              <w:spacing w:beforeAutospacing="1" w:afterAutospacing="1"/>
              <w:jc w:val="right"/>
            </w:pPr>
            <w:r>
              <w:rPr>
                <w:color w:val="000000"/>
              </w:rPr>
              <w:t>211</w:t>
            </w:r>
          </w:p>
        </w:tc>
        <w:tc>
          <w:tcPr>
            <w:tcW w:w="1697" w:type="dxa"/>
            <w:vAlign w:val="bottom"/>
          </w:tcPr>
          <w:p w14:paraId="7B81EF29" w14:textId="77777777" w:rsidR="00CE0E26" w:rsidRDefault="0091485D">
            <w:pPr>
              <w:spacing w:beforeAutospacing="1" w:afterAutospacing="1"/>
              <w:jc w:val="right"/>
            </w:pPr>
            <w:r>
              <w:rPr>
                <w:color w:val="000000"/>
              </w:rPr>
              <w:t>5,000</w:t>
            </w:r>
          </w:p>
        </w:tc>
        <w:tc>
          <w:tcPr>
            <w:tcW w:w="1697" w:type="dxa"/>
            <w:vAlign w:val="bottom"/>
          </w:tcPr>
          <w:p w14:paraId="42C100F0" w14:textId="77777777" w:rsidR="00CE0E26" w:rsidRDefault="0091485D">
            <w:pPr>
              <w:spacing w:beforeAutospacing="1" w:afterAutospacing="1"/>
              <w:jc w:val="right"/>
            </w:pPr>
            <w:r>
              <w:rPr>
                <w:color w:val="000000"/>
              </w:rPr>
              <w:t>0</w:t>
            </w:r>
          </w:p>
        </w:tc>
      </w:tr>
      <w:tr w:rsidR="00CE0E26" w14:paraId="6E6BFD00" w14:textId="77777777">
        <w:trPr>
          <w:cantSplit/>
        </w:trPr>
        <w:tc>
          <w:tcPr>
            <w:tcW w:w="4500" w:type="dxa"/>
            <w:vAlign w:val="bottom"/>
          </w:tcPr>
          <w:p w14:paraId="22A07C79" w14:textId="77777777" w:rsidR="00CE0E26" w:rsidRDefault="0091485D">
            <w:pPr>
              <w:spacing w:beforeAutospacing="1" w:afterAutospacing="1"/>
            </w:pPr>
            <w:r>
              <w:rPr>
                <w:color w:val="000000"/>
              </w:rPr>
              <w:t>HMIS</w:t>
            </w:r>
          </w:p>
        </w:tc>
        <w:tc>
          <w:tcPr>
            <w:tcW w:w="1696" w:type="dxa"/>
            <w:vAlign w:val="bottom"/>
          </w:tcPr>
          <w:p w14:paraId="01D3FDE9" w14:textId="77777777" w:rsidR="00CE0E26" w:rsidRDefault="0091485D">
            <w:pPr>
              <w:spacing w:beforeAutospacing="1" w:afterAutospacing="1"/>
              <w:jc w:val="right"/>
            </w:pPr>
            <w:r>
              <w:rPr>
                <w:color w:val="000000"/>
              </w:rPr>
              <w:t>0</w:t>
            </w:r>
          </w:p>
        </w:tc>
        <w:tc>
          <w:tcPr>
            <w:tcW w:w="1697" w:type="dxa"/>
            <w:vAlign w:val="bottom"/>
          </w:tcPr>
          <w:p w14:paraId="3CC08B5B" w14:textId="77777777" w:rsidR="00CE0E26" w:rsidRDefault="0091485D">
            <w:pPr>
              <w:spacing w:beforeAutospacing="1" w:afterAutospacing="1"/>
              <w:jc w:val="right"/>
            </w:pPr>
            <w:r>
              <w:rPr>
                <w:color w:val="000000"/>
              </w:rPr>
              <w:t>9,300</w:t>
            </w:r>
          </w:p>
        </w:tc>
        <w:tc>
          <w:tcPr>
            <w:tcW w:w="1697" w:type="dxa"/>
            <w:vAlign w:val="bottom"/>
          </w:tcPr>
          <w:p w14:paraId="41AEEAA1" w14:textId="77777777" w:rsidR="00CE0E26" w:rsidRDefault="0091485D">
            <w:pPr>
              <w:spacing w:beforeAutospacing="1" w:afterAutospacing="1"/>
              <w:jc w:val="right"/>
            </w:pPr>
            <w:r>
              <w:rPr>
                <w:color w:val="000000"/>
              </w:rPr>
              <w:t>0</w:t>
            </w:r>
          </w:p>
        </w:tc>
      </w:tr>
      <w:tr w:rsidR="00CE0E26" w14:paraId="489EE921" w14:textId="77777777">
        <w:trPr>
          <w:cantSplit/>
        </w:trPr>
        <w:tc>
          <w:tcPr>
            <w:tcW w:w="4500" w:type="dxa"/>
            <w:vAlign w:val="bottom"/>
          </w:tcPr>
          <w:p w14:paraId="3FD5D306" w14:textId="77777777" w:rsidR="00CE0E26" w:rsidRDefault="0091485D">
            <w:pPr>
              <w:spacing w:beforeAutospacing="1" w:afterAutospacing="1"/>
            </w:pPr>
            <w:r>
              <w:rPr>
                <w:color w:val="000000"/>
              </w:rPr>
              <w:t>Administration</w:t>
            </w:r>
          </w:p>
        </w:tc>
        <w:tc>
          <w:tcPr>
            <w:tcW w:w="1696" w:type="dxa"/>
            <w:vAlign w:val="bottom"/>
          </w:tcPr>
          <w:p w14:paraId="090D67EC" w14:textId="77777777" w:rsidR="00CE0E26" w:rsidRDefault="0091485D">
            <w:pPr>
              <w:spacing w:beforeAutospacing="1" w:afterAutospacing="1"/>
              <w:jc w:val="right"/>
            </w:pPr>
            <w:r>
              <w:rPr>
                <w:color w:val="000000"/>
              </w:rPr>
              <w:t>0</w:t>
            </w:r>
          </w:p>
        </w:tc>
        <w:tc>
          <w:tcPr>
            <w:tcW w:w="1697" w:type="dxa"/>
            <w:vAlign w:val="bottom"/>
          </w:tcPr>
          <w:p w14:paraId="62587AEF" w14:textId="77777777" w:rsidR="00CE0E26" w:rsidRDefault="0091485D">
            <w:pPr>
              <w:spacing w:beforeAutospacing="1" w:afterAutospacing="1"/>
              <w:jc w:val="right"/>
            </w:pPr>
            <w:r>
              <w:rPr>
                <w:color w:val="000000"/>
              </w:rPr>
              <w:t>12,084</w:t>
            </w:r>
          </w:p>
        </w:tc>
        <w:tc>
          <w:tcPr>
            <w:tcW w:w="1697" w:type="dxa"/>
            <w:vAlign w:val="bottom"/>
          </w:tcPr>
          <w:p w14:paraId="7771177C" w14:textId="77777777" w:rsidR="00CE0E26" w:rsidRDefault="0091485D">
            <w:pPr>
              <w:spacing w:beforeAutospacing="1" w:afterAutospacing="1"/>
              <w:jc w:val="right"/>
            </w:pPr>
            <w:r>
              <w:rPr>
                <w:color w:val="000000"/>
              </w:rPr>
              <w:t>110</w:t>
            </w:r>
          </w:p>
        </w:tc>
      </w:tr>
    </w:tbl>
    <w:p w14:paraId="13628536" w14:textId="77777777" w:rsidR="00CE0E26" w:rsidRDefault="0091485D">
      <w:pPr>
        <w:pStyle w:val="Caption"/>
        <w:jc w:val="center"/>
        <w:rPr>
          <w:rFonts w:asciiTheme="minorHAnsi" w:hAnsiTheme="minorHAnsi"/>
        </w:rPr>
      </w:pPr>
      <w:r>
        <w:rPr>
          <w:rFonts w:asciiTheme="minorHAnsi" w:hAnsiTheme="minorHAnsi"/>
        </w:rPr>
        <w:t>Table 28 - Other Grant Expenditures</w:t>
      </w:r>
    </w:p>
    <w:p w14:paraId="459D2383" w14:textId="77777777" w:rsidR="00CE0E26" w:rsidRDefault="00CE0E26">
      <w:pPr>
        <w:spacing w:after="0" w:line="240" w:lineRule="auto"/>
        <w:rPr>
          <w:rFonts w:cs="Arial"/>
          <w:sz w:val="20"/>
          <w:szCs w:val="20"/>
        </w:rPr>
      </w:pPr>
    </w:p>
    <w:p w14:paraId="38682997" w14:textId="77777777" w:rsidR="00CE0E26" w:rsidRDefault="00CE0E26">
      <w:pPr>
        <w:rPr>
          <w:rFonts w:cs="Arial"/>
          <w:sz w:val="20"/>
          <w:szCs w:val="20"/>
        </w:rPr>
      </w:pPr>
    </w:p>
    <w:p w14:paraId="0F1046E6" w14:textId="77777777" w:rsidR="00CE0E26" w:rsidRDefault="00CE0E26">
      <w:pPr>
        <w:rPr>
          <w:b/>
          <w:sz w:val="24"/>
          <w:szCs w:val="24"/>
        </w:rPr>
      </w:pPr>
    </w:p>
    <w:p w14:paraId="7E7C8C24" w14:textId="77777777" w:rsidR="00CE0E26" w:rsidRDefault="00CE0E26">
      <w:pPr>
        <w:rPr>
          <w:b/>
          <w:sz w:val="24"/>
          <w:szCs w:val="24"/>
        </w:rPr>
      </w:pPr>
    </w:p>
    <w:p w14:paraId="0B192FD3" w14:textId="77777777" w:rsidR="00CE0E26" w:rsidRDefault="00CE0E26">
      <w:pPr>
        <w:rPr>
          <w:b/>
          <w:sz w:val="24"/>
          <w:szCs w:val="24"/>
        </w:rPr>
      </w:pPr>
    </w:p>
    <w:p w14:paraId="604C771C" w14:textId="77777777" w:rsidR="00CE0E26" w:rsidRDefault="00CE0E26">
      <w:pPr>
        <w:rPr>
          <w:b/>
          <w:sz w:val="24"/>
          <w:szCs w:val="24"/>
        </w:rPr>
      </w:pPr>
    </w:p>
    <w:p w14:paraId="7082559F" w14:textId="77777777" w:rsidR="00CE0E26" w:rsidRDefault="00CE0E26">
      <w:pPr>
        <w:rPr>
          <w:b/>
          <w:sz w:val="24"/>
          <w:szCs w:val="24"/>
        </w:rPr>
      </w:pPr>
    </w:p>
    <w:p w14:paraId="531B968B" w14:textId="77777777" w:rsidR="00CE0E26" w:rsidRDefault="0091485D">
      <w:pPr>
        <w:rPr>
          <w:rFonts w:cs="Arial"/>
        </w:rPr>
      </w:pPr>
      <w:r>
        <w:rPr>
          <w:b/>
          <w:sz w:val="24"/>
          <w:szCs w:val="24"/>
        </w:rPr>
        <w:t>11e. Total ESG Grant Funds</w:t>
      </w:r>
    </w:p>
    <w:tbl>
      <w:tblPr>
        <w:tblW w:w="406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632"/>
        <w:gridCol w:w="1654"/>
        <w:gridCol w:w="1655"/>
        <w:gridCol w:w="1655"/>
      </w:tblGrid>
      <w:tr w:rsidR="00CE0E26" w14:paraId="123F7CE7" w14:textId="77777777">
        <w:trPr>
          <w:cantSplit/>
          <w:jc w:val="center"/>
        </w:trPr>
        <w:tc>
          <w:tcPr>
            <w:tcW w:w="2701" w:type="dxa"/>
          </w:tcPr>
          <w:p w14:paraId="646B2DFB" w14:textId="77777777" w:rsidR="00CE0E26" w:rsidRDefault="0091485D">
            <w:pPr>
              <w:keepNext/>
              <w:spacing w:after="0" w:line="240" w:lineRule="auto"/>
              <w:jc w:val="center"/>
            </w:pPr>
            <w:r>
              <w:rPr>
                <w:b/>
              </w:rPr>
              <w:t>Total ESG Funds Expended</w:t>
            </w:r>
          </w:p>
        </w:tc>
        <w:tc>
          <w:tcPr>
            <w:tcW w:w="1696" w:type="dxa"/>
          </w:tcPr>
          <w:p w14:paraId="7ECFEE11" w14:textId="77777777" w:rsidR="00CE0E26" w:rsidRDefault="0091485D">
            <w:pPr>
              <w:keepNext/>
              <w:spacing w:beforeAutospacing="1" w:afterAutospacing="1"/>
              <w:jc w:val="center"/>
              <w:rPr>
                <w:b/>
              </w:rPr>
            </w:pPr>
            <w:r>
              <w:rPr>
                <w:b/>
              </w:rPr>
              <w:t>2017</w:t>
            </w:r>
          </w:p>
        </w:tc>
        <w:tc>
          <w:tcPr>
            <w:tcW w:w="1697" w:type="dxa"/>
          </w:tcPr>
          <w:p w14:paraId="09ECF3FF" w14:textId="77777777" w:rsidR="00CE0E26" w:rsidRDefault="0091485D">
            <w:pPr>
              <w:keepNext/>
              <w:spacing w:beforeAutospacing="1" w:afterAutospacing="1"/>
              <w:jc w:val="center"/>
              <w:rPr>
                <w:b/>
              </w:rPr>
            </w:pPr>
            <w:r>
              <w:rPr>
                <w:b/>
              </w:rPr>
              <w:t>2018</w:t>
            </w:r>
          </w:p>
        </w:tc>
        <w:tc>
          <w:tcPr>
            <w:tcW w:w="1697" w:type="dxa"/>
          </w:tcPr>
          <w:p w14:paraId="62592DD0" w14:textId="77777777" w:rsidR="00CE0E26" w:rsidRDefault="0091485D">
            <w:pPr>
              <w:keepNext/>
              <w:spacing w:beforeAutospacing="1" w:afterAutospacing="1"/>
              <w:jc w:val="center"/>
              <w:rPr>
                <w:b/>
              </w:rPr>
            </w:pPr>
            <w:r>
              <w:rPr>
                <w:b/>
              </w:rPr>
              <w:t>2019</w:t>
            </w:r>
          </w:p>
        </w:tc>
      </w:tr>
      <w:tr w:rsidR="00CE0E26" w14:paraId="36F05D48" w14:textId="77777777">
        <w:trPr>
          <w:cantSplit/>
          <w:jc w:val="center"/>
        </w:trPr>
        <w:tc>
          <w:tcPr>
            <w:tcW w:w="2701" w:type="dxa"/>
            <w:vAlign w:val="bottom"/>
          </w:tcPr>
          <w:p w14:paraId="28A75275" w14:textId="77777777" w:rsidR="00CE0E26" w:rsidRDefault="0091485D">
            <w:pPr>
              <w:spacing w:beforeAutospacing="1" w:afterAutospacing="1"/>
              <w:jc w:val="right"/>
            </w:pPr>
            <w:r>
              <w:rPr>
                <w:color w:val="FFFFFF"/>
              </w:rPr>
              <w:t>142,505</w:t>
            </w:r>
          </w:p>
        </w:tc>
        <w:tc>
          <w:tcPr>
            <w:tcW w:w="1696" w:type="dxa"/>
            <w:vAlign w:val="bottom"/>
          </w:tcPr>
          <w:p w14:paraId="3613103F" w14:textId="77777777" w:rsidR="00CE0E26" w:rsidRDefault="0091485D">
            <w:pPr>
              <w:spacing w:beforeAutospacing="1" w:afterAutospacing="1"/>
              <w:jc w:val="right"/>
            </w:pPr>
            <w:r>
              <w:rPr>
                <w:color w:val="000000"/>
              </w:rPr>
              <w:t>223</w:t>
            </w:r>
          </w:p>
        </w:tc>
        <w:tc>
          <w:tcPr>
            <w:tcW w:w="1697" w:type="dxa"/>
            <w:vAlign w:val="bottom"/>
          </w:tcPr>
          <w:p w14:paraId="14630E24" w14:textId="77777777" w:rsidR="00CE0E26" w:rsidRDefault="0091485D">
            <w:pPr>
              <w:spacing w:beforeAutospacing="1" w:afterAutospacing="1"/>
              <w:jc w:val="right"/>
            </w:pPr>
            <w:r>
              <w:rPr>
                <w:color w:val="000000"/>
              </w:rPr>
              <w:t>133,172</w:t>
            </w:r>
          </w:p>
        </w:tc>
        <w:tc>
          <w:tcPr>
            <w:tcW w:w="1697" w:type="dxa"/>
            <w:vAlign w:val="bottom"/>
          </w:tcPr>
          <w:p w14:paraId="372238F8" w14:textId="77777777" w:rsidR="00CE0E26" w:rsidRDefault="0091485D">
            <w:pPr>
              <w:spacing w:beforeAutospacing="1" w:afterAutospacing="1"/>
              <w:jc w:val="right"/>
            </w:pPr>
            <w:r>
              <w:rPr>
                <w:color w:val="000000"/>
              </w:rPr>
              <w:t>9,110</w:t>
            </w:r>
          </w:p>
        </w:tc>
      </w:tr>
    </w:tbl>
    <w:p w14:paraId="3E376F2B" w14:textId="77777777" w:rsidR="00CE0E26" w:rsidRDefault="0091485D">
      <w:pPr>
        <w:pStyle w:val="Caption"/>
        <w:jc w:val="center"/>
        <w:rPr>
          <w:rFonts w:asciiTheme="minorHAnsi" w:hAnsiTheme="minorHAnsi"/>
        </w:rPr>
      </w:pPr>
      <w:r>
        <w:rPr>
          <w:rFonts w:asciiTheme="minorHAnsi" w:hAnsiTheme="minorHAnsi"/>
        </w:rPr>
        <w:t>Table 29 - Total ESG Funds Expended</w:t>
      </w:r>
    </w:p>
    <w:p w14:paraId="6FB0A08E" w14:textId="77777777" w:rsidR="00CE0E26" w:rsidRDefault="00CE0E26">
      <w:pPr>
        <w:spacing w:after="0" w:line="240" w:lineRule="auto"/>
        <w:rPr>
          <w:rFonts w:cs="Arial"/>
          <w:sz w:val="20"/>
          <w:szCs w:val="20"/>
        </w:rPr>
      </w:pPr>
    </w:p>
    <w:p w14:paraId="660C62EA" w14:textId="77777777" w:rsidR="00CE0E26" w:rsidRDefault="00CE0E26">
      <w:pPr>
        <w:rPr>
          <w:rFonts w:cs="Arial"/>
          <w:sz w:val="20"/>
          <w:szCs w:val="20"/>
        </w:rPr>
      </w:pPr>
    </w:p>
    <w:p w14:paraId="043BAA9D" w14:textId="77777777" w:rsidR="00CE0E26" w:rsidRDefault="0091485D">
      <w:pPr>
        <w:keepNext/>
        <w:rPr>
          <w:b/>
          <w:sz w:val="24"/>
          <w:szCs w:val="24"/>
        </w:rPr>
      </w:pPr>
      <w:r>
        <w:rPr>
          <w:b/>
          <w:sz w:val="24"/>
          <w:szCs w:val="24"/>
        </w:rPr>
        <w:t>11f. Match Source</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4380"/>
        <w:gridCol w:w="1656"/>
        <w:gridCol w:w="1657"/>
        <w:gridCol w:w="1657"/>
      </w:tblGrid>
      <w:tr w:rsidR="00CE0E26" w14:paraId="6DE2E72C" w14:textId="77777777">
        <w:trPr>
          <w:cantSplit/>
        </w:trPr>
        <w:tc>
          <w:tcPr>
            <w:tcW w:w="4500" w:type="dxa"/>
          </w:tcPr>
          <w:p w14:paraId="000D0954" w14:textId="77777777" w:rsidR="00CE0E26" w:rsidRDefault="00CE0E26">
            <w:pPr>
              <w:keepNext/>
              <w:spacing w:after="0" w:line="240" w:lineRule="auto"/>
            </w:pPr>
          </w:p>
        </w:tc>
        <w:tc>
          <w:tcPr>
            <w:tcW w:w="1696" w:type="dxa"/>
          </w:tcPr>
          <w:p w14:paraId="0F2B8926" w14:textId="77777777" w:rsidR="00CE0E26" w:rsidRDefault="0091485D">
            <w:pPr>
              <w:keepNext/>
              <w:spacing w:beforeAutospacing="1" w:afterAutospacing="1"/>
              <w:jc w:val="center"/>
              <w:rPr>
                <w:b/>
              </w:rPr>
            </w:pPr>
            <w:r>
              <w:rPr>
                <w:b/>
              </w:rPr>
              <w:t>2017</w:t>
            </w:r>
          </w:p>
        </w:tc>
        <w:tc>
          <w:tcPr>
            <w:tcW w:w="1697" w:type="dxa"/>
          </w:tcPr>
          <w:p w14:paraId="14394209" w14:textId="77777777" w:rsidR="00CE0E26" w:rsidRDefault="0091485D">
            <w:pPr>
              <w:keepNext/>
              <w:spacing w:beforeAutospacing="1" w:afterAutospacing="1"/>
              <w:jc w:val="center"/>
              <w:rPr>
                <w:b/>
              </w:rPr>
            </w:pPr>
            <w:r>
              <w:rPr>
                <w:b/>
              </w:rPr>
              <w:t>2018</w:t>
            </w:r>
          </w:p>
        </w:tc>
        <w:tc>
          <w:tcPr>
            <w:tcW w:w="1697" w:type="dxa"/>
          </w:tcPr>
          <w:p w14:paraId="73A7227C" w14:textId="77777777" w:rsidR="00CE0E26" w:rsidRDefault="0091485D">
            <w:pPr>
              <w:keepNext/>
              <w:spacing w:beforeAutospacing="1" w:afterAutospacing="1"/>
              <w:jc w:val="center"/>
              <w:rPr>
                <w:b/>
              </w:rPr>
            </w:pPr>
            <w:r>
              <w:rPr>
                <w:b/>
              </w:rPr>
              <w:t>2019</w:t>
            </w:r>
          </w:p>
        </w:tc>
      </w:tr>
      <w:tr w:rsidR="00CE0E26" w14:paraId="33875300" w14:textId="77777777">
        <w:trPr>
          <w:cantSplit/>
        </w:trPr>
        <w:tc>
          <w:tcPr>
            <w:tcW w:w="4500" w:type="dxa"/>
            <w:vAlign w:val="bottom"/>
          </w:tcPr>
          <w:p w14:paraId="34CB81FD" w14:textId="77777777" w:rsidR="00CE0E26" w:rsidRDefault="0091485D">
            <w:pPr>
              <w:spacing w:beforeAutospacing="1" w:afterAutospacing="1"/>
            </w:pPr>
            <w:r>
              <w:rPr>
                <w:color w:val="000000"/>
              </w:rPr>
              <w:t>Other Non-ESG HUD Funds</w:t>
            </w:r>
          </w:p>
        </w:tc>
        <w:tc>
          <w:tcPr>
            <w:tcW w:w="1696" w:type="dxa"/>
            <w:vAlign w:val="bottom"/>
          </w:tcPr>
          <w:p w14:paraId="7E469C40" w14:textId="77777777" w:rsidR="00CE0E26" w:rsidRDefault="0091485D">
            <w:pPr>
              <w:spacing w:beforeAutospacing="1" w:afterAutospacing="1"/>
              <w:jc w:val="right"/>
            </w:pPr>
            <w:r>
              <w:rPr>
                <w:color w:val="000000"/>
              </w:rPr>
              <w:t>0</w:t>
            </w:r>
          </w:p>
        </w:tc>
        <w:tc>
          <w:tcPr>
            <w:tcW w:w="1697" w:type="dxa"/>
            <w:vAlign w:val="bottom"/>
          </w:tcPr>
          <w:p w14:paraId="75E53F2E" w14:textId="77777777" w:rsidR="00CE0E26" w:rsidRDefault="0091485D">
            <w:pPr>
              <w:spacing w:beforeAutospacing="1" w:afterAutospacing="1"/>
              <w:jc w:val="right"/>
            </w:pPr>
            <w:r>
              <w:rPr>
                <w:color w:val="000000"/>
              </w:rPr>
              <w:t>0</w:t>
            </w:r>
          </w:p>
        </w:tc>
        <w:tc>
          <w:tcPr>
            <w:tcW w:w="1697" w:type="dxa"/>
            <w:vAlign w:val="bottom"/>
          </w:tcPr>
          <w:p w14:paraId="76B5B255" w14:textId="77777777" w:rsidR="00CE0E26" w:rsidRDefault="0091485D">
            <w:pPr>
              <w:spacing w:beforeAutospacing="1" w:afterAutospacing="1"/>
              <w:jc w:val="right"/>
            </w:pPr>
            <w:r>
              <w:rPr>
                <w:color w:val="000000"/>
              </w:rPr>
              <w:t>0</w:t>
            </w:r>
          </w:p>
        </w:tc>
      </w:tr>
      <w:tr w:rsidR="00CE0E26" w14:paraId="22429BE4" w14:textId="77777777">
        <w:trPr>
          <w:cantSplit/>
        </w:trPr>
        <w:tc>
          <w:tcPr>
            <w:tcW w:w="4500" w:type="dxa"/>
            <w:vAlign w:val="bottom"/>
          </w:tcPr>
          <w:p w14:paraId="69880508" w14:textId="77777777" w:rsidR="00CE0E26" w:rsidRDefault="0091485D">
            <w:pPr>
              <w:spacing w:beforeAutospacing="1" w:afterAutospacing="1"/>
            </w:pPr>
            <w:r>
              <w:rPr>
                <w:color w:val="000000"/>
              </w:rPr>
              <w:t>Other Federal Funds</w:t>
            </w:r>
          </w:p>
        </w:tc>
        <w:tc>
          <w:tcPr>
            <w:tcW w:w="1696" w:type="dxa"/>
            <w:vAlign w:val="bottom"/>
          </w:tcPr>
          <w:p w14:paraId="2236028A" w14:textId="77777777" w:rsidR="00CE0E26" w:rsidRDefault="0091485D">
            <w:pPr>
              <w:spacing w:beforeAutospacing="1" w:afterAutospacing="1"/>
              <w:jc w:val="right"/>
            </w:pPr>
            <w:r>
              <w:rPr>
                <w:color w:val="000000"/>
              </w:rPr>
              <w:t>0</w:t>
            </w:r>
          </w:p>
        </w:tc>
        <w:tc>
          <w:tcPr>
            <w:tcW w:w="1697" w:type="dxa"/>
            <w:vAlign w:val="bottom"/>
          </w:tcPr>
          <w:p w14:paraId="0D0C1A90" w14:textId="77777777" w:rsidR="00CE0E26" w:rsidRDefault="0091485D">
            <w:pPr>
              <w:spacing w:beforeAutospacing="1" w:afterAutospacing="1"/>
              <w:jc w:val="right"/>
            </w:pPr>
            <w:r>
              <w:rPr>
                <w:color w:val="000000"/>
              </w:rPr>
              <w:t>0</w:t>
            </w:r>
          </w:p>
        </w:tc>
        <w:tc>
          <w:tcPr>
            <w:tcW w:w="1697" w:type="dxa"/>
            <w:vAlign w:val="bottom"/>
          </w:tcPr>
          <w:p w14:paraId="2463C328" w14:textId="77777777" w:rsidR="00CE0E26" w:rsidRDefault="0091485D">
            <w:pPr>
              <w:spacing w:beforeAutospacing="1" w:afterAutospacing="1"/>
              <w:jc w:val="right"/>
            </w:pPr>
            <w:r>
              <w:rPr>
                <w:color w:val="000000"/>
              </w:rPr>
              <w:t>0</w:t>
            </w:r>
          </w:p>
        </w:tc>
      </w:tr>
      <w:tr w:rsidR="00CE0E26" w14:paraId="45DE8A2B" w14:textId="77777777">
        <w:trPr>
          <w:cantSplit/>
        </w:trPr>
        <w:tc>
          <w:tcPr>
            <w:tcW w:w="4500" w:type="dxa"/>
            <w:vAlign w:val="bottom"/>
          </w:tcPr>
          <w:p w14:paraId="706342CE" w14:textId="77777777" w:rsidR="00CE0E26" w:rsidRDefault="0091485D">
            <w:pPr>
              <w:spacing w:beforeAutospacing="1" w:afterAutospacing="1"/>
            </w:pPr>
            <w:r>
              <w:rPr>
                <w:color w:val="000000"/>
              </w:rPr>
              <w:t>State Government</w:t>
            </w:r>
          </w:p>
        </w:tc>
        <w:tc>
          <w:tcPr>
            <w:tcW w:w="1696" w:type="dxa"/>
            <w:vAlign w:val="bottom"/>
          </w:tcPr>
          <w:p w14:paraId="2B06D5E5" w14:textId="77777777" w:rsidR="00CE0E26" w:rsidRDefault="0091485D">
            <w:pPr>
              <w:spacing w:beforeAutospacing="1" w:afterAutospacing="1"/>
              <w:jc w:val="right"/>
            </w:pPr>
            <w:r>
              <w:rPr>
                <w:color w:val="000000"/>
              </w:rPr>
              <w:t>0</w:t>
            </w:r>
          </w:p>
        </w:tc>
        <w:tc>
          <w:tcPr>
            <w:tcW w:w="1697" w:type="dxa"/>
            <w:vAlign w:val="bottom"/>
          </w:tcPr>
          <w:p w14:paraId="40486BD0" w14:textId="77777777" w:rsidR="00CE0E26" w:rsidRDefault="0091485D">
            <w:pPr>
              <w:spacing w:beforeAutospacing="1" w:afterAutospacing="1"/>
              <w:jc w:val="right"/>
            </w:pPr>
            <w:r>
              <w:rPr>
                <w:color w:val="000000"/>
              </w:rPr>
              <w:t>0</w:t>
            </w:r>
          </w:p>
        </w:tc>
        <w:tc>
          <w:tcPr>
            <w:tcW w:w="1697" w:type="dxa"/>
            <w:vAlign w:val="bottom"/>
          </w:tcPr>
          <w:p w14:paraId="355CD830" w14:textId="77777777" w:rsidR="00CE0E26" w:rsidRDefault="0091485D">
            <w:pPr>
              <w:spacing w:beforeAutospacing="1" w:afterAutospacing="1"/>
              <w:jc w:val="right"/>
            </w:pPr>
            <w:r>
              <w:rPr>
                <w:color w:val="000000"/>
              </w:rPr>
              <w:t>0</w:t>
            </w:r>
          </w:p>
        </w:tc>
      </w:tr>
      <w:tr w:rsidR="00CE0E26" w14:paraId="3AC5AD21" w14:textId="77777777">
        <w:trPr>
          <w:cantSplit/>
        </w:trPr>
        <w:tc>
          <w:tcPr>
            <w:tcW w:w="4500" w:type="dxa"/>
            <w:vAlign w:val="bottom"/>
          </w:tcPr>
          <w:p w14:paraId="05678092" w14:textId="77777777" w:rsidR="00CE0E26" w:rsidRDefault="0091485D">
            <w:pPr>
              <w:spacing w:beforeAutospacing="1" w:afterAutospacing="1"/>
            </w:pPr>
            <w:r>
              <w:rPr>
                <w:color w:val="000000"/>
              </w:rPr>
              <w:t>Local Government</w:t>
            </w:r>
          </w:p>
        </w:tc>
        <w:tc>
          <w:tcPr>
            <w:tcW w:w="1696" w:type="dxa"/>
            <w:vAlign w:val="bottom"/>
          </w:tcPr>
          <w:p w14:paraId="6EBC188F" w14:textId="77777777" w:rsidR="00CE0E26" w:rsidRDefault="0091485D">
            <w:pPr>
              <w:spacing w:beforeAutospacing="1" w:afterAutospacing="1"/>
              <w:jc w:val="right"/>
            </w:pPr>
            <w:r>
              <w:rPr>
                <w:color w:val="000000"/>
              </w:rPr>
              <w:t>0</w:t>
            </w:r>
          </w:p>
        </w:tc>
        <w:tc>
          <w:tcPr>
            <w:tcW w:w="1697" w:type="dxa"/>
            <w:vAlign w:val="bottom"/>
          </w:tcPr>
          <w:p w14:paraId="410716A4" w14:textId="77777777" w:rsidR="00CE0E26" w:rsidRDefault="0091485D">
            <w:pPr>
              <w:spacing w:beforeAutospacing="1" w:afterAutospacing="1"/>
              <w:jc w:val="right"/>
            </w:pPr>
            <w:r>
              <w:rPr>
                <w:color w:val="000000"/>
              </w:rPr>
              <w:t>0</w:t>
            </w:r>
          </w:p>
        </w:tc>
        <w:tc>
          <w:tcPr>
            <w:tcW w:w="1697" w:type="dxa"/>
            <w:vAlign w:val="bottom"/>
          </w:tcPr>
          <w:p w14:paraId="47FC729C" w14:textId="77777777" w:rsidR="00CE0E26" w:rsidRDefault="0091485D">
            <w:pPr>
              <w:spacing w:beforeAutospacing="1" w:afterAutospacing="1"/>
              <w:jc w:val="right"/>
            </w:pPr>
            <w:r>
              <w:rPr>
                <w:color w:val="000000"/>
              </w:rPr>
              <w:t>0</w:t>
            </w:r>
          </w:p>
        </w:tc>
      </w:tr>
      <w:tr w:rsidR="00CE0E26" w14:paraId="051F8487" w14:textId="77777777">
        <w:trPr>
          <w:cantSplit/>
        </w:trPr>
        <w:tc>
          <w:tcPr>
            <w:tcW w:w="4500" w:type="dxa"/>
            <w:vAlign w:val="bottom"/>
          </w:tcPr>
          <w:p w14:paraId="4C8F9864" w14:textId="77777777" w:rsidR="00CE0E26" w:rsidRDefault="0091485D">
            <w:pPr>
              <w:spacing w:beforeAutospacing="1" w:afterAutospacing="1"/>
            </w:pPr>
            <w:r>
              <w:rPr>
                <w:color w:val="000000"/>
              </w:rPr>
              <w:t>Private Funds</w:t>
            </w:r>
          </w:p>
        </w:tc>
        <w:tc>
          <w:tcPr>
            <w:tcW w:w="1696" w:type="dxa"/>
            <w:vAlign w:val="bottom"/>
          </w:tcPr>
          <w:p w14:paraId="3BD60028" w14:textId="77777777" w:rsidR="00CE0E26" w:rsidRDefault="0091485D">
            <w:pPr>
              <w:spacing w:beforeAutospacing="1" w:afterAutospacing="1"/>
              <w:jc w:val="right"/>
            </w:pPr>
            <w:r>
              <w:rPr>
                <w:color w:val="000000"/>
              </w:rPr>
              <w:t>0</w:t>
            </w:r>
          </w:p>
        </w:tc>
        <w:tc>
          <w:tcPr>
            <w:tcW w:w="1697" w:type="dxa"/>
            <w:vAlign w:val="bottom"/>
          </w:tcPr>
          <w:p w14:paraId="1BD0D17B" w14:textId="77777777" w:rsidR="00CE0E26" w:rsidRDefault="0091485D">
            <w:pPr>
              <w:spacing w:beforeAutospacing="1" w:afterAutospacing="1"/>
              <w:jc w:val="right"/>
            </w:pPr>
            <w:r>
              <w:rPr>
                <w:color w:val="000000"/>
              </w:rPr>
              <w:t>0</w:t>
            </w:r>
          </w:p>
        </w:tc>
        <w:tc>
          <w:tcPr>
            <w:tcW w:w="1697" w:type="dxa"/>
            <w:vAlign w:val="bottom"/>
          </w:tcPr>
          <w:p w14:paraId="35011215" w14:textId="77777777" w:rsidR="00CE0E26" w:rsidRDefault="0091485D">
            <w:pPr>
              <w:spacing w:beforeAutospacing="1" w:afterAutospacing="1"/>
              <w:jc w:val="right"/>
            </w:pPr>
            <w:r>
              <w:rPr>
                <w:color w:val="000000"/>
              </w:rPr>
              <w:t>0</w:t>
            </w:r>
          </w:p>
        </w:tc>
      </w:tr>
      <w:tr w:rsidR="00CE0E26" w14:paraId="01B51947" w14:textId="77777777">
        <w:trPr>
          <w:cantSplit/>
        </w:trPr>
        <w:tc>
          <w:tcPr>
            <w:tcW w:w="4500" w:type="dxa"/>
            <w:vAlign w:val="bottom"/>
          </w:tcPr>
          <w:p w14:paraId="252BDACE" w14:textId="77777777" w:rsidR="00CE0E26" w:rsidRDefault="0091485D">
            <w:pPr>
              <w:spacing w:beforeAutospacing="1" w:afterAutospacing="1"/>
            </w:pPr>
            <w:r>
              <w:rPr>
                <w:color w:val="000000"/>
              </w:rPr>
              <w:lastRenderedPageBreak/>
              <w:t>Other</w:t>
            </w:r>
          </w:p>
        </w:tc>
        <w:tc>
          <w:tcPr>
            <w:tcW w:w="1696" w:type="dxa"/>
            <w:vAlign w:val="bottom"/>
          </w:tcPr>
          <w:p w14:paraId="1E75C750" w14:textId="77777777" w:rsidR="00CE0E26" w:rsidRDefault="0091485D">
            <w:pPr>
              <w:spacing w:beforeAutospacing="1" w:afterAutospacing="1"/>
              <w:jc w:val="right"/>
            </w:pPr>
            <w:r>
              <w:rPr>
                <w:color w:val="000000"/>
              </w:rPr>
              <w:t>223</w:t>
            </w:r>
          </w:p>
        </w:tc>
        <w:tc>
          <w:tcPr>
            <w:tcW w:w="1697" w:type="dxa"/>
            <w:vAlign w:val="bottom"/>
          </w:tcPr>
          <w:p w14:paraId="276BFD90" w14:textId="77777777" w:rsidR="00CE0E26" w:rsidRDefault="0091485D">
            <w:pPr>
              <w:spacing w:beforeAutospacing="1" w:afterAutospacing="1"/>
              <w:jc w:val="right"/>
            </w:pPr>
            <w:r>
              <w:rPr>
                <w:color w:val="000000"/>
              </w:rPr>
              <w:t>159,923</w:t>
            </w:r>
          </w:p>
        </w:tc>
        <w:tc>
          <w:tcPr>
            <w:tcW w:w="1697" w:type="dxa"/>
            <w:vAlign w:val="bottom"/>
          </w:tcPr>
          <w:p w14:paraId="74EB4B4F" w14:textId="77777777" w:rsidR="00CE0E26" w:rsidRDefault="0091485D">
            <w:pPr>
              <w:spacing w:beforeAutospacing="1" w:afterAutospacing="1"/>
              <w:jc w:val="right"/>
            </w:pPr>
            <w:r>
              <w:rPr>
                <w:color w:val="000000"/>
              </w:rPr>
              <w:t>9,110</w:t>
            </w:r>
          </w:p>
        </w:tc>
      </w:tr>
      <w:tr w:rsidR="00CE0E26" w14:paraId="70839F15" w14:textId="77777777">
        <w:trPr>
          <w:cantSplit/>
        </w:trPr>
        <w:tc>
          <w:tcPr>
            <w:tcW w:w="4500" w:type="dxa"/>
            <w:vAlign w:val="bottom"/>
          </w:tcPr>
          <w:p w14:paraId="1B976AC6" w14:textId="77777777" w:rsidR="00CE0E26" w:rsidRDefault="0091485D">
            <w:pPr>
              <w:spacing w:beforeAutospacing="1" w:afterAutospacing="1"/>
            </w:pPr>
            <w:r>
              <w:rPr>
                <w:color w:val="000000"/>
              </w:rPr>
              <w:t>Fees</w:t>
            </w:r>
          </w:p>
        </w:tc>
        <w:tc>
          <w:tcPr>
            <w:tcW w:w="1696" w:type="dxa"/>
            <w:vAlign w:val="bottom"/>
          </w:tcPr>
          <w:p w14:paraId="1AE7E754" w14:textId="77777777" w:rsidR="00CE0E26" w:rsidRDefault="0091485D">
            <w:pPr>
              <w:spacing w:beforeAutospacing="1" w:afterAutospacing="1"/>
              <w:jc w:val="right"/>
            </w:pPr>
            <w:r>
              <w:rPr>
                <w:color w:val="000000"/>
              </w:rPr>
              <w:t>0</w:t>
            </w:r>
          </w:p>
        </w:tc>
        <w:tc>
          <w:tcPr>
            <w:tcW w:w="1697" w:type="dxa"/>
            <w:vAlign w:val="bottom"/>
          </w:tcPr>
          <w:p w14:paraId="4DA2513D" w14:textId="77777777" w:rsidR="00CE0E26" w:rsidRDefault="0091485D">
            <w:pPr>
              <w:spacing w:beforeAutospacing="1" w:afterAutospacing="1"/>
              <w:jc w:val="right"/>
            </w:pPr>
            <w:r>
              <w:rPr>
                <w:color w:val="000000"/>
              </w:rPr>
              <w:t>0</w:t>
            </w:r>
          </w:p>
        </w:tc>
        <w:tc>
          <w:tcPr>
            <w:tcW w:w="1697" w:type="dxa"/>
            <w:vAlign w:val="bottom"/>
          </w:tcPr>
          <w:p w14:paraId="67137530" w14:textId="77777777" w:rsidR="00CE0E26" w:rsidRDefault="0091485D">
            <w:pPr>
              <w:spacing w:beforeAutospacing="1" w:afterAutospacing="1"/>
              <w:jc w:val="right"/>
            </w:pPr>
            <w:r>
              <w:rPr>
                <w:color w:val="000000"/>
              </w:rPr>
              <w:t>0</w:t>
            </w:r>
          </w:p>
        </w:tc>
      </w:tr>
      <w:tr w:rsidR="00CE0E26" w14:paraId="00FAE089" w14:textId="77777777">
        <w:trPr>
          <w:cantSplit/>
        </w:trPr>
        <w:tc>
          <w:tcPr>
            <w:tcW w:w="4500" w:type="dxa"/>
            <w:vAlign w:val="bottom"/>
          </w:tcPr>
          <w:p w14:paraId="047AD102" w14:textId="77777777" w:rsidR="00CE0E26" w:rsidRDefault="0091485D">
            <w:pPr>
              <w:spacing w:beforeAutospacing="1" w:afterAutospacing="1"/>
            </w:pPr>
            <w:r>
              <w:rPr>
                <w:color w:val="000000"/>
              </w:rPr>
              <w:t>Program Income</w:t>
            </w:r>
          </w:p>
        </w:tc>
        <w:tc>
          <w:tcPr>
            <w:tcW w:w="1696" w:type="dxa"/>
            <w:vAlign w:val="bottom"/>
          </w:tcPr>
          <w:p w14:paraId="76B0EE40" w14:textId="77777777" w:rsidR="00CE0E26" w:rsidRDefault="0091485D">
            <w:pPr>
              <w:spacing w:beforeAutospacing="1" w:afterAutospacing="1"/>
              <w:jc w:val="right"/>
            </w:pPr>
            <w:r>
              <w:rPr>
                <w:color w:val="000000"/>
              </w:rPr>
              <w:t>0</w:t>
            </w:r>
          </w:p>
        </w:tc>
        <w:tc>
          <w:tcPr>
            <w:tcW w:w="1697" w:type="dxa"/>
            <w:vAlign w:val="bottom"/>
          </w:tcPr>
          <w:p w14:paraId="7CB0F3C0" w14:textId="77777777" w:rsidR="00CE0E26" w:rsidRDefault="0091485D">
            <w:pPr>
              <w:spacing w:beforeAutospacing="1" w:afterAutospacing="1"/>
              <w:jc w:val="right"/>
            </w:pPr>
            <w:r>
              <w:rPr>
                <w:color w:val="000000"/>
              </w:rPr>
              <w:t>0</w:t>
            </w:r>
          </w:p>
        </w:tc>
        <w:tc>
          <w:tcPr>
            <w:tcW w:w="1697" w:type="dxa"/>
            <w:vAlign w:val="bottom"/>
          </w:tcPr>
          <w:p w14:paraId="2B83F92C" w14:textId="77777777" w:rsidR="00CE0E26" w:rsidRDefault="0091485D">
            <w:pPr>
              <w:spacing w:beforeAutospacing="1" w:afterAutospacing="1"/>
              <w:jc w:val="right"/>
            </w:pPr>
            <w:r>
              <w:rPr>
                <w:color w:val="000000"/>
              </w:rPr>
              <w:t>0</w:t>
            </w:r>
          </w:p>
        </w:tc>
      </w:tr>
      <w:tr w:rsidR="00CE0E26" w14:paraId="5B3C946E" w14:textId="77777777">
        <w:trPr>
          <w:cantSplit/>
        </w:trPr>
        <w:tc>
          <w:tcPr>
            <w:tcW w:w="4500" w:type="dxa"/>
            <w:vAlign w:val="bottom"/>
          </w:tcPr>
          <w:p w14:paraId="33848930" w14:textId="77777777" w:rsidR="00CE0E26" w:rsidRDefault="0091485D">
            <w:pPr>
              <w:spacing w:beforeAutospacing="1" w:afterAutospacing="1"/>
            </w:pPr>
            <w:r>
              <w:rPr>
                <w:b/>
                <w:color w:val="000000"/>
              </w:rPr>
              <w:t>Total Match Amount</w:t>
            </w:r>
          </w:p>
        </w:tc>
        <w:tc>
          <w:tcPr>
            <w:tcW w:w="1696" w:type="dxa"/>
            <w:vAlign w:val="bottom"/>
          </w:tcPr>
          <w:p w14:paraId="7E8FD0B9" w14:textId="77777777" w:rsidR="00CE0E26" w:rsidRDefault="0091485D">
            <w:pPr>
              <w:spacing w:beforeAutospacing="1" w:afterAutospacing="1"/>
              <w:jc w:val="right"/>
            </w:pPr>
            <w:r>
              <w:rPr>
                <w:b/>
                <w:color w:val="000000"/>
              </w:rPr>
              <w:t>223</w:t>
            </w:r>
          </w:p>
        </w:tc>
        <w:tc>
          <w:tcPr>
            <w:tcW w:w="1697" w:type="dxa"/>
            <w:vAlign w:val="bottom"/>
          </w:tcPr>
          <w:p w14:paraId="6E475030" w14:textId="77777777" w:rsidR="00CE0E26" w:rsidRDefault="0091485D">
            <w:pPr>
              <w:spacing w:beforeAutospacing="1" w:afterAutospacing="1"/>
              <w:jc w:val="right"/>
            </w:pPr>
            <w:r>
              <w:rPr>
                <w:b/>
                <w:color w:val="000000"/>
              </w:rPr>
              <w:t>159,923</w:t>
            </w:r>
          </w:p>
        </w:tc>
        <w:tc>
          <w:tcPr>
            <w:tcW w:w="1697" w:type="dxa"/>
            <w:vAlign w:val="bottom"/>
          </w:tcPr>
          <w:p w14:paraId="40DC3726" w14:textId="77777777" w:rsidR="00CE0E26" w:rsidRDefault="0091485D">
            <w:pPr>
              <w:spacing w:beforeAutospacing="1" w:afterAutospacing="1"/>
              <w:jc w:val="right"/>
            </w:pPr>
            <w:r>
              <w:rPr>
                <w:b/>
                <w:color w:val="000000"/>
              </w:rPr>
              <w:t>9,110</w:t>
            </w:r>
          </w:p>
        </w:tc>
      </w:tr>
    </w:tbl>
    <w:p w14:paraId="3E1721D1" w14:textId="77777777" w:rsidR="00CE0E26" w:rsidRDefault="0091485D">
      <w:pPr>
        <w:pStyle w:val="Caption"/>
        <w:jc w:val="center"/>
        <w:rPr>
          <w:rFonts w:asciiTheme="minorHAnsi" w:hAnsiTheme="minorHAnsi"/>
        </w:rPr>
      </w:pPr>
      <w:r>
        <w:rPr>
          <w:rFonts w:asciiTheme="minorHAnsi" w:hAnsiTheme="minorHAnsi"/>
        </w:rPr>
        <w:t>Table 30 - Other Funds Expended on Eligible ESG Activities</w:t>
      </w:r>
    </w:p>
    <w:p w14:paraId="1879314F" w14:textId="77777777" w:rsidR="00CE0E26" w:rsidRDefault="00CE0E26">
      <w:pPr>
        <w:spacing w:after="0" w:line="240" w:lineRule="auto"/>
        <w:rPr>
          <w:sz w:val="24"/>
          <w:szCs w:val="24"/>
        </w:rPr>
      </w:pPr>
    </w:p>
    <w:p w14:paraId="7C656A21" w14:textId="77777777" w:rsidR="00CE0E26" w:rsidRDefault="00CE0E26">
      <w:pPr>
        <w:rPr>
          <w:sz w:val="24"/>
          <w:szCs w:val="24"/>
        </w:rPr>
      </w:pPr>
    </w:p>
    <w:p w14:paraId="59A56A4C" w14:textId="77777777" w:rsidR="00CE0E26" w:rsidRDefault="00CE0E26">
      <w:pPr>
        <w:rPr>
          <w:sz w:val="24"/>
          <w:szCs w:val="24"/>
        </w:rPr>
      </w:pPr>
    </w:p>
    <w:p w14:paraId="39EBDE9F" w14:textId="77777777" w:rsidR="00CE0E26" w:rsidRDefault="00CE0E26">
      <w:pPr>
        <w:rPr>
          <w:sz w:val="24"/>
          <w:szCs w:val="24"/>
        </w:rPr>
      </w:pPr>
    </w:p>
    <w:p w14:paraId="28C83AA7" w14:textId="77777777" w:rsidR="00CE0E26" w:rsidRDefault="00CE0E26">
      <w:pPr>
        <w:rPr>
          <w:sz w:val="24"/>
          <w:szCs w:val="24"/>
        </w:rPr>
      </w:pPr>
    </w:p>
    <w:p w14:paraId="247ED7AF" w14:textId="77777777" w:rsidR="00CE0E26" w:rsidRDefault="00CE0E26">
      <w:pPr>
        <w:rPr>
          <w:sz w:val="24"/>
          <w:szCs w:val="24"/>
        </w:rPr>
      </w:pPr>
    </w:p>
    <w:p w14:paraId="31252533" w14:textId="77777777" w:rsidR="00CE0E26" w:rsidRDefault="00CE0E26">
      <w:pPr>
        <w:rPr>
          <w:sz w:val="24"/>
          <w:szCs w:val="24"/>
        </w:rPr>
      </w:pPr>
    </w:p>
    <w:p w14:paraId="7910DA15" w14:textId="77777777" w:rsidR="00CE0E26" w:rsidRDefault="00CE0E26">
      <w:pPr>
        <w:rPr>
          <w:sz w:val="24"/>
          <w:szCs w:val="24"/>
        </w:rPr>
      </w:pPr>
    </w:p>
    <w:p w14:paraId="168B5F8D" w14:textId="77777777" w:rsidR="00CE0E26" w:rsidRDefault="0091485D">
      <w:pPr>
        <w:rPr>
          <w:rFonts w:cs="Arial"/>
        </w:rPr>
      </w:pPr>
      <w:r>
        <w:rPr>
          <w:b/>
          <w:sz w:val="24"/>
          <w:szCs w:val="24"/>
        </w:rPr>
        <w:t>11g. Total</w:t>
      </w:r>
    </w:p>
    <w:tbl>
      <w:tblPr>
        <w:tblW w:w="406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632"/>
        <w:gridCol w:w="1654"/>
        <w:gridCol w:w="1655"/>
        <w:gridCol w:w="1655"/>
      </w:tblGrid>
      <w:tr w:rsidR="00CE0E26" w14:paraId="6398FEF3" w14:textId="77777777">
        <w:trPr>
          <w:cantSplit/>
          <w:jc w:val="center"/>
        </w:trPr>
        <w:tc>
          <w:tcPr>
            <w:tcW w:w="2701" w:type="dxa"/>
          </w:tcPr>
          <w:p w14:paraId="7BDD6AE0" w14:textId="77777777" w:rsidR="00CE0E26" w:rsidRDefault="0091485D">
            <w:pPr>
              <w:keepNext/>
              <w:spacing w:after="0" w:line="240" w:lineRule="auto"/>
              <w:jc w:val="center"/>
            </w:pPr>
            <w:r>
              <w:rPr>
                <w:b/>
              </w:rPr>
              <w:t>Total Amount of Funds Expended on ESG Activities</w:t>
            </w:r>
          </w:p>
        </w:tc>
        <w:tc>
          <w:tcPr>
            <w:tcW w:w="1696" w:type="dxa"/>
          </w:tcPr>
          <w:p w14:paraId="785A1E97" w14:textId="77777777" w:rsidR="00CE0E26" w:rsidRDefault="0091485D">
            <w:pPr>
              <w:keepNext/>
              <w:spacing w:beforeAutospacing="1" w:afterAutospacing="1"/>
              <w:jc w:val="center"/>
              <w:rPr>
                <w:b/>
              </w:rPr>
            </w:pPr>
            <w:r>
              <w:rPr>
                <w:b/>
              </w:rPr>
              <w:t>2017</w:t>
            </w:r>
          </w:p>
        </w:tc>
        <w:tc>
          <w:tcPr>
            <w:tcW w:w="1697" w:type="dxa"/>
          </w:tcPr>
          <w:p w14:paraId="34547394" w14:textId="77777777" w:rsidR="00CE0E26" w:rsidRDefault="0091485D">
            <w:pPr>
              <w:keepNext/>
              <w:spacing w:beforeAutospacing="1" w:afterAutospacing="1"/>
              <w:jc w:val="center"/>
              <w:rPr>
                <w:b/>
              </w:rPr>
            </w:pPr>
            <w:r>
              <w:rPr>
                <w:b/>
              </w:rPr>
              <w:t>2018</w:t>
            </w:r>
          </w:p>
        </w:tc>
        <w:tc>
          <w:tcPr>
            <w:tcW w:w="1697" w:type="dxa"/>
          </w:tcPr>
          <w:p w14:paraId="26E2BDD3" w14:textId="77777777" w:rsidR="00CE0E26" w:rsidRDefault="0091485D">
            <w:pPr>
              <w:keepNext/>
              <w:spacing w:beforeAutospacing="1" w:afterAutospacing="1"/>
              <w:jc w:val="center"/>
              <w:rPr>
                <w:b/>
              </w:rPr>
            </w:pPr>
            <w:r>
              <w:rPr>
                <w:b/>
              </w:rPr>
              <w:t>2019</w:t>
            </w:r>
          </w:p>
        </w:tc>
      </w:tr>
      <w:tr w:rsidR="00CE0E26" w14:paraId="6838E2BA" w14:textId="77777777">
        <w:trPr>
          <w:cantSplit/>
          <w:jc w:val="center"/>
        </w:trPr>
        <w:tc>
          <w:tcPr>
            <w:tcW w:w="2701" w:type="dxa"/>
            <w:vAlign w:val="bottom"/>
          </w:tcPr>
          <w:p w14:paraId="7F798C10" w14:textId="77777777" w:rsidR="00CE0E26" w:rsidRDefault="0091485D">
            <w:pPr>
              <w:spacing w:beforeAutospacing="1" w:afterAutospacing="1"/>
              <w:jc w:val="right"/>
            </w:pPr>
            <w:r>
              <w:rPr>
                <w:color w:val="FFFFFF"/>
              </w:rPr>
              <w:t>311,761</w:t>
            </w:r>
          </w:p>
        </w:tc>
        <w:tc>
          <w:tcPr>
            <w:tcW w:w="1696" w:type="dxa"/>
            <w:vAlign w:val="bottom"/>
          </w:tcPr>
          <w:p w14:paraId="74FF2F34" w14:textId="77777777" w:rsidR="00CE0E26" w:rsidRDefault="0091485D">
            <w:pPr>
              <w:spacing w:beforeAutospacing="1" w:afterAutospacing="1"/>
              <w:jc w:val="right"/>
            </w:pPr>
            <w:r>
              <w:rPr>
                <w:color w:val="000000"/>
              </w:rPr>
              <w:t>446</w:t>
            </w:r>
          </w:p>
        </w:tc>
        <w:tc>
          <w:tcPr>
            <w:tcW w:w="1697" w:type="dxa"/>
            <w:vAlign w:val="bottom"/>
          </w:tcPr>
          <w:p w14:paraId="7CC2E595" w14:textId="77777777" w:rsidR="00CE0E26" w:rsidRDefault="0091485D">
            <w:pPr>
              <w:spacing w:beforeAutospacing="1" w:afterAutospacing="1"/>
              <w:jc w:val="right"/>
            </w:pPr>
            <w:r>
              <w:rPr>
                <w:color w:val="000000"/>
              </w:rPr>
              <w:t>293,095</w:t>
            </w:r>
          </w:p>
        </w:tc>
        <w:tc>
          <w:tcPr>
            <w:tcW w:w="1697" w:type="dxa"/>
            <w:vAlign w:val="bottom"/>
          </w:tcPr>
          <w:p w14:paraId="5BEE8388" w14:textId="77777777" w:rsidR="00CE0E26" w:rsidRDefault="0091485D">
            <w:pPr>
              <w:spacing w:beforeAutospacing="1" w:afterAutospacing="1"/>
              <w:jc w:val="right"/>
            </w:pPr>
            <w:r>
              <w:rPr>
                <w:color w:val="000000"/>
              </w:rPr>
              <w:t>18,220</w:t>
            </w:r>
          </w:p>
        </w:tc>
      </w:tr>
    </w:tbl>
    <w:p w14:paraId="695EF01B" w14:textId="77777777" w:rsidR="00CE0E26" w:rsidRDefault="0091485D">
      <w:pPr>
        <w:pStyle w:val="Caption"/>
        <w:jc w:val="center"/>
        <w:rPr>
          <w:rFonts w:asciiTheme="minorHAnsi" w:hAnsiTheme="minorHAnsi"/>
        </w:rPr>
      </w:pPr>
      <w:r>
        <w:rPr>
          <w:rFonts w:asciiTheme="minorHAnsi" w:hAnsiTheme="minorHAnsi"/>
        </w:rPr>
        <w:t xml:space="preserve">Table 31 - Total Amount of Funds </w:t>
      </w:r>
      <w:r>
        <w:rPr>
          <w:rFonts w:asciiTheme="minorHAnsi" w:hAnsiTheme="minorHAnsi"/>
        </w:rPr>
        <w:t>Expended on ESG Activities</w:t>
      </w:r>
    </w:p>
    <w:p w14:paraId="7A2E2348" w14:textId="77777777" w:rsidR="00CE0E26" w:rsidRDefault="00CE0E26">
      <w:pPr>
        <w:spacing w:after="0" w:line="240" w:lineRule="auto"/>
      </w:pPr>
    </w:p>
    <w:p w14:paraId="570C7B70" w14:textId="77777777" w:rsidR="00CE0E26" w:rsidRDefault="00CE0E26"/>
    <w:p w14:paraId="14E86250" w14:textId="77777777" w:rsidR="00CE0E26" w:rsidRDefault="00CE0E26"/>
    <w:p w14:paraId="32105CBF" w14:textId="77777777" w:rsidR="00CE0E26" w:rsidRDefault="0091485D">
      <w:r>
        <w:br w:type="page"/>
      </w:r>
    </w:p>
    <w:p w14:paraId="38C2E261" w14:textId="77777777" w:rsidR="00CE0E26" w:rsidRDefault="0091485D">
      <w:r>
        <w:rPr>
          <w:b/>
          <w:sz w:val="36"/>
          <w:szCs w:val="36"/>
        </w:rPr>
        <w:lastRenderedPageBreak/>
        <w:t>Attachment</w:t>
      </w:r>
    </w:p>
    <w:p w14:paraId="277378A9" w14:textId="77777777" w:rsidR="00CE0E26" w:rsidRDefault="0091485D">
      <w:r>
        <w:rPr>
          <w:b/>
          <w:sz w:val="36"/>
          <w:szCs w:val="36"/>
        </w:rPr>
        <w:t>2019 Accomplishments Report</w:t>
      </w:r>
    </w:p>
    <w:p w14:paraId="13E8A192" w14:textId="77777777" w:rsidR="00CE0E26" w:rsidRDefault="0091485D">
      <w:r>
        <w:rPr>
          <w:noProof/>
        </w:rPr>
        <w:drawing>
          <wp:inline distT="0" distB="0" distL="0" distR="0" wp14:anchorId="526394FB" wp14:editId="51574476">
            <wp:extent cx="5943600" cy="4592782"/>
            <wp:effectExtent l="0" t="0" r="0" b="0"/>
            <wp:docPr id="1"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9"/>
                    <a:stretch>
                      <a:fillRect/>
                    </a:stretch>
                  </pic:blipFill>
                  <pic:spPr>
                    <a:xfrm>
                      <a:off x="0" y="0"/>
                      <a:ext cx="5943600" cy="4592782"/>
                    </a:xfrm>
                    <a:prstGeom prst="rect">
                      <a:avLst/>
                    </a:prstGeom>
                  </pic:spPr>
                </pic:pic>
              </a:graphicData>
            </a:graphic>
          </wp:inline>
        </w:drawing>
      </w:r>
    </w:p>
    <w:p w14:paraId="5E8B1E07" w14:textId="77777777" w:rsidR="00CE0E26" w:rsidRDefault="0091485D">
      <w:r>
        <w:rPr>
          <w:noProof/>
        </w:rPr>
        <w:lastRenderedPageBreak/>
        <w:drawing>
          <wp:inline distT="0" distB="0" distL="0" distR="0" wp14:anchorId="1BEA568F" wp14:editId="080770D0">
            <wp:extent cx="5943600" cy="4592782"/>
            <wp:effectExtent l="0" t="0" r="0" b="0"/>
            <wp:docPr id="2"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10"/>
                    <a:stretch>
                      <a:fillRect/>
                    </a:stretch>
                  </pic:blipFill>
                  <pic:spPr>
                    <a:xfrm>
                      <a:off x="0" y="0"/>
                      <a:ext cx="5943600" cy="4592782"/>
                    </a:xfrm>
                    <a:prstGeom prst="rect">
                      <a:avLst/>
                    </a:prstGeom>
                  </pic:spPr>
                </pic:pic>
              </a:graphicData>
            </a:graphic>
          </wp:inline>
        </w:drawing>
      </w:r>
    </w:p>
    <w:p w14:paraId="1A0BD108" w14:textId="77777777" w:rsidR="00CE0E26" w:rsidRDefault="0091485D">
      <w:r>
        <w:rPr>
          <w:noProof/>
        </w:rPr>
        <w:lastRenderedPageBreak/>
        <w:drawing>
          <wp:inline distT="0" distB="0" distL="0" distR="0" wp14:anchorId="207F8C45" wp14:editId="5834E917">
            <wp:extent cx="5943600" cy="4592782"/>
            <wp:effectExtent l="0" t="0" r="0" b="0"/>
            <wp:docPr id="3"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11"/>
                    <a:stretch>
                      <a:fillRect/>
                    </a:stretch>
                  </pic:blipFill>
                  <pic:spPr>
                    <a:xfrm>
                      <a:off x="0" y="0"/>
                      <a:ext cx="5943600" cy="4592782"/>
                    </a:xfrm>
                    <a:prstGeom prst="rect">
                      <a:avLst/>
                    </a:prstGeom>
                  </pic:spPr>
                </pic:pic>
              </a:graphicData>
            </a:graphic>
          </wp:inline>
        </w:drawing>
      </w:r>
    </w:p>
    <w:p w14:paraId="525ED541" w14:textId="77777777" w:rsidR="00CE0E26" w:rsidRDefault="0091485D">
      <w:r>
        <w:rPr>
          <w:noProof/>
        </w:rPr>
        <w:lastRenderedPageBreak/>
        <w:drawing>
          <wp:inline distT="0" distB="0" distL="0" distR="0" wp14:anchorId="00DEEFC6" wp14:editId="03A13F4C">
            <wp:extent cx="5943600" cy="4592782"/>
            <wp:effectExtent l="0" t="0" r="0" b="0"/>
            <wp:docPr id="4"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12"/>
                    <a:stretch>
                      <a:fillRect/>
                    </a:stretch>
                  </pic:blipFill>
                  <pic:spPr>
                    <a:xfrm>
                      <a:off x="0" y="0"/>
                      <a:ext cx="5943600" cy="4592782"/>
                    </a:xfrm>
                    <a:prstGeom prst="rect">
                      <a:avLst/>
                    </a:prstGeom>
                  </pic:spPr>
                </pic:pic>
              </a:graphicData>
            </a:graphic>
          </wp:inline>
        </w:drawing>
      </w:r>
    </w:p>
    <w:p w14:paraId="1B28050B" w14:textId="77777777" w:rsidR="00CE0E26" w:rsidRDefault="0091485D">
      <w:r>
        <w:br w:type="page"/>
      </w:r>
    </w:p>
    <w:p w14:paraId="69563615" w14:textId="77777777" w:rsidR="00CE0E26" w:rsidRDefault="0091485D">
      <w:r>
        <w:rPr>
          <w:b/>
          <w:sz w:val="36"/>
          <w:szCs w:val="36"/>
        </w:rPr>
        <w:lastRenderedPageBreak/>
        <w:t>2019 SAGE Report</w:t>
      </w:r>
    </w:p>
    <w:p w14:paraId="2B65C196" w14:textId="77777777" w:rsidR="00CE0E26" w:rsidRDefault="0091485D">
      <w:r>
        <w:rPr>
          <w:noProof/>
        </w:rPr>
        <w:lastRenderedPageBreak/>
        <w:drawing>
          <wp:inline distT="0" distB="0" distL="0" distR="0" wp14:anchorId="5C05FB35" wp14:editId="6C831938">
            <wp:extent cx="5943600" cy="8404236"/>
            <wp:effectExtent l="0" t="0" r="0" b="0"/>
            <wp:docPr id="5"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13"/>
                    <a:stretch>
                      <a:fillRect/>
                    </a:stretch>
                  </pic:blipFill>
                  <pic:spPr>
                    <a:xfrm>
                      <a:off x="0" y="0"/>
                      <a:ext cx="5943600" cy="8404236"/>
                    </a:xfrm>
                    <a:prstGeom prst="rect">
                      <a:avLst/>
                    </a:prstGeom>
                  </pic:spPr>
                </pic:pic>
              </a:graphicData>
            </a:graphic>
          </wp:inline>
        </w:drawing>
      </w:r>
    </w:p>
    <w:p w14:paraId="79C057ED" w14:textId="77777777" w:rsidR="00CE0E26" w:rsidRDefault="0091485D">
      <w:r>
        <w:rPr>
          <w:noProof/>
        </w:rPr>
        <w:lastRenderedPageBreak/>
        <w:drawing>
          <wp:inline distT="0" distB="0" distL="0" distR="0" wp14:anchorId="7C6B68AF" wp14:editId="3F9BFEC8">
            <wp:extent cx="5943600" cy="8404236"/>
            <wp:effectExtent l="0" t="0" r="0" b="0"/>
            <wp:docPr id="6"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14"/>
                    <a:stretch>
                      <a:fillRect/>
                    </a:stretch>
                  </pic:blipFill>
                  <pic:spPr>
                    <a:xfrm>
                      <a:off x="0" y="0"/>
                      <a:ext cx="5943600" cy="8404236"/>
                    </a:xfrm>
                    <a:prstGeom prst="rect">
                      <a:avLst/>
                    </a:prstGeom>
                  </pic:spPr>
                </pic:pic>
              </a:graphicData>
            </a:graphic>
          </wp:inline>
        </w:drawing>
      </w:r>
    </w:p>
    <w:p w14:paraId="62FA2764" w14:textId="77777777" w:rsidR="00CE0E26" w:rsidRDefault="0091485D">
      <w:r>
        <w:rPr>
          <w:noProof/>
        </w:rPr>
        <w:lastRenderedPageBreak/>
        <w:drawing>
          <wp:inline distT="0" distB="0" distL="0" distR="0" wp14:anchorId="5E8A0636" wp14:editId="701D315D">
            <wp:extent cx="5943600" cy="8404236"/>
            <wp:effectExtent l="0" t="0" r="0" b="0"/>
            <wp:docPr id="7"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15"/>
                    <a:stretch>
                      <a:fillRect/>
                    </a:stretch>
                  </pic:blipFill>
                  <pic:spPr>
                    <a:xfrm>
                      <a:off x="0" y="0"/>
                      <a:ext cx="5943600" cy="8404236"/>
                    </a:xfrm>
                    <a:prstGeom prst="rect">
                      <a:avLst/>
                    </a:prstGeom>
                  </pic:spPr>
                </pic:pic>
              </a:graphicData>
            </a:graphic>
          </wp:inline>
        </w:drawing>
      </w:r>
    </w:p>
    <w:p w14:paraId="31C610C1" w14:textId="77777777" w:rsidR="00CE0E26" w:rsidRDefault="0091485D">
      <w:r>
        <w:rPr>
          <w:noProof/>
        </w:rPr>
        <w:lastRenderedPageBreak/>
        <w:drawing>
          <wp:inline distT="0" distB="0" distL="0" distR="0" wp14:anchorId="2AFB9E45" wp14:editId="11F37CAF">
            <wp:extent cx="5943600" cy="8404236"/>
            <wp:effectExtent l="0" t="0" r="0" b="0"/>
            <wp:docPr id="8"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16"/>
                    <a:stretch>
                      <a:fillRect/>
                    </a:stretch>
                  </pic:blipFill>
                  <pic:spPr>
                    <a:xfrm>
                      <a:off x="0" y="0"/>
                      <a:ext cx="5943600" cy="8404236"/>
                    </a:xfrm>
                    <a:prstGeom prst="rect">
                      <a:avLst/>
                    </a:prstGeom>
                  </pic:spPr>
                </pic:pic>
              </a:graphicData>
            </a:graphic>
          </wp:inline>
        </w:drawing>
      </w:r>
    </w:p>
    <w:p w14:paraId="167D8565" w14:textId="77777777" w:rsidR="00CE0E26" w:rsidRDefault="0091485D">
      <w:r>
        <w:rPr>
          <w:noProof/>
        </w:rPr>
        <w:lastRenderedPageBreak/>
        <w:drawing>
          <wp:inline distT="0" distB="0" distL="0" distR="0" wp14:anchorId="45030138" wp14:editId="1F528B4D">
            <wp:extent cx="5943600" cy="8404236"/>
            <wp:effectExtent l="0" t="0" r="0" b="0"/>
            <wp:docPr id="9"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17"/>
                    <a:stretch>
                      <a:fillRect/>
                    </a:stretch>
                  </pic:blipFill>
                  <pic:spPr>
                    <a:xfrm>
                      <a:off x="0" y="0"/>
                      <a:ext cx="5943600" cy="8404236"/>
                    </a:xfrm>
                    <a:prstGeom prst="rect">
                      <a:avLst/>
                    </a:prstGeom>
                  </pic:spPr>
                </pic:pic>
              </a:graphicData>
            </a:graphic>
          </wp:inline>
        </w:drawing>
      </w:r>
    </w:p>
    <w:p w14:paraId="68733FE4" w14:textId="77777777" w:rsidR="00CE0E26" w:rsidRDefault="0091485D">
      <w:r>
        <w:rPr>
          <w:noProof/>
        </w:rPr>
        <w:lastRenderedPageBreak/>
        <w:drawing>
          <wp:inline distT="0" distB="0" distL="0" distR="0" wp14:anchorId="3CB6C72A" wp14:editId="4B0366F5">
            <wp:extent cx="5943600" cy="8404236"/>
            <wp:effectExtent l="0" t="0" r="0" b="0"/>
            <wp:docPr id="10"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18"/>
                    <a:stretch>
                      <a:fillRect/>
                    </a:stretch>
                  </pic:blipFill>
                  <pic:spPr>
                    <a:xfrm>
                      <a:off x="0" y="0"/>
                      <a:ext cx="5943600" cy="8404236"/>
                    </a:xfrm>
                    <a:prstGeom prst="rect">
                      <a:avLst/>
                    </a:prstGeom>
                  </pic:spPr>
                </pic:pic>
              </a:graphicData>
            </a:graphic>
          </wp:inline>
        </w:drawing>
      </w:r>
    </w:p>
    <w:p w14:paraId="2867039E" w14:textId="77777777" w:rsidR="00CE0E26" w:rsidRDefault="0091485D">
      <w:r>
        <w:rPr>
          <w:noProof/>
        </w:rPr>
        <w:lastRenderedPageBreak/>
        <w:drawing>
          <wp:inline distT="0" distB="0" distL="0" distR="0" wp14:anchorId="5C919088" wp14:editId="57628ED7">
            <wp:extent cx="5943600" cy="8404236"/>
            <wp:effectExtent l="0" t="0" r="0" b="0"/>
            <wp:docPr id="11"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19"/>
                    <a:stretch>
                      <a:fillRect/>
                    </a:stretch>
                  </pic:blipFill>
                  <pic:spPr>
                    <a:xfrm>
                      <a:off x="0" y="0"/>
                      <a:ext cx="5943600" cy="8404236"/>
                    </a:xfrm>
                    <a:prstGeom prst="rect">
                      <a:avLst/>
                    </a:prstGeom>
                  </pic:spPr>
                </pic:pic>
              </a:graphicData>
            </a:graphic>
          </wp:inline>
        </w:drawing>
      </w:r>
    </w:p>
    <w:p w14:paraId="13028C8F" w14:textId="77777777" w:rsidR="00CE0E26" w:rsidRDefault="0091485D">
      <w:r>
        <w:rPr>
          <w:noProof/>
        </w:rPr>
        <w:lastRenderedPageBreak/>
        <w:drawing>
          <wp:inline distT="0" distB="0" distL="0" distR="0" wp14:anchorId="7B0EBB59" wp14:editId="7F363F16">
            <wp:extent cx="5943600" cy="8404236"/>
            <wp:effectExtent l="0" t="0" r="0" b="0"/>
            <wp:docPr id="12"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20"/>
                    <a:stretch>
                      <a:fillRect/>
                    </a:stretch>
                  </pic:blipFill>
                  <pic:spPr>
                    <a:xfrm>
                      <a:off x="0" y="0"/>
                      <a:ext cx="5943600" cy="8404236"/>
                    </a:xfrm>
                    <a:prstGeom prst="rect">
                      <a:avLst/>
                    </a:prstGeom>
                  </pic:spPr>
                </pic:pic>
              </a:graphicData>
            </a:graphic>
          </wp:inline>
        </w:drawing>
      </w:r>
    </w:p>
    <w:p w14:paraId="63D6FA5A" w14:textId="77777777" w:rsidR="00CE0E26" w:rsidRDefault="0091485D">
      <w:r>
        <w:rPr>
          <w:noProof/>
        </w:rPr>
        <w:lastRenderedPageBreak/>
        <w:drawing>
          <wp:inline distT="0" distB="0" distL="0" distR="0" wp14:anchorId="5F1F35A3" wp14:editId="4B5997CA">
            <wp:extent cx="5943600" cy="8404236"/>
            <wp:effectExtent l="0" t="0" r="0" b="0"/>
            <wp:docPr id="13"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21"/>
                    <a:stretch>
                      <a:fillRect/>
                    </a:stretch>
                  </pic:blipFill>
                  <pic:spPr>
                    <a:xfrm>
                      <a:off x="0" y="0"/>
                      <a:ext cx="5943600" cy="8404236"/>
                    </a:xfrm>
                    <a:prstGeom prst="rect">
                      <a:avLst/>
                    </a:prstGeom>
                  </pic:spPr>
                </pic:pic>
              </a:graphicData>
            </a:graphic>
          </wp:inline>
        </w:drawing>
      </w:r>
    </w:p>
    <w:p w14:paraId="494F3592" w14:textId="77777777" w:rsidR="00CE0E26" w:rsidRDefault="0091485D">
      <w:r>
        <w:rPr>
          <w:noProof/>
        </w:rPr>
        <w:lastRenderedPageBreak/>
        <w:drawing>
          <wp:inline distT="0" distB="0" distL="0" distR="0" wp14:anchorId="4720F799" wp14:editId="56C792E7">
            <wp:extent cx="5943600" cy="8404236"/>
            <wp:effectExtent l="0" t="0" r="0" b="0"/>
            <wp:docPr id="14"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22"/>
                    <a:stretch>
                      <a:fillRect/>
                    </a:stretch>
                  </pic:blipFill>
                  <pic:spPr>
                    <a:xfrm>
                      <a:off x="0" y="0"/>
                      <a:ext cx="5943600" cy="8404236"/>
                    </a:xfrm>
                    <a:prstGeom prst="rect">
                      <a:avLst/>
                    </a:prstGeom>
                  </pic:spPr>
                </pic:pic>
              </a:graphicData>
            </a:graphic>
          </wp:inline>
        </w:drawing>
      </w:r>
    </w:p>
    <w:p w14:paraId="7EC70AEF" w14:textId="77777777" w:rsidR="00CE0E26" w:rsidRDefault="0091485D">
      <w:r>
        <w:lastRenderedPageBreak/>
        <w:br w:type="page"/>
      </w:r>
    </w:p>
    <w:p w14:paraId="34FB7E6B" w14:textId="77777777" w:rsidR="00CE0E26" w:rsidRDefault="0091485D">
      <w:r>
        <w:rPr>
          <w:b/>
          <w:sz w:val="36"/>
          <w:szCs w:val="36"/>
        </w:rPr>
        <w:lastRenderedPageBreak/>
        <w:t>2019 Resolution</w:t>
      </w:r>
    </w:p>
    <w:p w14:paraId="2F2D91A2" w14:textId="77777777" w:rsidR="00CE0E26" w:rsidRDefault="0091485D">
      <w:r>
        <w:rPr>
          <w:noProof/>
        </w:rPr>
        <w:drawing>
          <wp:inline distT="0" distB="0" distL="0" distR="0" wp14:anchorId="415B9E74" wp14:editId="72DAAF9D">
            <wp:extent cx="5943600" cy="7691718"/>
            <wp:effectExtent l="0" t="0" r="0" b="0"/>
            <wp:docPr id="15"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23"/>
                    <a:stretch>
                      <a:fillRect/>
                    </a:stretch>
                  </pic:blipFill>
                  <pic:spPr>
                    <a:xfrm>
                      <a:off x="0" y="0"/>
                      <a:ext cx="5943600" cy="7691718"/>
                    </a:xfrm>
                    <a:prstGeom prst="rect">
                      <a:avLst/>
                    </a:prstGeom>
                  </pic:spPr>
                </pic:pic>
              </a:graphicData>
            </a:graphic>
          </wp:inline>
        </w:drawing>
      </w:r>
    </w:p>
    <w:p w14:paraId="0238C7A0" w14:textId="77777777" w:rsidR="00CE0E26" w:rsidRDefault="0091485D">
      <w:r>
        <w:rPr>
          <w:noProof/>
        </w:rPr>
        <w:lastRenderedPageBreak/>
        <w:drawing>
          <wp:inline distT="0" distB="0" distL="0" distR="0" wp14:anchorId="4A901451" wp14:editId="1468520D">
            <wp:extent cx="5943600" cy="7691718"/>
            <wp:effectExtent l="0" t="0" r="0" b="0"/>
            <wp:docPr id="16"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24"/>
                    <a:stretch>
                      <a:fillRect/>
                    </a:stretch>
                  </pic:blipFill>
                  <pic:spPr>
                    <a:xfrm>
                      <a:off x="0" y="0"/>
                      <a:ext cx="5943600" cy="7691718"/>
                    </a:xfrm>
                    <a:prstGeom prst="rect">
                      <a:avLst/>
                    </a:prstGeom>
                  </pic:spPr>
                </pic:pic>
              </a:graphicData>
            </a:graphic>
          </wp:inline>
        </w:drawing>
      </w:r>
    </w:p>
    <w:p w14:paraId="574EFB72" w14:textId="77777777" w:rsidR="00CE0E26" w:rsidRDefault="0091485D">
      <w:r>
        <w:br w:type="page"/>
      </w:r>
    </w:p>
    <w:p w14:paraId="0C1138B5" w14:textId="77777777" w:rsidR="00CE0E26" w:rsidRDefault="0091485D">
      <w:r>
        <w:rPr>
          <w:b/>
          <w:sz w:val="36"/>
          <w:szCs w:val="36"/>
        </w:rPr>
        <w:lastRenderedPageBreak/>
        <w:t>2019 CAPER</w:t>
      </w:r>
    </w:p>
    <w:p w14:paraId="0BB93EA4" w14:textId="77777777" w:rsidR="00CE0E26" w:rsidRDefault="0091485D">
      <w:r>
        <w:rPr>
          <w:noProof/>
        </w:rPr>
        <w:drawing>
          <wp:inline distT="0" distB="0" distL="0" distR="0" wp14:anchorId="01208269" wp14:editId="5737A6C6">
            <wp:extent cx="5943600" cy="7691718"/>
            <wp:effectExtent l="0" t="0" r="0" b="0"/>
            <wp:docPr id="17"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25"/>
                    <a:stretch>
                      <a:fillRect/>
                    </a:stretch>
                  </pic:blipFill>
                  <pic:spPr>
                    <a:xfrm>
                      <a:off x="0" y="0"/>
                      <a:ext cx="5943600" cy="7691718"/>
                    </a:xfrm>
                    <a:prstGeom prst="rect">
                      <a:avLst/>
                    </a:prstGeom>
                  </pic:spPr>
                </pic:pic>
              </a:graphicData>
            </a:graphic>
          </wp:inline>
        </w:drawing>
      </w:r>
    </w:p>
    <w:p w14:paraId="5CA4C69C" w14:textId="77777777" w:rsidR="00CE0E26" w:rsidRDefault="0091485D">
      <w:r>
        <w:rPr>
          <w:noProof/>
        </w:rPr>
        <w:lastRenderedPageBreak/>
        <w:drawing>
          <wp:inline distT="0" distB="0" distL="0" distR="0" wp14:anchorId="0D05CF5A" wp14:editId="32F07155">
            <wp:extent cx="5943600" cy="7691718"/>
            <wp:effectExtent l="0" t="0" r="0" b="0"/>
            <wp:docPr id="18"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26"/>
                    <a:stretch>
                      <a:fillRect/>
                    </a:stretch>
                  </pic:blipFill>
                  <pic:spPr>
                    <a:xfrm>
                      <a:off x="0" y="0"/>
                      <a:ext cx="5943600" cy="7691718"/>
                    </a:xfrm>
                    <a:prstGeom prst="rect">
                      <a:avLst/>
                    </a:prstGeom>
                  </pic:spPr>
                </pic:pic>
              </a:graphicData>
            </a:graphic>
          </wp:inline>
        </w:drawing>
      </w:r>
    </w:p>
    <w:p w14:paraId="38642EE1" w14:textId="77777777" w:rsidR="00CE0E26" w:rsidRDefault="0091485D">
      <w:r>
        <w:rPr>
          <w:noProof/>
        </w:rPr>
        <w:lastRenderedPageBreak/>
        <w:drawing>
          <wp:inline distT="0" distB="0" distL="0" distR="0" wp14:anchorId="4D38A837" wp14:editId="119A13C2">
            <wp:extent cx="5943600" cy="7691718"/>
            <wp:effectExtent l="0" t="0" r="0" b="0"/>
            <wp:docPr id="19"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27"/>
                    <a:stretch>
                      <a:fillRect/>
                    </a:stretch>
                  </pic:blipFill>
                  <pic:spPr>
                    <a:xfrm>
                      <a:off x="0" y="0"/>
                      <a:ext cx="5943600" cy="7691718"/>
                    </a:xfrm>
                    <a:prstGeom prst="rect">
                      <a:avLst/>
                    </a:prstGeom>
                  </pic:spPr>
                </pic:pic>
              </a:graphicData>
            </a:graphic>
          </wp:inline>
        </w:drawing>
      </w:r>
    </w:p>
    <w:p w14:paraId="76675044" w14:textId="77777777" w:rsidR="00CE0E26" w:rsidRDefault="0091485D">
      <w:r>
        <w:rPr>
          <w:noProof/>
        </w:rPr>
        <w:lastRenderedPageBreak/>
        <w:drawing>
          <wp:inline distT="0" distB="0" distL="0" distR="0" wp14:anchorId="5EF4C1C8" wp14:editId="6EBAFA5B">
            <wp:extent cx="5943600" cy="7691718"/>
            <wp:effectExtent l="0" t="0" r="0" b="0"/>
            <wp:docPr id="20"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28"/>
                    <a:stretch>
                      <a:fillRect/>
                    </a:stretch>
                  </pic:blipFill>
                  <pic:spPr>
                    <a:xfrm>
                      <a:off x="0" y="0"/>
                      <a:ext cx="5943600" cy="7691718"/>
                    </a:xfrm>
                    <a:prstGeom prst="rect">
                      <a:avLst/>
                    </a:prstGeom>
                  </pic:spPr>
                </pic:pic>
              </a:graphicData>
            </a:graphic>
          </wp:inline>
        </w:drawing>
      </w:r>
    </w:p>
    <w:p w14:paraId="747F3B6F" w14:textId="77777777" w:rsidR="00CE0E26" w:rsidRDefault="0091485D">
      <w:r>
        <w:rPr>
          <w:noProof/>
        </w:rPr>
        <w:lastRenderedPageBreak/>
        <w:drawing>
          <wp:inline distT="0" distB="0" distL="0" distR="0" wp14:anchorId="16237A0F" wp14:editId="6A0E54CF">
            <wp:extent cx="5943600" cy="7691718"/>
            <wp:effectExtent l="0" t="0" r="0" b="0"/>
            <wp:docPr id="21"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29"/>
                    <a:stretch>
                      <a:fillRect/>
                    </a:stretch>
                  </pic:blipFill>
                  <pic:spPr>
                    <a:xfrm>
                      <a:off x="0" y="0"/>
                      <a:ext cx="5943600" cy="7691718"/>
                    </a:xfrm>
                    <a:prstGeom prst="rect">
                      <a:avLst/>
                    </a:prstGeom>
                  </pic:spPr>
                </pic:pic>
              </a:graphicData>
            </a:graphic>
          </wp:inline>
        </w:drawing>
      </w:r>
    </w:p>
    <w:p w14:paraId="5017FF8B" w14:textId="77777777" w:rsidR="00CE0E26" w:rsidRDefault="0091485D">
      <w:r>
        <w:rPr>
          <w:noProof/>
        </w:rPr>
        <w:lastRenderedPageBreak/>
        <w:drawing>
          <wp:inline distT="0" distB="0" distL="0" distR="0" wp14:anchorId="42D86E5A" wp14:editId="040E54C8">
            <wp:extent cx="5943600" cy="7691718"/>
            <wp:effectExtent l="0" t="0" r="0" b="0"/>
            <wp:docPr id="22"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30"/>
                    <a:stretch>
                      <a:fillRect/>
                    </a:stretch>
                  </pic:blipFill>
                  <pic:spPr>
                    <a:xfrm>
                      <a:off x="0" y="0"/>
                      <a:ext cx="5943600" cy="7691718"/>
                    </a:xfrm>
                    <a:prstGeom prst="rect">
                      <a:avLst/>
                    </a:prstGeom>
                  </pic:spPr>
                </pic:pic>
              </a:graphicData>
            </a:graphic>
          </wp:inline>
        </w:drawing>
      </w:r>
    </w:p>
    <w:p w14:paraId="43B358D4" w14:textId="77777777" w:rsidR="00CE0E26" w:rsidRDefault="0091485D">
      <w:r>
        <w:rPr>
          <w:noProof/>
        </w:rPr>
        <w:lastRenderedPageBreak/>
        <w:drawing>
          <wp:inline distT="0" distB="0" distL="0" distR="0" wp14:anchorId="34D72737" wp14:editId="3D08496A">
            <wp:extent cx="5943600" cy="7691718"/>
            <wp:effectExtent l="0" t="0" r="0" b="0"/>
            <wp:docPr id="23"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31"/>
                    <a:stretch>
                      <a:fillRect/>
                    </a:stretch>
                  </pic:blipFill>
                  <pic:spPr>
                    <a:xfrm>
                      <a:off x="0" y="0"/>
                      <a:ext cx="5943600" cy="7691718"/>
                    </a:xfrm>
                    <a:prstGeom prst="rect">
                      <a:avLst/>
                    </a:prstGeom>
                  </pic:spPr>
                </pic:pic>
              </a:graphicData>
            </a:graphic>
          </wp:inline>
        </w:drawing>
      </w:r>
    </w:p>
    <w:sectPr w:rsidR="00CE0E26">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269817C" w14:textId="77777777" w:rsidR="00CE0E26" w:rsidRDefault="0091485D">
      <w:r>
        <w:separator/>
      </w:r>
    </w:p>
  </w:endnote>
  <w:endnote w:type="continuationSeparator" w:id="0">
    <w:p w14:paraId="3524219E" w14:textId="77777777" w:rsidR="00CE0E26" w:rsidRDefault="009148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jc w:val="center"/>
      <w:tblLayout w:type="fixed"/>
      <w:tblLook w:val="01E0" w:firstRow="1" w:lastRow="1" w:firstColumn="1" w:lastColumn="1" w:noHBand="0" w:noVBand="0"/>
    </w:tblPr>
    <w:tblGrid>
      <w:gridCol w:w="828"/>
      <w:gridCol w:w="7976"/>
      <w:gridCol w:w="772"/>
    </w:tblGrid>
    <w:tr w:rsidR="00CE0E26" w14:paraId="46F9DB38" w14:textId="77777777">
      <w:trPr>
        <w:jc w:val="center"/>
      </w:trPr>
      <w:tc>
        <w:tcPr>
          <w:tcW w:w="828" w:type="dxa"/>
        </w:tcPr>
        <w:p w14:paraId="66C6F959" w14:textId="77777777" w:rsidR="00CE0E26" w:rsidRDefault="00CE0E26">
          <w:pPr>
            <w:pStyle w:val="Footer"/>
            <w:spacing w:after="0" w:line="240" w:lineRule="auto"/>
            <w:jc w:val="center"/>
          </w:pPr>
        </w:p>
      </w:tc>
      <w:tc>
        <w:tcPr>
          <w:tcW w:w="7976" w:type="dxa"/>
        </w:tcPr>
        <w:p w14:paraId="7A58C6E3" w14:textId="77777777" w:rsidR="00CE0E26" w:rsidRDefault="0091485D">
          <w:pPr>
            <w:pStyle w:val="Footer"/>
            <w:spacing w:after="0" w:line="240" w:lineRule="auto"/>
            <w:jc w:val="center"/>
          </w:pPr>
          <w:r>
            <w:t>CAPER</w:t>
          </w:r>
        </w:p>
      </w:tc>
      <w:tc>
        <w:tcPr>
          <w:tcW w:w="772" w:type="dxa"/>
        </w:tcPr>
        <w:p w14:paraId="3AD2E076" w14:textId="77777777" w:rsidR="00CE0E26" w:rsidRDefault="0091485D">
          <w:pPr>
            <w:pStyle w:val="Footer"/>
            <w:spacing w:after="0" w:line="240" w:lineRule="auto"/>
            <w:jc w:val="right"/>
          </w:pPr>
          <w:r>
            <w:fldChar w:fldCharType="begin"/>
          </w:r>
          <w:r>
            <w:instrText>page</w:instrText>
          </w:r>
          <w:r>
            <w:fldChar w:fldCharType="separate"/>
          </w:r>
          <w:r>
            <w:t>15</w:t>
          </w:r>
          <w:r>
            <w:fldChar w:fldCharType="end"/>
          </w:r>
        </w:p>
      </w:tc>
    </w:tr>
  </w:tbl>
  <w:p w14:paraId="7A5BD0B3" w14:textId="77777777" w:rsidR="00CE0E26" w:rsidRDefault="0091485D">
    <w:pPr>
      <w:pStyle w:val="Footer"/>
      <w:spacing w:before="120" w:after="0"/>
      <w:rPr>
        <w:rFonts w:asciiTheme="minorHAnsi" w:hAnsiTheme="minorHAnsi"/>
        <w:b/>
        <w:i/>
        <w:sz w:val="16"/>
      </w:rPr>
    </w:pPr>
    <w:r>
      <w:rPr>
        <w:rFonts w:asciiTheme="minorHAnsi" w:hAnsiTheme="minorHAnsi" w:cs="Arial"/>
        <w:color w:val="000000"/>
        <w:sz w:val="16"/>
      </w:rPr>
      <w:t>OMB Control No: 2506-0117 (exp. 09/30/2021)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1F53896" w14:textId="77777777" w:rsidR="00CE0E26" w:rsidRDefault="0091485D">
      <w:r>
        <w:separator/>
      </w:r>
    </w:p>
  </w:footnote>
  <w:footnote w:type="continuationSeparator" w:id="0">
    <w:p w14:paraId="08DC2B8D" w14:textId="77777777" w:rsidR="00CE0E26" w:rsidRDefault="0091485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73108E9C"/>
    <w:lvl w:ilvl="0">
      <w:start w:val="1"/>
      <w:numFmt w:val="decimal"/>
      <w:lvlText w:val="%1."/>
      <w:lvlJc w:val="left"/>
      <w:pPr>
        <w:tabs>
          <w:tab w:val="num" w:pos="1800"/>
        </w:tabs>
        <w:ind w:left="1800" w:hanging="360"/>
      </w:pPr>
      <w:rPr>
        <w:rFonts w:cs="Times New Roman"/>
      </w:rPr>
    </w:lvl>
  </w:abstractNum>
  <w:abstractNum w:abstractNumId="1" w15:restartNumberingAfterBreak="0">
    <w:nsid w:val="FFFFFF7D"/>
    <w:multiLevelType w:val="singleLevel"/>
    <w:tmpl w:val="A3848782"/>
    <w:lvl w:ilvl="0">
      <w:start w:val="1"/>
      <w:numFmt w:val="decimal"/>
      <w:lvlText w:val="%1."/>
      <w:lvlJc w:val="left"/>
      <w:pPr>
        <w:tabs>
          <w:tab w:val="num" w:pos="1440"/>
        </w:tabs>
        <w:ind w:left="1440" w:hanging="360"/>
      </w:pPr>
      <w:rPr>
        <w:rFonts w:cs="Times New Roman"/>
      </w:rPr>
    </w:lvl>
  </w:abstractNum>
  <w:abstractNum w:abstractNumId="2" w15:restartNumberingAfterBreak="0">
    <w:nsid w:val="FFFFFF7E"/>
    <w:multiLevelType w:val="singleLevel"/>
    <w:tmpl w:val="111CDC50"/>
    <w:lvl w:ilvl="0">
      <w:start w:val="1"/>
      <w:numFmt w:val="decimal"/>
      <w:lvlText w:val="%1."/>
      <w:lvlJc w:val="left"/>
      <w:pPr>
        <w:tabs>
          <w:tab w:val="num" w:pos="1080"/>
        </w:tabs>
        <w:ind w:left="1080" w:hanging="360"/>
      </w:pPr>
      <w:rPr>
        <w:rFonts w:cs="Times New Roman"/>
      </w:rPr>
    </w:lvl>
  </w:abstractNum>
  <w:abstractNum w:abstractNumId="3" w15:restartNumberingAfterBreak="0">
    <w:nsid w:val="FFFFFF7F"/>
    <w:multiLevelType w:val="singleLevel"/>
    <w:tmpl w:val="6CECF734"/>
    <w:lvl w:ilvl="0">
      <w:start w:val="1"/>
      <w:numFmt w:val="decimal"/>
      <w:lvlText w:val="%1."/>
      <w:lvlJc w:val="left"/>
      <w:pPr>
        <w:tabs>
          <w:tab w:val="num" w:pos="720"/>
        </w:tabs>
        <w:ind w:left="720" w:hanging="360"/>
      </w:pPr>
      <w:rPr>
        <w:rFonts w:cs="Times New Roman"/>
      </w:rPr>
    </w:lvl>
  </w:abstractNum>
  <w:abstractNum w:abstractNumId="4" w15:restartNumberingAfterBreak="0">
    <w:nsid w:val="FFFFFF80"/>
    <w:multiLevelType w:val="singleLevel"/>
    <w:tmpl w:val="A8B8103C"/>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3FECD4C4"/>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106E986A"/>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8ACAE8C4"/>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13EC8214"/>
    <w:lvl w:ilvl="0">
      <w:start w:val="1"/>
      <w:numFmt w:val="decimal"/>
      <w:lvlText w:val="%1."/>
      <w:lvlJc w:val="left"/>
      <w:pPr>
        <w:tabs>
          <w:tab w:val="num" w:pos="360"/>
        </w:tabs>
        <w:ind w:left="360" w:hanging="360"/>
      </w:pPr>
      <w:rPr>
        <w:rFonts w:cs="Times New Roman"/>
      </w:rPr>
    </w:lvl>
  </w:abstractNum>
  <w:abstractNum w:abstractNumId="9" w15:restartNumberingAfterBreak="0">
    <w:nsid w:val="FFFFFF89"/>
    <w:multiLevelType w:val="singleLevel"/>
    <w:tmpl w:val="67F0FC4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2A6DC6"/>
    <w:multiLevelType w:val="hybridMultilevel"/>
    <w:tmpl w:val="203CEBDC"/>
    <w:lvl w:ilvl="0" w:tplc="04090013">
      <w:start w:val="1"/>
      <w:numFmt w:val="upperRoman"/>
      <w:lvlText w:val="%1."/>
      <w:lvlJc w:val="right"/>
      <w:pPr>
        <w:tabs>
          <w:tab w:val="num" w:pos="720"/>
        </w:tabs>
        <w:ind w:left="720" w:hanging="18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1" w15:restartNumberingAfterBreak="0">
    <w:nsid w:val="045B42A3"/>
    <w:multiLevelType w:val="hybridMultilevel"/>
    <w:tmpl w:val="FA82EE94"/>
    <w:lvl w:ilvl="0" w:tplc="04090013">
      <w:start w:val="1"/>
      <w:numFmt w:val="upperRoman"/>
      <w:lvlText w:val="%1."/>
      <w:lvlJc w:val="righ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 w15:restartNumberingAfterBreak="0">
    <w:nsid w:val="519A3E8F"/>
    <w:multiLevelType w:val="hybridMultilevel"/>
    <w:tmpl w:val="77020142"/>
    <w:lvl w:ilvl="0" w:tplc="0409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3" w15:restartNumberingAfterBreak="0">
    <w:nsid w:val="58CE2ACE"/>
    <w:multiLevelType w:val="hybridMultilevel"/>
    <w:tmpl w:val="D780CAE8"/>
    <w:lvl w:ilvl="0" w:tplc="0409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4" w15:restartNumberingAfterBreak="0">
    <w:nsid w:val="6D5C4484"/>
    <w:multiLevelType w:val="hybridMultilevel"/>
    <w:tmpl w:val="65061610"/>
    <w:lvl w:ilvl="0" w:tplc="0409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5" w15:restartNumberingAfterBreak="0">
    <w:nsid w:val="7CAD51AB"/>
    <w:multiLevelType w:val="hybridMultilevel"/>
    <w:tmpl w:val="242AB0BC"/>
    <w:lvl w:ilvl="0" w:tplc="0409000F">
      <w:start w:val="1"/>
      <w:numFmt w:val="decimal"/>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num w:numId="1">
    <w:abstractNumId w:val="11"/>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0"/>
  </w:num>
  <w:num w:numId="13">
    <w:abstractNumId w:val="15"/>
  </w:num>
  <w:num w:numId="14">
    <w:abstractNumId w:val="13"/>
  </w:num>
  <w:num w:numId="15">
    <w:abstractNumId w:val="12"/>
  </w:num>
  <w:num w:numId="1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3550"/>
    <w:rsid w:val="00000EC6"/>
    <w:rsid w:val="00001671"/>
    <w:rsid w:val="0000299C"/>
    <w:rsid w:val="000035A3"/>
    <w:rsid w:val="00003E3A"/>
    <w:rsid w:val="00004F01"/>
    <w:rsid w:val="000055F1"/>
    <w:rsid w:val="00006999"/>
    <w:rsid w:val="00007A74"/>
    <w:rsid w:val="000101FE"/>
    <w:rsid w:val="000109A7"/>
    <w:rsid w:val="000116B2"/>
    <w:rsid w:val="00012E9D"/>
    <w:rsid w:val="00013481"/>
    <w:rsid w:val="000146AF"/>
    <w:rsid w:val="00014B5F"/>
    <w:rsid w:val="0001643E"/>
    <w:rsid w:val="0001694F"/>
    <w:rsid w:val="00017C8C"/>
    <w:rsid w:val="000202EB"/>
    <w:rsid w:val="000204C7"/>
    <w:rsid w:val="00022CF5"/>
    <w:rsid w:val="000237FC"/>
    <w:rsid w:val="000250A9"/>
    <w:rsid w:val="0002592E"/>
    <w:rsid w:val="00025951"/>
    <w:rsid w:val="00025DEC"/>
    <w:rsid w:val="00026149"/>
    <w:rsid w:val="00027899"/>
    <w:rsid w:val="00027FD4"/>
    <w:rsid w:val="00030C85"/>
    <w:rsid w:val="00031960"/>
    <w:rsid w:val="00032C1E"/>
    <w:rsid w:val="0003300B"/>
    <w:rsid w:val="0003316E"/>
    <w:rsid w:val="00033A35"/>
    <w:rsid w:val="0003459B"/>
    <w:rsid w:val="00035628"/>
    <w:rsid w:val="000357CA"/>
    <w:rsid w:val="00035F04"/>
    <w:rsid w:val="000365DA"/>
    <w:rsid w:val="00040E81"/>
    <w:rsid w:val="0004164B"/>
    <w:rsid w:val="00042C4D"/>
    <w:rsid w:val="0004355B"/>
    <w:rsid w:val="00043B67"/>
    <w:rsid w:val="00044565"/>
    <w:rsid w:val="00044EC9"/>
    <w:rsid w:val="00047DD2"/>
    <w:rsid w:val="00047E3E"/>
    <w:rsid w:val="0005057C"/>
    <w:rsid w:val="000518AA"/>
    <w:rsid w:val="00052543"/>
    <w:rsid w:val="0005399B"/>
    <w:rsid w:val="00053D85"/>
    <w:rsid w:val="00053E62"/>
    <w:rsid w:val="00054780"/>
    <w:rsid w:val="000549C7"/>
    <w:rsid w:val="00054D96"/>
    <w:rsid w:val="00056828"/>
    <w:rsid w:val="00057E29"/>
    <w:rsid w:val="00060CE4"/>
    <w:rsid w:val="00061845"/>
    <w:rsid w:val="00061B37"/>
    <w:rsid w:val="00061E41"/>
    <w:rsid w:val="000620FD"/>
    <w:rsid w:val="000623F4"/>
    <w:rsid w:val="00063F1C"/>
    <w:rsid w:val="00065D4E"/>
    <w:rsid w:val="000661A8"/>
    <w:rsid w:val="00066237"/>
    <w:rsid w:val="000670CF"/>
    <w:rsid w:val="00067FD4"/>
    <w:rsid w:val="00070633"/>
    <w:rsid w:val="00071C7C"/>
    <w:rsid w:val="00072C8A"/>
    <w:rsid w:val="00072F46"/>
    <w:rsid w:val="000734F6"/>
    <w:rsid w:val="00073E7A"/>
    <w:rsid w:val="00074919"/>
    <w:rsid w:val="00074DEF"/>
    <w:rsid w:val="0007533E"/>
    <w:rsid w:val="00075AB2"/>
    <w:rsid w:val="0007671E"/>
    <w:rsid w:val="00076CF5"/>
    <w:rsid w:val="00076D36"/>
    <w:rsid w:val="00077619"/>
    <w:rsid w:val="00077A7A"/>
    <w:rsid w:val="00077F16"/>
    <w:rsid w:val="00080209"/>
    <w:rsid w:val="0008068E"/>
    <w:rsid w:val="00080943"/>
    <w:rsid w:val="00080ECB"/>
    <w:rsid w:val="00080FA0"/>
    <w:rsid w:val="00081076"/>
    <w:rsid w:val="00081136"/>
    <w:rsid w:val="0008221D"/>
    <w:rsid w:val="0008229D"/>
    <w:rsid w:val="000825DF"/>
    <w:rsid w:val="0008289F"/>
    <w:rsid w:val="000831B8"/>
    <w:rsid w:val="000832B3"/>
    <w:rsid w:val="0008384E"/>
    <w:rsid w:val="00083B49"/>
    <w:rsid w:val="00083BEB"/>
    <w:rsid w:val="00084058"/>
    <w:rsid w:val="0008420F"/>
    <w:rsid w:val="00084385"/>
    <w:rsid w:val="00084E02"/>
    <w:rsid w:val="00085ECE"/>
    <w:rsid w:val="0008764E"/>
    <w:rsid w:val="00087BEC"/>
    <w:rsid w:val="00091139"/>
    <w:rsid w:val="000920F8"/>
    <w:rsid w:val="00092FA7"/>
    <w:rsid w:val="00093600"/>
    <w:rsid w:val="0009415B"/>
    <w:rsid w:val="0009419B"/>
    <w:rsid w:val="00094C65"/>
    <w:rsid w:val="00096632"/>
    <w:rsid w:val="00096BAB"/>
    <w:rsid w:val="00096FE3"/>
    <w:rsid w:val="000975D9"/>
    <w:rsid w:val="00097D73"/>
    <w:rsid w:val="000A22C7"/>
    <w:rsid w:val="000A3328"/>
    <w:rsid w:val="000A3869"/>
    <w:rsid w:val="000A3AF5"/>
    <w:rsid w:val="000A3DED"/>
    <w:rsid w:val="000A49C3"/>
    <w:rsid w:val="000A6604"/>
    <w:rsid w:val="000A7EB6"/>
    <w:rsid w:val="000B0148"/>
    <w:rsid w:val="000B05D4"/>
    <w:rsid w:val="000B0735"/>
    <w:rsid w:val="000B1705"/>
    <w:rsid w:val="000B291F"/>
    <w:rsid w:val="000B3DD8"/>
    <w:rsid w:val="000B45BD"/>
    <w:rsid w:val="000B5D24"/>
    <w:rsid w:val="000B6036"/>
    <w:rsid w:val="000B6192"/>
    <w:rsid w:val="000B6842"/>
    <w:rsid w:val="000B7A3C"/>
    <w:rsid w:val="000C0752"/>
    <w:rsid w:val="000C0905"/>
    <w:rsid w:val="000C0B16"/>
    <w:rsid w:val="000C20FC"/>
    <w:rsid w:val="000C23F6"/>
    <w:rsid w:val="000C265E"/>
    <w:rsid w:val="000C3ACA"/>
    <w:rsid w:val="000C5AF9"/>
    <w:rsid w:val="000C666E"/>
    <w:rsid w:val="000C7403"/>
    <w:rsid w:val="000C74F3"/>
    <w:rsid w:val="000D01E0"/>
    <w:rsid w:val="000D14F6"/>
    <w:rsid w:val="000D1DC9"/>
    <w:rsid w:val="000D422A"/>
    <w:rsid w:val="000D488E"/>
    <w:rsid w:val="000D6A4D"/>
    <w:rsid w:val="000D6CFF"/>
    <w:rsid w:val="000D71A6"/>
    <w:rsid w:val="000D7D16"/>
    <w:rsid w:val="000E0343"/>
    <w:rsid w:val="000E0AAE"/>
    <w:rsid w:val="000E0D5D"/>
    <w:rsid w:val="000E13BA"/>
    <w:rsid w:val="000E1DFB"/>
    <w:rsid w:val="000E1F9B"/>
    <w:rsid w:val="000E2A69"/>
    <w:rsid w:val="000E2C4D"/>
    <w:rsid w:val="000E4A11"/>
    <w:rsid w:val="000E5032"/>
    <w:rsid w:val="000E53D6"/>
    <w:rsid w:val="000E5FBD"/>
    <w:rsid w:val="000E60F9"/>
    <w:rsid w:val="000E6121"/>
    <w:rsid w:val="000E640E"/>
    <w:rsid w:val="000E6B9A"/>
    <w:rsid w:val="000E6CB6"/>
    <w:rsid w:val="000F04AF"/>
    <w:rsid w:val="000F0F15"/>
    <w:rsid w:val="000F1426"/>
    <w:rsid w:val="000F21DE"/>
    <w:rsid w:val="000F503D"/>
    <w:rsid w:val="000F683C"/>
    <w:rsid w:val="000F6B53"/>
    <w:rsid w:val="001000D7"/>
    <w:rsid w:val="00101E3D"/>
    <w:rsid w:val="00102442"/>
    <w:rsid w:val="0010332E"/>
    <w:rsid w:val="00104032"/>
    <w:rsid w:val="0010487A"/>
    <w:rsid w:val="00106CAB"/>
    <w:rsid w:val="0010757C"/>
    <w:rsid w:val="001101BB"/>
    <w:rsid w:val="001105E4"/>
    <w:rsid w:val="00111DEA"/>
    <w:rsid w:val="00111F9F"/>
    <w:rsid w:val="001121F8"/>
    <w:rsid w:val="00112F30"/>
    <w:rsid w:val="0011341D"/>
    <w:rsid w:val="0011453E"/>
    <w:rsid w:val="00114CA6"/>
    <w:rsid w:val="00115066"/>
    <w:rsid w:val="00117AB9"/>
    <w:rsid w:val="00117CAF"/>
    <w:rsid w:val="00120904"/>
    <w:rsid w:val="00123B67"/>
    <w:rsid w:val="001244C5"/>
    <w:rsid w:val="00124E85"/>
    <w:rsid w:val="00125428"/>
    <w:rsid w:val="001256B0"/>
    <w:rsid w:val="00125FCA"/>
    <w:rsid w:val="00126022"/>
    <w:rsid w:val="001261A0"/>
    <w:rsid w:val="001274C4"/>
    <w:rsid w:val="00132B0C"/>
    <w:rsid w:val="00132CEA"/>
    <w:rsid w:val="00133EA4"/>
    <w:rsid w:val="00134B79"/>
    <w:rsid w:val="0013545A"/>
    <w:rsid w:val="00135B76"/>
    <w:rsid w:val="00135EA7"/>
    <w:rsid w:val="00136724"/>
    <w:rsid w:val="00137DF0"/>
    <w:rsid w:val="00141F8B"/>
    <w:rsid w:val="001426D3"/>
    <w:rsid w:val="001442FB"/>
    <w:rsid w:val="001452F7"/>
    <w:rsid w:val="0014572F"/>
    <w:rsid w:val="001460FB"/>
    <w:rsid w:val="0014790F"/>
    <w:rsid w:val="0015000D"/>
    <w:rsid w:val="00150082"/>
    <w:rsid w:val="001501DB"/>
    <w:rsid w:val="00150A50"/>
    <w:rsid w:val="00150B00"/>
    <w:rsid w:val="00151FDE"/>
    <w:rsid w:val="001539D4"/>
    <w:rsid w:val="0015548F"/>
    <w:rsid w:val="00156045"/>
    <w:rsid w:val="00156205"/>
    <w:rsid w:val="00157867"/>
    <w:rsid w:val="00157D8A"/>
    <w:rsid w:val="00157DD0"/>
    <w:rsid w:val="0016089C"/>
    <w:rsid w:val="00160AC1"/>
    <w:rsid w:val="00162077"/>
    <w:rsid w:val="0016267E"/>
    <w:rsid w:val="00162A99"/>
    <w:rsid w:val="00163BA8"/>
    <w:rsid w:val="00164969"/>
    <w:rsid w:val="001657BA"/>
    <w:rsid w:val="00165B3F"/>
    <w:rsid w:val="00166377"/>
    <w:rsid w:val="00166FC2"/>
    <w:rsid w:val="00167346"/>
    <w:rsid w:val="001703C2"/>
    <w:rsid w:val="001728FD"/>
    <w:rsid w:val="00172A41"/>
    <w:rsid w:val="00172D3C"/>
    <w:rsid w:val="00173660"/>
    <w:rsid w:val="0017391B"/>
    <w:rsid w:val="00173954"/>
    <w:rsid w:val="001748A8"/>
    <w:rsid w:val="00174E22"/>
    <w:rsid w:val="00174F62"/>
    <w:rsid w:val="00175A92"/>
    <w:rsid w:val="00176F2C"/>
    <w:rsid w:val="0017730C"/>
    <w:rsid w:val="00177DEF"/>
    <w:rsid w:val="00180218"/>
    <w:rsid w:val="00180753"/>
    <w:rsid w:val="00181247"/>
    <w:rsid w:val="00181253"/>
    <w:rsid w:val="00182552"/>
    <w:rsid w:val="00182A06"/>
    <w:rsid w:val="00183202"/>
    <w:rsid w:val="0018383F"/>
    <w:rsid w:val="0018415D"/>
    <w:rsid w:val="00184182"/>
    <w:rsid w:val="00184AE8"/>
    <w:rsid w:val="00184B4B"/>
    <w:rsid w:val="00184CFB"/>
    <w:rsid w:val="00184F71"/>
    <w:rsid w:val="00184F89"/>
    <w:rsid w:val="00186776"/>
    <w:rsid w:val="001876CD"/>
    <w:rsid w:val="00190078"/>
    <w:rsid w:val="00190429"/>
    <w:rsid w:val="00192527"/>
    <w:rsid w:val="00192E4D"/>
    <w:rsid w:val="00193AF0"/>
    <w:rsid w:val="0019437E"/>
    <w:rsid w:val="001949B1"/>
    <w:rsid w:val="00194CDA"/>
    <w:rsid w:val="00194DE6"/>
    <w:rsid w:val="001964F3"/>
    <w:rsid w:val="00197A7A"/>
    <w:rsid w:val="001A0074"/>
    <w:rsid w:val="001A0F7B"/>
    <w:rsid w:val="001A1131"/>
    <w:rsid w:val="001A226D"/>
    <w:rsid w:val="001A44BB"/>
    <w:rsid w:val="001A4F93"/>
    <w:rsid w:val="001A6644"/>
    <w:rsid w:val="001A6F81"/>
    <w:rsid w:val="001A7613"/>
    <w:rsid w:val="001A7F28"/>
    <w:rsid w:val="001B0BA7"/>
    <w:rsid w:val="001B177E"/>
    <w:rsid w:val="001B469C"/>
    <w:rsid w:val="001B5AF8"/>
    <w:rsid w:val="001B64F7"/>
    <w:rsid w:val="001B6520"/>
    <w:rsid w:val="001B6936"/>
    <w:rsid w:val="001B75E2"/>
    <w:rsid w:val="001B7DB9"/>
    <w:rsid w:val="001C1880"/>
    <w:rsid w:val="001C1B65"/>
    <w:rsid w:val="001C2492"/>
    <w:rsid w:val="001C2692"/>
    <w:rsid w:val="001C38E2"/>
    <w:rsid w:val="001C3C19"/>
    <w:rsid w:val="001C3E92"/>
    <w:rsid w:val="001C4867"/>
    <w:rsid w:val="001C4EAB"/>
    <w:rsid w:val="001C516A"/>
    <w:rsid w:val="001C61C3"/>
    <w:rsid w:val="001C696A"/>
    <w:rsid w:val="001C6CFF"/>
    <w:rsid w:val="001C79ED"/>
    <w:rsid w:val="001D0384"/>
    <w:rsid w:val="001D20E3"/>
    <w:rsid w:val="001D285F"/>
    <w:rsid w:val="001D3A7D"/>
    <w:rsid w:val="001D4366"/>
    <w:rsid w:val="001D5457"/>
    <w:rsid w:val="001D68CD"/>
    <w:rsid w:val="001D6AF5"/>
    <w:rsid w:val="001D6ECF"/>
    <w:rsid w:val="001D7832"/>
    <w:rsid w:val="001D78ED"/>
    <w:rsid w:val="001D79E2"/>
    <w:rsid w:val="001E1072"/>
    <w:rsid w:val="001E2322"/>
    <w:rsid w:val="001E325A"/>
    <w:rsid w:val="001E3EA8"/>
    <w:rsid w:val="001E47F6"/>
    <w:rsid w:val="001E4C5B"/>
    <w:rsid w:val="001E4D04"/>
    <w:rsid w:val="001E551F"/>
    <w:rsid w:val="001E61D5"/>
    <w:rsid w:val="001E6312"/>
    <w:rsid w:val="001E6E6E"/>
    <w:rsid w:val="001E763D"/>
    <w:rsid w:val="001E7D42"/>
    <w:rsid w:val="001F0B25"/>
    <w:rsid w:val="001F1BE7"/>
    <w:rsid w:val="001F2FC4"/>
    <w:rsid w:val="001F3C7D"/>
    <w:rsid w:val="001F3CB4"/>
    <w:rsid w:val="001F68DE"/>
    <w:rsid w:val="001F753C"/>
    <w:rsid w:val="00203C89"/>
    <w:rsid w:val="00204041"/>
    <w:rsid w:val="00204CFE"/>
    <w:rsid w:val="00204E13"/>
    <w:rsid w:val="00205644"/>
    <w:rsid w:val="00205CCE"/>
    <w:rsid w:val="00207A05"/>
    <w:rsid w:val="00210BE4"/>
    <w:rsid w:val="002111DD"/>
    <w:rsid w:val="002116BD"/>
    <w:rsid w:val="00212E96"/>
    <w:rsid w:val="002137A1"/>
    <w:rsid w:val="00214170"/>
    <w:rsid w:val="002150FE"/>
    <w:rsid w:val="00215FFC"/>
    <w:rsid w:val="00216A02"/>
    <w:rsid w:val="00216DD3"/>
    <w:rsid w:val="00217523"/>
    <w:rsid w:val="0021781D"/>
    <w:rsid w:val="00217B66"/>
    <w:rsid w:val="00217EA0"/>
    <w:rsid w:val="00220C8E"/>
    <w:rsid w:val="002211EC"/>
    <w:rsid w:val="00221262"/>
    <w:rsid w:val="00221D81"/>
    <w:rsid w:val="00224031"/>
    <w:rsid w:val="00224741"/>
    <w:rsid w:val="002248BD"/>
    <w:rsid w:val="00224CD2"/>
    <w:rsid w:val="002266F1"/>
    <w:rsid w:val="002267F1"/>
    <w:rsid w:val="00226B59"/>
    <w:rsid w:val="00230EF6"/>
    <w:rsid w:val="002311BD"/>
    <w:rsid w:val="002323D0"/>
    <w:rsid w:val="0023315D"/>
    <w:rsid w:val="00233524"/>
    <w:rsid w:val="00233736"/>
    <w:rsid w:val="00233956"/>
    <w:rsid w:val="002346CD"/>
    <w:rsid w:val="00236F35"/>
    <w:rsid w:val="00236F9D"/>
    <w:rsid w:val="002375B4"/>
    <w:rsid w:val="00240369"/>
    <w:rsid w:val="00240AEF"/>
    <w:rsid w:val="0024397D"/>
    <w:rsid w:val="00243BB2"/>
    <w:rsid w:val="0024409B"/>
    <w:rsid w:val="00244529"/>
    <w:rsid w:val="00244EDB"/>
    <w:rsid w:val="0024534C"/>
    <w:rsid w:val="00247E65"/>
    <w:rsid w:val="0025080C"/>
    <w:rsid w:val="0025207C"/>
    <w:rsid w:val="00254774"/>
    <w:rsid w:val="0025577D"/>
    <w:rsid w:val="00255CB4"/>
    <w:rsid w:val="0025607E"/>
    <w:rsid w:val="00256481"/>
    <w:rsid w:val="002564B0"/>
    <w:rsid w:val="00257643"/>
    <w:rsid w:val="00260080"/>
    <w:rsid w:val="00260770"/>
    <w:rsid w:val="00260E1E"/>
    <w:rsid w:val="00260F6E"/>
    <w:rsid w:val="00261EA3"/>
    <w:rsid w:val="00262D53"/>
    <w:rsid w:val="00263CA8"/>
    <w:rsid w:val="002643F3"/>
    <w:rsid w:val="0026448F"/>
    <w:rsid w:val="002660BC"/>
    <w:rsid w:val="00267042"/>
    <w:rsid w:val="00267FE2"/>
    <w:rsid w:val="0027020F"/>
    <w:rsid w:val="002707F7"/>
    <w:rsid w:val="00270B46"/>
    <w:rsid w:val="00270E66"/>
    <w:rsid w:val="002721FA"/>
    <w:rsid w:val="00272758"/>
    <w:rsid w:val="00272E1D"/>
    <w:rsid w:val="00275F5E"/>
    <w:rsid w:val="00276096"/>
    <w:rsid w:val="002764CB"/>
    <w:rsid w:val="0027673E"/>
    <w:rsid w:val="00277A52"/>
    <w:rsid w:val="00277D0B"/>
    <w:rsid w:val="0028052A"/>
    <w:rsid w:val="002805C4"/>
    <w:rsid w:val="00283CA8"/>
    <w:rsid w:val="002845D3"/>
    <w:rsid w:val="00284AD9"/>
    <w:rsid w:val="00284E5C"/>
    <w:rsid w:val="00285752"/>
    <w:rsid w:val="0028792C"/>
    <w:rsid w:val="002879F1"/>
    <w:rsid w:val="002905D8"/>
    <w:rsid w:val="00290DB9"/>
    <w:rsid w:val="00291155"/>
    <w:rsid w:val="00291F7B"/>
    <w:rsid w:val="00292ECE"/>
    <w:rsid w:val="002940C6"/>
    <w:rsid w:val="00294B1B"/>
    <w:rsid w:val="00294CA9"/>
    <w:rsid w:val="00295998"/>
    <w:rsid w:val="002969C3"/>
    <w:rsid w:val="00297030"/>
    <w:rsid w:val="002A1320"/>
    <w:rsid w:val="002A19C0"/>
    <w:rsid w:val="002A2068"/>
    <w:rsid w:val="002A206F"/>
    <w:rsid w:val="002A2980"/>
    <w:rsid w:val="002A33F3"/>
    <w:rsid w:val="002A4896"/>
    <w:rsid w:val="002A49B8"/>
    <w:rsid w:val="002A4D9A"/>
    <w:rsid w:val="002A4E8C"/>
    <w:rsid w:val="002A5179"/>
    <w:rsid w:val="002A57D8"/>
    <w:rsid w:val="002A5D07"/>
    <w:rsid w:val="002A7146"/>
    <w:rsid w:val="002B260A"/>
    <w:rsid w:val="002B57CF"/>
    <w:rsid w:val="002B67A3"/>
    <w:rsid w:val="002C12CE"/>
    <w:rsid w:val="002C155C"/>
    <w:rsid w:val="002C2FAB"/>
    <w:rsid w:val="002C3395"/>
    <w:rsid w:val="002C4269"/>
    <w:rsid w:val="002C451D"/>
    <w:rsid w:val="002C547E"/>
    <w:rsid w:val="002C55DF"/>
    <w:rsid w:val="002C5F73"/>
    <w:rsid w:val="002C7DA5"/>
    <w:rsid w:val="002D3381"/>
    <w:rsid w:val="002D34A9"/>
    <w:rsid w:val="002D45E4"/>
    <w:rsid w:val="002D478C"/>
    <w:rsid w:val="002D5755"/>
    <w:rsid w:val="002D6121"/>
    <w:rsid w:val="002D71DF"/>
    <w:rsid w:val="002D72DF"/>
    <w:rsid w:val="002E04EA"/>
    <w:rsid w:val="002E0765"/>
    <w:rsid w:val="002E2948"/>
    <w:rsid w:val="002E373E"/>
    <w:rsid w:val="002E5E11"/>
    <w:rsid w:val="002E7287"/>
    <w:rsid w:val="002F00E3"/>
    <w:rsid w:val="002F0A95"/>
    <w:rsid w:val="002F13AD"/>
    <w:rsid w:val="002F1FFB"/>
    <w:rsid w:val="002F2A9F"/>
    <w:rsid w:val="002F3E66"/>
    <w:rsid w:val="002F4183"/>
    <w:rsid w:val="002F475D"/>
    <w:rsid w:val="002F5272"/>
    <w:rsid w:val="002F664F"/>
    <w:rsid w:val="002F7A63"/>
    <w:rsid w:val="003003C0"/>
    <w:rsid w:val="0030068B"/>
    <w:rsid w:val="00300855"/>
    <w:rsid w:val="00302737"/>
    <w:rsid w:val="00302A61"/>
    <w:rsid w:val="003045D1"/>
    <w:rsid w:val="003045F6"/>
    <w:rsid w:val="00304D73"/>
    <w:rsid w:val="00305182"/>
    <w:rsid w:val="003056D6"/>
    <w:rsid w:val="0030598B"/>
    <w:rsid w:val="0030672D"/>
    <w:rsid w:val="00306E0A"/>
    <w:rsid w:val="00306F39"/>
    <w:rsid w:val="00307CCF"/>
    <w:rsid w:val="00311270"/>
    <w:rsid w:val="003113E0"/>
    <w:rsid w:val="003118D7"/>
    <w:rsid w:val="00312C1B"/>
    <w:rsid w:val="003138AA"/>
    <w:rsid w:val="00313917"/>
    <w:rsid w:val="00314B0B"/>
    <w:rsid w:val="003156F5"/>
    <w:rsid w:val="00316098"/>
    <w:rsid w:val="00316631"/>
    <w:rsid w:val="00316EE5"/>
    <w:rsid w:val="00320E49"/>
    <w:rsid w:val="003214A9"/>
    <w:rsid w:val="00321A46"/>
    <w:rsid w:val="00322F17"/>
    <w:rsid w:val="0032477D"/>
    <w:rsid w:val="003257E9"/>
    <w:rsid w:val="003262D2"/>
    <w:rsid w:val="00327329"/>
    <w:rsid w:val="00327477"/>
    <w:rsid w:val="00327499"/>
    <w:rsid w:val="00327DDD"/>
    <w:rsid w:val="0033058A"/>
    <w:rsid w:val="0033064E"/>
    <w:rsid w:val="00330AC7"/>
    <w:rsid w:val="003316A0"/>
    <w:rsid w:val="0033187D"/>
    <w:rsid w:val="0033195A"/>
    <w:rsid w:val="00332A82"/>
    <w:rsid w:val="00334122"/>
    <w:rsid w:val="00334913"/>
    <w:rsid w:val="003350EA"/>
    <w:rsid w:val="00335120"/>
    <w:rsid w:val="003371DB"/>
    <w:rsid w:val="00337C8A"/>
    <w:rsid w:val="003404B4"/>
    <w:rsid w:val="0034130D"/>
    <w:rsid w:val="0034133C"/>
    <w:rsid w:val="003416A3"/>
    <w:rsid w:val="00341BA7"/>
    <w:rsid w:val="00342143"/>
    <w:rsid w:val="00342F57"/>
    <w:rsid w:val="00343DFD"/>
    <w:rsid w:val="0034477A"/>
    <w:rsid w:val="00344D4F"/>
    <w:rsid w:val="0034596B"/>
    <w:rsid w:val="00346C40"/>
    <w:rsid w:val="00347C60"/>
    <w:rsid w:val="00350450"/>
    <w:rsid w:val="003504FE"/>
    <w:rsid w:val="00350A6A"/>
    <w:rsid w:val="003518E2"/>
    <w:rsid w:val="00351DF3"/>
    <w:rsid w:val="003521B8"/>
    <w:rsid w:val="00352316"/>
    <w:rsid w:val="00352E8A"/>
    <w:rsid w:val="0035324B"/>
    <w:rsid w:val="003543C9"/>
    <w:rsid w:val="00354514"/>
    <w:rsid w:val="003550DA"/>
    <w:rsid w:val="003558E7"/>
    <w:rsid w:val="00355E11"/>
    <w:rsid w:val="00357C5C"/>
    <w:rsid w:val="00361CC3"/>
    <w:rsid w:val="00362941"/>
    <w:rsid w:val="00362ACB"/>
    <w:rsid w:val="00362BC6"/>
    <w:rsid w:val="00362BEC"/>
    <w:rsid w:val="003636A4"/>
    <w:rsid w:val="00365CE8"/>
    <w:rsid w:val="00367870"/>
    <w:rsid w:val="00370741"/>
    <w:rsid w:val="0037146A"/>
    <w:rsid w:val="0037176A"/>
    <w:rsid w:val="00371907"/>
    <w:rsid w:val="00375479"/>
    <w:rsid w:val="0037664B"/>
    <w:rsid w:val="0037754F"/>
    <w:rsid w:val="00377ACE"/>
    <w:rsid w:val="00380C4B"/>
    <w:rsid w:val="003814EF"/>
    <w:rsid w:val="00383267"/>
    <w:rsid w:val="003837F6"/>
    <w:rsid w:val="00383DA8"/>
    <w:rsid w:val="00384469"/>
    <w:rsid w:val="0038596A"/>
    <w:rsid w:val="003916D4"/>
    <w:rsid w:val="003923B5"/>
    <w:rsid w:val="00392557"/>
    <w:rsid w:val="00392D92"/>
    <w:rsid w:val="00393270"/>
    <w:rsid w:val="0039344B"/>
    <w:rsid w:val="00393D1A"/>
    <w:rsid w:val="00394D6A"/>
    <w:rsid w:val="00394F4A"/>
    <w:rsid w:val="003958CF"/>
    <w:rsid w:val="00396613"/>
    <w:rsid w:val="00396711"/>
    <w:rsid w:val="003A05A0"/>
    <w:rsid w:val="003A05C5"/>
    <w:rsid w:val="003A0B07"/>
    <w:rsid w:val="003A13CA"/>
    <w:rsid w:val="003A17FF"/>
    <w:rsid w:val="003A1AEA"/>
    <w:rsid w:val="003A1F5A"/>
    <w:rsid w:val="003A231A"/>
    <w:rsid w:val="003A29AD"/>
    <w:rsid w:val="003A2CC8"/>
    <w:rsid w:val="003A3022"/>
    <w:rsid w:val="003A3587"/>
    <w:rsid w:val="003A35A7"/>
    <w:rsid w:val="003A3BED"/>
    <w:rsid w:val="003A3DFE"/>
    <w:rsid w:val="003A415B"/>
    <w:rsid w:val="003A4A22"/>
    <w:rsid w:val="003A4B51"/>
    <w:rsid w:val="003A5721"/>
    <w:rsid w:val="003A5AF1"/>
    <w:rsid w:val="003A5B2A"/>
    <w:rsid w:val="003A683D"/>
    <w:rsid w:val="003B2C69"/>
    <w:rsid w:val="003B2D3A"/>
    <w:rsid w:val="003B441D"/>
    <w:rsid w:val="003B47FF"/>
    <w:rsid w:val="003B5B43"/>
    <w:rsid w:val="003B60D4"/>
    <w:rsid w:val="003B66A4"/>
    <w:rsid w:val="003B7C61"/>
    <w:rsid w:val="003C0A70"/>
    <w:rsid w:val="003C0F81"/>
    <w:rsid w:val="003C0FDC"/>
    <w:rsid w:val="003C1628"/>
    <w:rsid w:val="003C2B1B"/>
    <w:rsid w:val="003C43EF"/>
    <w:rsid w:val="003C4495"/>
    <w:rsid w:val="003C464D"/>
    <w:rsid w:val="003C4B53"/>
    <w:rsid w:val="003C4FF3"/>
    <w:rsid w:val="003D0406"/>
    <w:rsid w:val="003D20C4"/>
    <w:rsid w:val="003D2E4C"/>
    <w:rsid w:val="003D3487"/>
    <w:rsid w:val="003D4133"/>
    <w:rsid w:val="003D4D5B"/>
    <w:rsid w:val="003D4F68"/>
    <w:rsid w:val="003D68A3"/>
    <w:rsid w:val="003D72A1"/>
    <w:rsid w:val="003D76CD"/>
    <w:rsid w:val="003D7A9E"/>
    <w:rsid w:val="003E0F35"/>
    <w:rsid w:val="003E14A9"/>
    <w:rsid w:val="003E1C0A"/>
    <w:rsid w:val="003E22CB"/>
    <w:rsid w:val="003E258F"/>
    <w:rsid w:val="003E3AF4"/>
    <w:rsid w:val="003E3D8A"/>
    <w:rsid w:val="003E3F93"/>
    <w:rsid w:val="003E432A"/>
    <w:rsid w:val="003E44AF"/>
    <w:rsid w:val="003E4568"/>
    <w:rsid w:val="003E54B7"/>
    <w:rsid w:val="003E5FA0"/>
    <w:rsid w:val="003E60F8"/>
    <w:rsid w:val="003E740C"/>
    <w:rsid w:val="003F0F13"/>
    <w:rsid w:val="003F215B"/>
    <w:rsid w:val="003F40BA"/>
    <w:rsid w:val="003F5F7A"/>
    <w:rsid w:val="003F60B5"/>
    <w:rsid w:val="003F6FC9"/>
    <w:rsid w:val="004000E2"/>
    <w:rsid w:val="00400274"/>
    <w:rsid w:val="00400B9A"/>
    <w:rsid w:val="004027AD"/>
    <w:rsid w:val="00403758"/>
    <w:rsid w:val="00403D51"/>
    <w:rsid w:val="00404530"/>
    <w:rsid w:val="00404C37"/>
    <w:rsid w:val="004058BD"/>
    <w:rsid w:val="0040597B"/>
    <w:rsid w:val="0040778D"/>
    <w:rsid w:val="00410A65"/>
    <w:rsid w:val="00413518"/>
    <w:rsid w:val="0041369A"/>
    <w:rsid w:val="0041480C"/>
    <w:rsid w:val="00415254"/>
    <w:rsid w:val="0041625C"/>
    <w:rsid w:val="00416FB6"/>
    <w:rsid w:val="00417339"/>
    <w:rsid w:val="0041739E"/>
    <w:rsid w:val="0041783B"/>
    <w:rsid w:val="004223A6"/>
    <w:rsid w:val="0042286B"/>
    <w:rsid w:val="00424A45"/>
    <w:rsid w:val="004259F8"/>
    <w:rsid w:val="00427BEE"/>
    <w:rsid w:val="0043271A"/>
    <w:rsid w:val="00432796"/>
    <w:rsid w:val="00432EB4"/>
    <w:rsid w:val="00432F29"/>
    <w:rsid w:val="00434057"/>
    <w:rsid w:val="004349D6"/>
    <w:rsid w:val="00435096"/>
    <w:rsid w:val="00435179"/>
    <w:rsid w:val="00435A3B"/>
    <w:rsid w:val="00437EC9"/>
    <w:rsid w:val="0044241B"/>
    <w:rsid w:val="0044261D"/>
    <w:rsid w:val="00443A29"/>
    <w:rsid w:val="00443EE4"/>
    <w:rsid w:val="00444190"/>
    <w:rsid w:val="00444616"/>
    <w:rsid w:val="0044477A"/>
    <w:rsid w:val="004448CA"/>
    <w:rsid w:val="004468BC"/>
    <w:rsid w:val="00447517"/>
    <w:rsid w:val="00450760"/>
    <w:rsid w:val="00450FE7"/>
    <w:rsid w:val="00451AA9"/>
    <w:rsid w:val="00451C8B"/>
    <w:rsid w:val="00452EC7"/>
    <w:rsid w:val="00453175"/>
    <w:rsid w:val="00453780"/>
    <w:rsid w:val="0045398A"/>
    <w:rsid w:val="00453AC7"/>
    <w:rsid w:val="00455495"/>
    <w:rsid w:val="00455FD2"/>
    <w:rsid w:val="0045736A"/>
    <w:rsid w:val="00460DF1"/>
    <w:rsid w:val="00461BB7"/>
    <w:rsid w:val="00463CA5"/>
    <w:rsid w:val="00464469"/>
    <w:rsid w:val="00465117"/>
    <w:rsid w:val="0046519F"/>
    <w:rsid w:val="00465236"/>
    <w:rsid w:val="004657FC"/>
    <w:rsid w:val="004665B7"/>
    <w:rsid w:val="0046678C"/>
    <w:rsid w:val="0046760B"/>
    <w:rsid w:val="004702B9"/>
    <w:rsid w:val="00470BB5"/>
    <w:rsid w:val="004718FE"/>
    <w:rsid w:val="00471F93"/>
    <w:rsid w:val="00472F5C"/>
    <w:rsid w:val="00473A67"/>
    <w:rsid w:val="00474956"/>
    <w:rsid w:val="00474B58"/>
    <w:rsid w:val="00474C83"/>
    <w:rsid w:val="00476421"/>
    <w:rsid w:val="00480DA8"/>
    <w:rsid w:val="004829FE"/>
    <w:rsid w:val="00483130"/>
    <w:rsid w:val="00483625"/>
    <w:rsid w:val="004845FB"/>
    <w:rsid w:val="004854F8"/>
    <w:rsid w:val="0048572B"/>
    <w:rsid w:val="004871B3"/>
    <w:rsid w:val="00487807"/>
    <w:rsid w:val="00487944"/>
    <w:rsid w:val="00490153"/>
    <w:rsid w:val="00491266"/>
    <w:rsid w:val="004914A6"/>
    <w:rsid w:val="00491EC7"/>
    <w:rsid w:val="00492522"/>
    <w:rsid w:val="00492CAF"/>
    <w:rsid w:val="00494561"/>
    <w:rsid w:val="00495006"/>
    <w:rsid w:val="00495A25"/>
    <w:rsid w:val="00495D87"/>
    <w:rsid w:val="00495F6A"/>
    <w:rsid w:val="004963D7"/>
    <w:rsid w:val="00496E0E"/>
    <w:rsid w:val="004978B8"/>
    <w:rsid w:val="004A07BF"/>
    <w:rsid w:val="004A1723"/>
    <w:rsid w:val="004A1D57"/>
    <w:rsid w:val="004A2462"/>
    <w:rsid w:val="004A2A46"/>
    <w:rsid w:val="004A5050"/>
    <w:rsid w:val="004A51EB"/>
    <w:rsid w:val="004A61B9"/>
    <w:rsid w:val="004A6DB8"/>
    <w:rsid w:val="004A7384"/>
    <w:rsid w:val="004A7843"/>
    <w:rsid w:val="004A7D24"/>
    <w:rsid w:val="004A7DCF"/>
    <w:rsid w:val="004B0C5D"/>
    <w:rsid w:val="004B1084"/>
    <w:rsid w:val="004B23A5"/>
    <w:rsid w:val="004B247B"/>
    <w:rsid w:val="004B35BC"/>
    <w:rsid w:val="004B3E8D"/>
    <w:rsid w:val="004B3FD6"/>
    <w:rsid w:val="004B50AE"/>
    <w:rsid w:val="004B5691"/>
    <w:rsid w:val="004B757F"/>
    <w:rsid w:val="004C0183"/>
    <w:rsid w:val="004C0761"/>
    <w:rsid w:val="004C125A"/>
    <w:rsid w:val="004C1830"/>
    <w:rsid w:val="004C23A2"/>
    <w:rsid w:val="004C2625"/>
    <w:rsid w:val="004C280F"/>
    <w:rsid w:val="004C468D"/>
    <w:rsid w:val="004C554B"/>
    <w:rsid w:val="004C5CFA"/>
    <w:rsid w:val="004C753E"/>
    <w:rsid w:val="004C7780"/>
    <w:rsid w:val="004C7E89"/>
    <w:rsid w:val="004D06F3"/>
    <w:rsid w:val="004D17F4"/>
    <w:rsid w:val="004D3AE0"/>
    <w:rsid w:val="004D5110"/>
    <w:rsid w:val="004D52DA"/>
    <w:rsid w:val="004D69FB"/>
    <w:rsid w:val="004E06E9"/>
    <w:rsid w:val="004E0FAB"/>
    <w:rsid w:val="004E2908"/>
    <w:rsid w:val="004E2C11"/>
    <w:rsid w:val="004E2E25"/>
    <w:rsid w:val="004E5ADD"/>
    <w:rsid w:val="004E78FE"/>
    <w:rsid w:val="004E7D05"/>
    <w:rsid w:val="004F07E5"/>
    <w:rsid w:val="004F0D4F"/>
    <w:rsid w:val="004F0F57"/>
    <w:rsid w:val="004F2470"/>
    <w:rsid w:val="004F2C10"/>
    <w:rsid w:val="004F2D29"/>
    <w:rsid w:val="004F38B8"/>
    <w:rsid w:val="004F3C75"/>
    <w:rsid w:val="004F5BD1"/>
    <w:rsid w:val="004F5EFD"/>
    <w:rsid w:val="004F680F"/>
    <w:rsid w:val="004F7A38"/>
    <w:rsid w:val="0050137C"/>
    <w:rsid w:val="00502117"/>
    <w:rsid w:val="005038F5"/>
    <w:rsid w:val="00503E6D"/>
    <w:rsid w:val="00503EE0"/>
    <w:rsid w:val="00504EE0"/>
    <w:rsid w:val="0050535B"/>
    <w:rsid w:val="00505EB1"/>
    <w:rsid w:val="00506046"/>
    <w:rsid w:val="005061E3"/>
    <w:rsid w:val="005074B6"/>
    <w:rsid w:val="00510478"/>
    <w:rsid w:val="005104BB"/>
    <w:rsid w:val="00511841"/>
    <w:rsid w:val="00511A6D"/>
    <w:rsid w:val="00512153"/>
    <w:rsid w:val="00514468"/>
    <w:rsid w:val="00514DDE"/>
    <w:rsid w:val="00515ECB"/>
    <w:rsid w:val="00520331"/>
    <w:rsid w:val="00521B6A"/>
    <w:rsid w:val="0052234D"/>
    <w:rsid w:val="00522EE4"/>
    <w:rsid w:val="005231CD"/>
    <w:rsid w:val="00523217"/>
    <w:rsid w:val="00524632"/>
    <w:rsid w:val="0052542B"/>
    <w:rsid w:val="00525B92"/>
    <w:rsid w:val="00526159"/>
    <w:rsid w:val="00526D6D"/>
    <w:rsid w:val="00527000"/>
    <w:rsid w:val="00527D19"/>
    <w:rsid w:val="00530312"/>
    <w:rsid w:val="00530783"/>
    <w:rsid w:val="00531B6D"/>
    <w:rsid w:val="005341A3"/>
    <w:rsid w:val="00534D2C"/>
    <w:rsid w:val="00534D81"/>
    <w:rsid w:val="00536B89"/>
    <w:rsid w:val="00536CE1"/>
    <w:rsid w:val="00537533"/>
    <w:rsid w:val="005401AF"/>
    <w:rsid w:val="00540486"/>
    <w:rsid w:val="00540586"/>
    <w:rsid w:val="005417CD"/>
    <w:rsid w:val="00541E39"/>
    <w:rsid w:val="00542D7E"/>
    <w:rsid w:val="00543389"/>
    <w:rsid w:val="005438C6"/>
    <w:rsid w:val="00543C52"/>
    <w:rsid w:val="0054621E"/>
    <w:rsid w:val="00551421"/>
    <w:rsid w:val="00552A9C"/>
    <w:rsid w:val="005535E3"/>
    <w:rsid w:val="00554930"/>
    <w:rsid w:val="00554CC3"/>
    <w:rsid w:val="005552B5"/>
    <w:rsid w:val="00556658"/>
    <w:rsid w:val="00556A53"/>
    <w:rsid w:val="0055774F"/>
    <w:rsid w:val="005578DD"/>
    <w:rsid w:val="00557BF4"/>
    <w:rsid w:val="005607C4"/>
    <w:rsid w:val="00560DD5"/>
    <w:rsid w:val="00562454"/>
    <w:rsid w:val="0056434A"/>
    <w:rsid w:val="005658E2"/>
    <w:rsid w:val="005660B4"/>
    <w:rsid w:val="0056695E"/>
    <w:rsid w:val="00566C96"/>
    <w:rsid w:val="00567818"/>
    <w:rsid w:val="00570790"/>
    <w:rsid w:val="00571641"/>
    <w:rsid w:val="005720BF"/>
    <w:rsid w:val="00572D29"/>
    <w:rsid w:val="00572D3B"/>
    <w:rsid w:val="00572D8A"/>
    <w:rsid w:val="00572E71"/>
    <w:rsid w:val="005736E3"/>
    <w:rsid w:val="00575829"/>
    <w:rsid w:val="00575E1B"/>
    <w:rsid w:val="00576C00"/>
    <w:rsid w:val="00580275"/>
    <w:rsid w:val="005803CD"/>
    <w:rsid w:val="00580B63"/>
    <w:rsid w:val="005816FC"/>
    <w:rsid w:val="00581869"/>
    <w:rsid w:val="005838F8"/>
    <w:rsid w:val="00583B84"/>
    <w:rsid w:val="00583D2D"/>
    <w:rsid w:val="0058430F"/>
    <w:rsid w:val="00584916"/>
    <w:rsid w:val="00584C2C"/>
    <w:rsid w:val="00584FE1"/>
    <w:rsid w:val="005856C6"/>
    <w:rsid w:val="005861B6"/>
    <w:rsid w:val="00586608"/>
    <w:rsid w:val="00587626"/>
    <w:rsid w:val="00587CD5"/>
    <w:rsid w:val="00590360"/>
    <w:rsid w:val="00591721"/>
    <w:rsid w:val="00592064"/>
    <w:rsid w:val="00593262"/>
    <w:rsid w:val="0059365D"/>
    <w:rsid w:val="005943CB"/>
    <w:rsid w:val="00594456"/>
    <w:rsid w:val="00594CB1"/>
    <w:rsid w:val="00594D9A"/>
    <w:rsid w:val="00595261"/>
    <w:rsid w:val="005967C6"/>
    <w:rsid w:val="00596C14"/>
    <w:rsid w:val="005A031D"/>
    <w:rsid w:val="005A06D4"/>
    <w:rsid w:val="005A0EB6"/>
    <w:rsid w:val="005A0EE0"/>
    <w:rsid w:val="005A160A"/>
    <w:rsid w:val="005A1836"/>
    <w:rsid w:val="005A185B"/>
    <w:rsid w:val="005A2798"/>
    <w:rsid w:val="005A3617"/>
    <w:rsid w:val="005A384F"/>
    <w:rsid w:val="005A56A4"/>
    <w:rsid w:val="005A6341"/>
    <w:rsid w:val="005A6511"/>
    <w:rsid w:val="005A69FA"/>
    <w:rsid w:val="005A6EB7"/>
    <w:rsid w:val="005A7196"/>
    <w:rsid w:val="005A7B5B"/>
    <w:rsid w:val="005B0DB3"/>
    <w:rsid w:val="005B1537"/>
    <w:rsid w:val="005B3518"/>
    <w:rsid w:val="005B41CA"/>
    <w:rsid w:val="005B71FB"/>
    <w:rsid w:val="005B7D49"/>
    <w:rsid w:val="005C1A32"/>
    <w:rsid w:val="005C1B2E"/>
    <w:rsid w:val="005C2650"/>
    <w:rsid w:val="005C2DDC"/>
    <w:rsid w:val="005C52A4"/>
    <w:rsid w:val="005C669F"/>
    <w:rsid w:val="005C6D04"/>
    <w:rsid w:val="005C7953"/>
    <w:rsid w:val="005D0D3F"/>
    <w:rsid w:val="005D0FEB"/>
    <w:rsid w:val="005D112C"/>
    <w:rsid w:val="005D1834"/>
    <w:rsid w:val="005D259B"/>
    <w:rsid w:val="005D28B7"/>
    <w:rsid w:val="005D52FB"/>
    <w:rsid w:val="005D53B6"/>
    <w:rsid w:val="005D6411"/>
    <w:rsid w:val="005D6D7E"/>
    <w:rsid w:val="005D725E"/>
    <w:rsid w:val="005E1EE9"/>
    <w:rsid w:val="005E3318"/>
    <w:rsid w:val="005E4A61"/>
    <w:rsid w:val="005E53B1"/>
    <w:rsid w:val="005E5820"/>
    <w:rsid w:val="005E624A"/>
    <w:rsid w:val="005E6622"/>
    <w:rsid w:val="005E737E"/>
    <w:rsid w:val="005E7F95"/>
    <w:rsid w:val="005F1099"/>
    <w:rsid w:val="005F13D3"/>
    <w:rsid w:val="005F1DA2"/>
    <w:rsid w:val="005F2908"/>
    <w:rsid w:val="005F324E"/>
    <w:rsid w:val="005F416C"/>
    <w:rsid w:val="005F4B6C"/>
    <w:rsid w:val="005F4E97"/>
    <w:rsid w:val="005F549F"/>
    <w:rsid w:val="005F6C30"/>
    <w:rsid w:val="005F6F31"/>
    <w:rsid w:val="005F7073"/>
    <w:rsid w:val="005F72BF"/>
    <w:rsid w:val="005F7D60"/>
    <w:rsid w:val="00600D15"/>
    <w:rsid w:val="0060158B"/>
    <w:rsid w:val="00601936"/>
    <w:rsid w:val="00601C4F"/>
    <w:rsid w:val="00601E1D"/>
    <w:rsid w:val="0060228B"/>
    <w:rsid w:val="0060236A"/>
    <w:rsid w:val="00603561"/>
    <w:rsid w:val="00604858"/>
    <w:rsid w:val="006050EE"/>
    <w:rsid w:val="006051A3"/>
    <w:rsid w:val="006053DE"/>
    <w:rsid w:val="00605533"/>
    <w:rsid w:val="00605D9E"/>
    <w:rsid w:val="0060618D"/>
    <w:rsid w:val="00611099"/>
    <w:rsid w:val="00612499"/>
    <w:rsid w:val="0061254A"/>
    <w:rsid w:val="00612D8D"/>
    <w:rsid w:val="00614694"/>
    <w:rsid w:val="00614724"/>
    <w:rsid w:val="0061511E"/>
    <w:rsid w:val="0061554A"/>
    <w:rsid w:val="00615EB2"/>
    <w:rsid w:val="00616684"/>
    <w:rsid w:val="0061704B"/>
    <w:rsid w:val="00617974"/>
    <w:rsid w:val="006206BB"/>
    <w:rsid w:val="00621192"/>
    <w:rsid w:val="006211BC"/>
    <w:rsid w:val="00621F61"/>
    <w:rsid w:val="00621FB7"/>
    <w:rsid w:val="006222B0"/>
    <w:rsid w:val="00622F8D"/>
    <w:rsid w:val="00624399"/>
    <w:rsid w:val="00624D12"/>
    <w:rsid w:val="006250FB"/>
    <w:rsid w:val="00626214"/>
    <w:rsid w:val="00626273"/>
    <w:rsid w:val="00626D6A"/>
    <w:rsid w:val="00626E96"/>
    <w:rsid w:val="006274A4"/>
    <w:rsid w:val="006278C0"/>
    <w:rsid w:val="00630290"/>
    <w:rsid w:val="00631481"/>
    <w:rsid w:val="00631E30"/>
    <w:rsid w:val="00632E3D"/>
    <w:rsid w:val="00633253"/>
    <w:rsid w:val="006343B2"/>
    <w:rsid w:val="00634663"/>
    <w:rsid w:val="00634978"/>
    <w:rsid w:val="00634F83"/>
    <w:rsid w:val="00635656"/>
    <w:rsid w:val="00635C86"/>
    <w:rsid w:val="00637636"/>
    <w:rsid w:val="00637A2D"/>
    <w:rsid w:val="00640D75"/>
    <w:rsid w:val="00641878"/>
    <w:rsid w:val="00644A8B"/>
    <w:rsid w:val="00645C20"/>
    <w:rsid w:val="00647A68"/>
    <w:rsid w:val="00647D86"/>
    <w:rsid w:val="00652006"/>
    <w:rsid w:val="0065246C"/>
    <w:rsid w:val="00654D27"/>
    <w:rsid w:val="00654F15"/>
    <w:rsid w:val="0065549B"/>
    <w:rsid w:val="00662459"/>
    <w:rsid w:val="006637A3"/>
    <w:rsid w:val="006651FC"/>
    <w:rsid w:val="00665241"/>
    <w:rsid w:val="00665277"/>
    <w:rsid w:val="006655A4"/>
    <w:rsid w:val="0066565D"/>
    <w:rsid w:val="0066591D"/>
    <w:rsid w:val="006664DF"/>
    <w:rsid w:val="00667667"/>
    <w:rsid w:val="00667719"/>
    <w:rsid w:val="00671C60"/>
    <w:rsid w:val="00672625"/>
    <w:rsid w:val="00672E7A"/>
    <w:rsid w:val="006736ED"/>
    <w:rsid w:val="00673CDD"/>
    <w:rsid w:val="00673DC6"/>
    <w:rsid w:val="00674568"/>
    <w:rsid w:val="00674C23"/>
    <w:rsid w:val="00674FE7"/>
    <w:rsid w:val="00675241"/>
    <w:rsid w:val="00676FF0"/>
    <w:rsid w:val="00677C85"/>
    <w:rsid w:val="00680748"/>
    <w:rsid w:val="00680AF7"/>
    <w:rsid w:val="006817C2"/>
    <w:rsid w:val="00681CD4"/>
    <w:rsid w:val="0068211C"/>
    <w:rsid w:val="0068250F"/>
    <w:rsid w:val="006827E4"/>
    <w:rsid w:val="00684BBD"/>
    <w:rsid w:val="006851AB"/>
    <w:rsid w:val="006867F9"/>
    <w:rsid w:val="00686948"/>
    <w:rsid w:val="00690452"/>
    <w:rsid w:val="00691CC4"/>
    <w:rsid w:val="0069273F"/>
    <w:rsid w:val="00693BED"/>
    <w:rsid w:val="006942F4"/>
    <w:rsid w:val="006950B9"/>
    <w:rsid w:val="00695779"/>
    <w:rsid w:val="00695965"/>
    <w:rsid w:val="006960B5"/>
    <w:rsid w:val="00696F1E"/>
    <w:rsid w:val="0069790B"/>
    <w:rsid w:val="006A1B9F"/>
    <w:rsid w:val="006A1FCD"/>
    <w:rsid w:val="006A3251"/>
    <w:rsid w:val="006A3E2C"/>
    <w:rsid w:val="006A3F90"/>
    <w:rsid w:val="006A5CF6"/>
    <w:rsid w:val="006A7B8B"/>
    <w:rsid w:val="006B04CE"/>
    <w:rsid w:val="006B11BE"/>
    <w:rsid w:val="006B17E1"/>
    <w:rsid w:val="006B241D"/>
    <w:rsid w:val="006B3540"/>
    <w:rsid w:val="006B4C68"/>
    <w:rsid w:val="006B4F1A"/>
    <w:rsid w:val="006B53E2"/>
    <w:rsid w:val="006B5478"/>
    <w:rsid w:val="006B57DD"/>
    <w:rsid w:val="006C0080"/>
    <w:rsid w:val="006C06FE"/>
    <w:rsid w:val="006C098C"/>
    <w:rsid w:val="006C1381"/>
    <w:rsid w:val="006C1C1B"/>
    <w:rsid w:val="006C1DD6"/>
    <w:rsid w:val="006C21D4"/>
    <w:rsid w:val="006C339E"/>
    <w:rsid w:val="006C346C"/>
    <w:rsid w:val="006C3518"/>
    <w:rsid w:val="006C3FD7"/>
    <w:rsid w:val="006C44E9"/>
    <w:rsid w:val="006C450A"/>
    <w:rsid w:val="006C4C77"/>
    <w:rsid w:val="006C7539"/>
    <w:rsid w:val="006C7D23"/>
    <w:rsid w:val="006D1BF1"/>
    <w:rsid w:val="006D2513"/>
    <w:rsid w:val="006D34BA"/>
    <w:rsid w:val="006D3F29"/>
    <w:rsid w:val="006D3FDB"/>
    <w:rsid w:val="006D4845"/>
    <w:rsid w:val="006D658C"/>
    <w:rsid w:val="006D77EE"/>
    <w:rsid w:val="006E0491"/>
    <w:rsid w:val="006E0BAE"/>
    <w:rsid w:val="006E25C5"/>
    <w:rsid w:val="006E282A"/>
    <w:rsid w:val="006E3482"/>
    <w:rsid w:val="006E492F"/>
    <w:rsid w:val="006E4DEC"/>
    <w:rsid w:val="006E59A3"/>
    <w:rsid w:val="006E59B8"/>
    <w:rsid w:val="006E5D40"/>
    <w:rsid w:val="006E5F96"/>
    <w:rsid w:val="006E61CE"/>
    <w:rsid w:val="006E6627"/>
    <w:rsid w:val="006E67EA"/>
    <w:rsid w:val="006F0A51"/>
    <w:rsid w:val="006F183C"/>
    <w:rsid w:val="006F1FDC"/>
    <w:rsid w:val="006F2050"/>
    <w:rsid w:val="006F255E"/>
    <w:rsid w:val="006F3543"/>
    <w:rsid w:val="006F354E"/>
    <w:rsid w:val="006F380D"/>
    <w:rsid w:val="006F3D64"/>
    <w:rsid w:val="006F48F8"/>
    <w:rsid w:val="006F4968"/>
    <w:rsid w:val="006F5D4E"/>
    <w:rsid w:val="006F647A"/>
    <w:rsid w:val="006F746C"/>
    <w:rsid w:val="006F7A4C"/>
    <w:rsid w:val="00700561"/>
    <w:rsid w:val="00700B1B"/>
    <w:rsid w:val="00700BA1"/>
    <w:rsid w:val="00702AC5"/>
    <w:rsid w:val="00703235"/>
    <w:rsid w:val="007045E2"/>
    <w:rsid w:val="00704607"/>
    <w:rsid w:val="0070462F"/>
    <w:rsid w:val="00704FE4"/>
    <w:rsid w:val="00705DFE"/>
    <w:rsid w:val="00710B02"/>
    <w:rsid w:val="007117C0"/>
    <w:rsid w:val="00713DB8"/>
    <w:rsid w:val="00715B36"/>
    <w:rsid w:val="00715FD9"/>
    <w:rsid w:val="007164AA"/>
    <w:rsid w:val="007172F1"/>
    <w:rsid w:val="00720386"/>
    <w:rsid w:val="00720AF1"/>
    <w:rsid w:val="00720EDD"/>
    <w:rsid w:val="0072118D"/>
    <w:rsid w:val="00721618"/>
    <w:rsid w:val="00721913"/>
    <w:rsid w:val="00721B86"/>
    <w:rsid w:val="00721F36"/>
    <w:rsid w:val="00722326"/>
    <w:rsid w:val="00722B5D"/>
    <w:rsid w:val="0072452E"/>
    <w:rsid w:val="00725EA1"/>
    <w:rsid w:val="00726916"/>
    <w:rsid w:val="00726A4A"/>
    <w:rsid w:val="0072704E"/>
    <w:rsid w:val="007333B9"/>
    <w:rsid w:val="0073427D"/>
    <w:rsid w:val="0073540A"/>
    <w:rsid w:val="00736BFB"/>
    <w:rsid w:val="007412C3"/>
    <w:rsid w:val="0074344B"/>
    <w:rsid w:val="00743CA8"/>
    <w:rsid w:val="007444F7"/>
    <w:rsid w:val="007459B8"/>
    <w:rsid w:val="00745E9A"/>
    <w:rsid w:val="00746C78"/>
    <w:rsid w:val="0075079F"/>
    <w:rsid w:val="00750EA1"/>
    <w:rsid w:val="00752484"/>
    <w:rsid w:val="007575E9"/>
    <w:rsid w:val="007577DC"/>
    <w:rsid w:val="0076214F"/>
    <w:rsid w:val="00764377"/>
    <w:rsid w:val="007649B9"/>
    <w:rsid w:val="00765FC2"/>
    <w:rsid w:val="00770B75"/>
    <w:rsid w:val="007714FF"/>
    <w:rsid w:val="00771668"/>
    <w:rsid w:val="007724C7"/>
    <w:rsid w:val="00772BE1"/>
    <w:rsid w:val="007730F1"/>
    <w:rsid w:val="007737B6"/>
    <w:rsid w:val="00774AF0"/>
    <w:rsid w:val="00774F22"/>
    <w:rsid w:val="00782307"/>
    <w:rsid w:val="00782C5C"/>
    <w:rsid w:val="00782F74"/>
    <w:rsid w:val="00783551"/>
    <w:rsid w:val="0078387B"/>
    <w:rsid w:val="00784F23"/>
    <w:rsid w:val="007851FC"/>
    <w:rsid w:val="007855EA"/>
    <w:rsid w:val="0078560A"/>
    <w:rsid w:val="00785BF8"/>
    <w:rsid w:val="00786635"/>
    <w:rsid w:val="00787012"/>
    <w:rsid w:val="00787544"/>
    <w:rsid w:val="007907EB"/>
    <w:rsid w:val="00790C9D"/>
    <w:rsid w:val="00790CB6"/>
    <w:rsid w:val="00791DCE"/>
    <w:rsid w:val="0079226E"/>
    <w:rsid w:val="00793648"/>
    <w:rsid w:val="007937BB"/>
    <w:rsid w:val="00793C28"/>
    <w:rsid w:val="00794935"/>
    <w:rsid w:val="00796760"/>
    <w:rsid w:val="00796975"/>
    <w:rsid w:val="007972CE"/>
    <w:rsid w:val="007974CF"/>
    <w:rsid w:val="007A05ED"/>
    <w:rsid w:val="007A15DB"/>
    <w:rsid w:val="007A1CE2"/>
    <w:rsid w:val="007A45CE"/>
    <w:rsid w:val="007A55B0"/>
    <w:rsid w:val="007A65AE"/>
    <w:rsid w:val="007A678D"/>
    <w:rsid w:val="007A6A94"/>
    <w:rsid w:val="007A6C54"/>
    <w:rsid w:val="007A6E48"/>
    <w:rsid w:val="007A705F"/>
    <w:rsid w:val="007A78FE"/>
    <w:rsid w:val="007B0187"/>
    <w:rsid w:val="007B0DDC"/>
    <w:rsid w:val="007B11DD"/>
    <w:rsid w:val="007B153F"/>
    <w:rsid w:val="007B2073"/>
    <w:rsid w:val="007B24CD"/>
    <w:rsid w:val="007B262D"/>
    <w:rsid w:val="007B4A55"/>
    <w:rsid w:val="007B5415"/>
    <w:rsid w:val="007B5418"/>
    <w:rsid w:val="007C0902"/>
    <w:rsid w:val="007C0E6F"/>
    <w:rsid w:val="007C1F3E"/>
    <w:rsid w:val="007C2B34"/>
    <w:rsid w:val="007C3890"/>
    <w:rsid w:val="007C3E50"/>
    <w:rsid w:val="007C3F92"/>
    <w:rsid w:val="007C62EF"/>
    <w:rsid w:val="007C709C"/>
    <w:rsid w:val="007C7F32"/>
    <w:rsid w:val="007D0172"/>
    <w:rsid w:val="007D0449"/>
    <w:rsid w:val="007D0F81"/>
    <w:rsid w:val="007D1BA4"/>
    <w:rsid w:val="007D2AAE"/>
    <w:rsid w:val="007D2C27"/>
    <w:rsid w:val="007D407D"/>
    <w:rsid w:val="007D4512"/>
    <w:rsid w:val="007D670D"/>
    <w:rsid w:val="007D7A92"/>
    <w:rsid w:val="007D7EA9"/>
    <w:rsid w:val="007E06DB"/>
    <w:rsid w:val="007E2855"/>
    <w:rsid w:val="007E3C8A"/>
    <w:rsid w:val="007E3F10"/>
    <w:rsid w:val="007E4610"/>
    <w:rsid w:val="007E7D06"/>
    <w:rsid w:val="007F0B07"/>
    <w:rsid w:val="007F0D98"/>
    <w:rsid w:val="007F0F2B"/>
    <w:rsid w:val="007F1CE6"/>
    <w:rsid w:val="007F2E0A"/>
    <w:rsid w:val="007F4762"/>
    <w:rsid w:val="007F47D9"/>
    <w:rsid w:val="007F6A7A"/>
    <w:rsid w:val="007F78B0"/>
    <w:rsid w:val="007F7C1B"/>
    <w:rsid w:val="007F7C6E"/>
    <w:rsid w:val="007F7CEF"/>
    <w:rsid w:val="0080044F"/>
    <w:rsid w:val="00800C2E"/>
    <w:rsid w:val="00802DDE"/>
    <w:rsid w:val="008032DD"/>
    <w:rsid w:val="0080435B"/>
    <w:rsid w:val="008052B0"/>
    <w:rsid w:val="00805D85"/>
    <w:rsid w:val="00806546"/>
    <w:rsid w:val="00807513"/>
    <w:rsid w:val="00807953"/>
    <w:rsid w:val="008108A4"/>
    <w:rsid w:val="008108BA"/>
    <w:rsid w:val="00810DB9"/>
    <w:rsid w:val="008138BD"/>
    <w:rsid w:val="00813FDE"/>
    <w:rsid w:val="008147E7"/>
    <w:rsid w:val="00814A8E"/>
    <w:rsid w:val="00815199"/>
    <w:rsid w:val="00815E6F"/>
    <w:rsid w:val="00817315"/>
    <w:rsid w:val="0082146C"/>
    <w:rsid w:val="008217FB"/>
    <w:rsid w:val="00821E01"/>
    <w:rsid w:val="008225C9"/>
    <w:rsid w:val="00822631"/>
    <w:rsid w:val="00822A57"/>
    <w:rsid w:val="008234B0"/>
    <w:rsid w:val="00823521"/>
    <w:rsid w:val="00824CBF"/>
    <w:rsid w:val="008254AA"/>
    <w:rsid w:val="00825F93"/>
    <w:rsid w:val="00826653"/>
    <w:rsid w:val="00827DE9"/>
    <w:rsid w:val="00831E60"/>
    <w:rsid w:val="00832487"/>
    <w:rsid w:val="008348E4"/>
    <w:rsid w:val="0083498B"/>
    <w:rsid w:val="00834D1A"/>
    <w:rsid w:val="008351EE"/>
    <w:rsid w:val="00836007"/>
    <w:rsid w:val="00841729"/>
    <w:rsid w:val="00841AD3"/>
    <w:rsid w:val="008425D0"/>
    <w:rsid w:val="0084334C"/>
    <w:rsid w:val="00843642"/>
    <w:rsid w:val="00843AAA"/>
    <w:rsid w:val="00843E58"/>
    <w:rsid w:val="0084478E"/>
    <w:rsid w:val="00844A61"/>
    <w:rsid w:val="00844CC9"/>
    <w:rsid w:val="008457F6"/>
    <w:rsid w:val="0085019A"/>
    <w:rsid w:val="00850C1C"/>
    <w:rsid w:val="00851368"/>
    <w:rsid w:val="00851AD2"/>
    <w:rsid w:val="00851E89"/>
    <w:rsid w:val="00851F26"/>
    <w:rsid w:val="00852869"/>
    <w:rsid w:val="00854867"/>
    <w:rsid w:val="00856274"/>
    <w:rsid w:val="00856558"/>
    <w:rsid w:val="00856DB6"/>
    <w:rsid w:val="008572F7"/>
    <w:rsid w:val="008573DE"/>
    <w:rsid w:val="00857457"/>
    <w:rsid w:val="0085753E"/>
    <w:rsid w:val="00857F56"/>
    <w:rsid w:val="0086024D"/>
    <w:rsid w:val="00860487"/>
    <w:rsid w:val="008606E9"/>
    <w:rsid w:val="00860CD7"/>
    <w:rsid w:val="00860E0D"/>
    <w:rsid w:val="008613B8"/>
    <w:rsid w:val="0086339E"/>
    <w:rsid w:val="008642E9"/>
    <w:rsid w:val="00864921"/>
    <w:rsid w:val="0086664F"/>
    <w:rsid w:val="00866BFC"/>
    <w:rsid w:val="0086736A"/>
    <w:rsid w:val="008674B6"/>
    <w:rsid w:val="008676F3"/>
    <w:rsid w:val="00871B14"/>
    <w:rsid w:val="00871F8E"/>
    <w:rsid w:val="008721DD"/>
    <w:rsid w:val="00872276"/>
    <w:rsid w:val="00872E44"/>
    <w:rsid w:val="00873017"/>
    <w:rsid w:val="00873C21"/>
    <w:rsid w:val="00873F89"/>
    <w:rsid w:val="008740E2"/>
    <w:rsid w:val="00876268"/>
    <w:rsid w:val="008767E4"/>
    <w:rsid w:val="0087683D"/>
    <w:rsid w:val="00877121"/>
    <w:rsid w:val="00880BFC"/>
    <w:rsid w:val="00881271"/>
    <w:rsid w:val="00881B97"/>
    <w:rsid w:val="00881FC6"/>
    <w:rsid w:val="00882C99"/>
    <w:rsid w:val="00883945"/>
    <w:rsid w:val="008843C0"/>
    <w:rsid w:val="0088570E"/>
    <w:rsid w:val="00885AEF"/>
    <w:rsid w:val="008871BE"/>
    <w:rsid w:val="00887F56"/>
    <w:rsid w:val="008909A1"/>
    <w:rsid w:val="00890DB2"/>
    <w:rsid w:val="008923D0"/>
    <w:rsid w:val="0089240C"/>
    <w:rsid w:val="00892B7E"/>
    <w:rsid w:val="00892D09"/>
    <w:rsid w:val="008932FD"/>
    <w:rsid w:val="00893675"/>
    <w:rsid w:val="00894407"/>
    <w:rsid w:val="00895AF0"/>
    <w:rsid w:val="00895C97"/>
    <w:rsid w:val="0089639D"/>
    <w:rsid w:val="00896D79"/>
    <w:rsid w:val="00897D59"/>
    <w:rsid w:val="008A005F"/>
    <w:rsid w:val="008A159B"/>
    <w:rsid w:val="008A16BE"/>
    <w:rsid w:val="008A1B54"/>
    <w:rsid w:val="008A1DE9"/>
    <w:rsid w:val="008A401F"/>
    <w:rsid w:val="008A5A76"/>
    <w:rsid w:val="008A689A"/>
    <w:rsid w:val="008A6E06"/>
    <w:rsid w:val="008B2D5E"/>
    <w:rsid w:val="008B37DF"/>
    <w:rsid w:val="008B520B"/>
    <w:rsid w:val="008B564C"/>
    <w:rsid w:val="008B660A"/>
    <w:rsid w:val="008B6AC5"/>
    <w:rsid w:val="008B6E72"/>
    <w:rsid w:val="008B7F12"/>
    <w:rsid w:val="008C0CA6"/>
    <w:rsid w:val="008C0E21"/>
    <w:rsid w:val="008C119F"/>
    <w:rsid w:val="008C1CF8"/>
    <w:rsid w:val="008C1F4A"/>
    <w:rsid w:val="008C2A67"/>
    <w:rsid w:val="008C3587"/>
    <w:rsid w:val="008C45E1"/>
    <w:rsid w:val="008D0D8C"/>
    <w:rsid w:val="008D11E6"/>
    <w:rsid w:val="008D1C11"/>
    <w:rsid w:val="008D2D6C"/>
    <w:rsid w:val="008D3839"/>
    <w:rsid w:val="008D3A4A"/>
    <w:rsid w:val="008D3AE4"/>
    <w:rsid w:val="008D4009"/>
    <w:rsid w:val="008D4015"/>
    <w:rsid w:val="008D4571"/>
    <w:rsid w:val="008D4DCD"/>
    <w:rsid w:val="008D4E10"/>
    <w:rsid w:val="008D5677"/>
    <w:rsid w:val="008D6489"/>
    <w:rsid w:val="008D6C90"/>
    <w:rsid w:val="008D7010"/>
    <w:rsid w:val="008D7025"/>
    <w:rsid w:val="008D7C99"/>
    <w:rsid w:val="008D7F12"/>
    <w:rsid w:val="008E0238"/>
    <w:rsid w:val="008E1598"/>
    <w:rsid w:val="008E166F"/>
    <w:rsid w:val="008E3695"/>
    <w:rsid w:val="008E4093"/>
    <w:rsid w:val="008E4468"/>
    <w:rsid w:val="008E4DEC"/>
    <w:rsid w:val="008E4F2B"/>
    <w:rsid w:val="008E55AE"/>
    <w:rsid w:val="008E663F"/>
    <w:rsid w:val="008E67CE"/>
    <w:rsid w:val="008E6929"/>
    <w:rsid w:val="008E69BF"/>
    <w:rsid w:val="008E7DE7"/>
    <w:rsid w:val="008F0ABB"/>
    <w:rsid w:val="008F1200"/>
    <w:rsid w:val="008F1C35"/>
    <w:rsid w:val="008F1EF5"/>
    <w:rsid w:val="008F356B"/>
    <w:rsid w:val="008F38C7"/>
    <w:rsid w:val="008F3C4D"/>
    <w:rsid w:val="008F7446"/>
    <w:rsid w:val="008F760B"/>
    <w:rsid w:val="00900412"/>
    <w:rsid w:val="00900C1A"/>
    <w:rsid w:val="00901D10"/>
    <w:rsid w:val="009024D6"/>
    <w:rsid w:val="009032EB"/>
    <w:rsid w:val="009041C1"/>
    <w:rsid w:val="009051CC"/>
    <w:rsid w:val="009052FB"/>
    <w:rsid w:val="00905804"/>
    <w:rsid w:val="00906533"/>
    <w:rsid w:val="00906BA4"/>
    <w:rsid w:val="009070F0"/>
    <w:rsid w:val="00910F15"/>
    <w:rsid w:val="0091110C"/>
    <w:rsid w:val="00911647"/>
    <w:rsid w:val="00912E97"/>
    <w:rsid w:val="0091372C"/>
    <w:rsid w:val="0091485D"/>
    <w:rsid w:val="0091565C"/>
    <w:rsid w:val="00915A66"/>
    <w:rsid w:val="00915D04"/>
    <w:rsid w:val="00915EEF"/>
    <w:rsid w:val="009170F7"/>
    <w:rsid w:val="00920686"/>
    <w:rsid w:val="0092157F"/>
    <w:rsid w:val="00921681"/>
    <w:rsid w:val="00921962"/>
    <w:rsid w:val="00921EC0"/>
    <w:rsid w:val="00922425"/>
    <w:rsid w:val="009236D4"/>
    <w:rsid w:val="00926242"/>
    <w:rsid w:val="009273EC"/>
    <w:rsid w:val="009312F8"/>
    <w:rsid w:val="00931305"/>
    <w:rsid w:val="00931A6A"/>
    <w:rsid w:val="009320FA"/>
    <w:rsid w:val="0093363E"/>
    <w:rsid w:val="009347AE"/>
    <w:rsid w:val="00934B2D"/>
    <w:rsid w:val="009367E2"/>
    <w:rsid w:val="0093722E"/>
    <w:rsid w:val="00937495"/>
    <w:rsid w:val="00937828"/>
    <w:rsid w:val="00937EDF"/>
    <w:rsid w:val="00937F69"/>
    <w:rsid w:val="0094019D"/>
    <w:rsid w:val="00940E1A"/>
    <w:rsid w:val="0094223C"/>
    <w:rsid w:val="00942F2E"/>
    <w:rsid w:val="00944F98"/>
    <w:rsid w:val="00945544"/>
    <w:rsid w:val="00945A9B"/>
    <w:rsid w:val="00945C87"/>
    <w:rsid w:val="009507EE"/>
    <w:rsid w:val="009509E9"/>
    <w:rsid w:val="00950C03"/>
    <w:rsid w:val="00951854"/>
    <w:rsid w:val="00951EEA"/>
    <w:rsid w:val="009523EE"/>
    <w:rsid w:val="009525E5"/>
    <w:rsid w:val="00952A72"/>
    <w:rsid w:val="00955FBB"/>
    <w:rsid w:val="00956692"/>
    <w:rsid w:val="00957DF4"/>
    <w:rsid w:val="00960C1E"/>
    <w:rsid w:val="00960E2D"/>
    <w:rsid w:val="00961036"/>
    <w:rsid w:val="00962215"/>
    <w:rsid w:val="009623C7"/>
    <w:rsid w:val="00964535"/>
    <w:rsid w:val="00966717"/>
    <w:rsid w:val="009672A3"/>
    <w:rsid w:val="00967B27"/>
    <w:rsid w:val="00967B39"/>
    <w:rsid w:val="009704E5"/>
    <w:rsid w:val="009707C5"/>
    <w:rsid w:val="00970E29"/>
    <w:rsid w:val="00972F5C"/>
    <w:rsid w:val="00972FCE"/>
    <w:rsid w:val="009735E6"/>
    <w:rsid w:val="0097365F"/>
    <w:rsid w:val="00973B58"/>
    <w:rsid w:val="00973DB7"/>
    <w:rsid w:val="009745FE"/>
    <w:rsid w:val="00975B3E"/>
    <w:rsid w:val="00975EE0"/>
    <w:rsid w:val="00976110"/>
    <w:rsid w:val="00977A94"/>
    <w:rsid w:val="009813A9"/>
    <w:rsid w:val="009815CD"/>
    <w:rsid w:val="009816AF"/>
    <w:rsid w:val="0098193C"/>
    <w:rsid w:val="00981EAD"/>
    <w:rsid w:val="00981EBA"/>
    <w:rsid w:val="0098301A"/>
    <w:rsid w:val="00983E59"/>
    <w:rsid w:val="00984DC8"/>
    <w:rsid w:val="009852AA"/>
    <w:rsid w:val="009852B1"/>
    <w:rsid w:val="0098781B"/>
    <w:rsid w:val="0099006D"/>
    <w:rsid w:val="00994972"/>
    <w:rsid w:val="00994DDF"/>
    <w:rsid w:val="00994EB9"/>
    <w:rsid w:val="00995920"/>
    <w:rsid w:val="00995FE2"/>
    <w:rsid w:val="00996B5E"/>
    <w:rsid w:val="00996E99"/>
    <w:rsid w:val="00996F71"/>
    <w:rsid w:val="009978A4"/>
    <w:rsid w:val="009A2576"/>
    <w:rsid w:val="009A2FD9"/>
    <w:rsid w:val="009A300E"/>
    <w:rsid w:val="009A38B6"/>
    <w:rsid w:val="009A59F3"/>
    <w:rsid w:val="009A63B9"/>
    <w:rsid w:val="009A68A0"/>
    <w:rsid w:val="009B202B"/>
    <w:rsid w:val="009B30B6"/>
    <w:rsid w:val="009B3B58"/>
    <w:rsid w:val="009B3C01"/>
    <w:rsid w:val="009B42BB"/>
    <w:rsid w:val="009B4623"/>
    <w:rsid w:val="009B4A40"/>
    <w:rsid w:val="009B5248"/>
    <w:rsid w:val="009B5E8F"/>
    <w:rsid w:val="009B68BF"/>
    <w:rsid w:val="009B6C74"/>
    <w:rsid w:val="009B73F1"/>
    <w:rsid w:val="009B7BF3"/>
    <w:rsid w:val="009C0F54"/>
    <w:rsid w:val="009C2327"/>
    <w:rsid w:val="009C34FD"/>
    <w:rsid w:val="009C5181"/>
    <w:rsid w:val="009C6626"/>
    <w:rsid w:val="009C72D3"/>
    <w:rsid w:val="009C7430"/>
    <w:rsid w:val="009D045B"/>
    <w:rsid w:val="009D05DF"/>
    <w:rsid w:val="009D1AE9"/>
    <w:rsid w:val="009D2206"/>
    <w:rsid w:val="009D325B"/>
    <w:rsid w:val="009D36DA"/>
    <w:rsid w:val="009D3BAC"/>
    <w:rsid w:val="009D3C8E"/>
    <w:rsid w:val="009D4FE9"/>
    <w:rsid w:val="009D594F"/>
    <w:rsid w:val="009D624F"/>
    <w:rsid w:val="009D694A"/>
    <w:rsid w:val="009E0C7F"/>
    <w:rsid w:val="009E1997"/>
    <w:rsid w:val="009E1CE8"/>
    <w:rsid w:val="009E3539"/>
    <w:rsid w:val="009E4092"/>
    <w:rsid w:val="009E4956"/>
    <w:rsid w:val="009E65DD"/>
    <w:rsid w:val="009F1D78"/>
    <w:rsid w:val="009F2698"/>
    <w:rsid w:val="009F2716"/>
    <w:rsid w:val="009F2DBE"/>
    <w:rsid w:val="009F360C"/>
    <w:rsid w:val="009F3CD6"/>
    <w:rsid w:val="009F3D34"/>
    <w:rsid w:val="009F4D80"/>
    <w:rsid w:val="009F4FB2"/>
    <w:rsid w:val="009F5289"/>
    <w:rsid w:val="009F5514"/>
    <w:rsid w:val="009F665C"/>
    <w:rsid w:val="009F7ECF"/>
    <w:rsid w:val="00A0023F"/>
    <w:rsid w:val="00A015E5"/>
    <w:rsid w:val="00A01D56"/>
    <w:rsid w:val="00A040C3"/>
    <w:rsid w:val="00A042C1"/>
    <w:rsid w:val="00A048BC"/>
    <w:rsid w:val="00A06651"/>
    <w:rsid w:val="00A07979"/>
    <w:rsid w:val="00A10DCB"/>
    <w:rsid w:val="00A11AAE"/>
    <w:rsid w:val="00A11F5B"/>
    <w:rsid w:val="00A12814"/>
    <w:rsid w:val="00A12E1E"/>
    <w:rsid w:val="00A12FDA"/>
    <w:rsid w:val="00A13688"/>
    <w:rsid w:val="00A1423C"/>
    <w:rsid w:val="00A14908"/>
    <w:rsid w:val="00A14B51"/>
    <w:rsid w:val="00A16052"/>
    <w:rsid w:val="00A17475"/>
    <w:rsid w:val="00A20C39"/>
    <w:rsid w:val="00A2102A"/>
    <w:rsid w:val="00A21160"/>
    <w:rsid w:val="00A2168A"/>
    <w:rsid w:val="00A216AA"/>
    <w:rsid w:val="00A2183E"/>
    <w:rsid w:val="00A21F4C"/>
    <w:rsid w:val="00A2308A"/>
    <w:rsid w:val="00A236E1"/>
    <w:rsid w:val="00A241C8"/>
    <w:rsid w:val="00A253DC"/>
    <w:rsid w:val="00A25BCB"/>
    <w:rsid w:val="00A265CE"/>
    <w:rsid w:val="00A27932"/>
    <w:rsid w:val="00A30A91"/>
    <w:rsid w:val="00A3103C"/>
    <w:rsid w:val="00A3295F"/>
    <w:rsid w:val="00A32FCA"/>
    <w:rsid w:val="00A33D1E"/>
    <w:rsid w:val="00A34C6F"/>
    <w:rsid w:val="00A34D46"/>
    <w:rsid w:val="00A35654"/>
    <w:rsid w:val="00A369A6"/>
    <w:rsid w:val="00A36D82"/>
    <w:rsid w:val="00A373F4"/>
    <w:rsid w:val="00A37B44"/>
    <w:rsid w:val="00A40368"/>
    <w:rsid w:val="00A40B7C"/>
    <w:rsid w:val="00A42A24"/>
    <w:rsid w:val="00A42C4C"/>
    <w:rsid w:val="00A43EB7"/>
    <w:rsid w:val="00A44FDC"/>
    <w:rsid w:val="00A44FEF"/>
    <w:rsid w:val="00A45FEF"/>
    <w:rsid w:val="00A464AC"/>
    <w:rsid w:val="00A472D6"/>
    <w:rsid w:val="00A47A34"/>
    <w:rsid w:val="00A5008B"/>
    <w:rsid w:val="00A5112F"/>
    <w:rsid w:val="00A516FD"/>
    <w:rsid w:val="00A5173B"/>
    <w:rsid w:val="00A51B24"/>
    <w:rsid w:val="00A52A81"/>
    <w:rsid w:val="00A53367"/>
    <w:rsid w:val="00A56195"/>
    <w:rsid w:val="00A56364"/>
    <w:rsid w:val="00A60422"/>
    <w:rsid w:val="00A618EF"/>
    <w:rsid w:val="00A62856"/>
    <w:rsid w:val="00A64045"/>
    <w:rsid w:val="00A640E4"/>
    <w:rsid w:val="00A64DFC"/>
    <w:rsid w:val="00A6622C"/>
    <w:rsid w:val="00A67456"/>
    <w:rsid w:val="00A7110F"/>
    <w:rsid w:val="00A7114C"/>
    <w:rsid w:val="00A72EB5"/>
    <w:rsid w:val="00A7382F"/>
    <w:rsid w:val="00A73B8C"/>
    <w:rsid w:val="00A74286"/>
    <w:rsid w:val="00A74CD2"/>
    <w:rsid w:val="00A74DE5"/>
    <w:rsid w:val="00A75277"/>
    <w:rsid w:val="00A752FE"/>
    <w:rsid w:val="00A779DC"/>
    <w:rsid w:val="00A810AB"/>
    <w:rsid w:val="00A812B5"/>
    <w:rsid w:val="00A818E2"/>
    <w:rsid w:val="00A82FE0"/>
    <w:rsid w:val="00A837B1"/>
    <w:rsid w:val="00A83A72"/>
    <w:rsid w:val="00A83F37"/>
    <w:rsid w:val="00A8431B"/>
    <w:rsid w:val="00A8482E"/>
    <w:rsid w:val="00A84C96"/>
    <w:rsid w:val="00A84F27"/>
    <w:rsid w:val="00A86D92"/>
    <w:rsid w:val="00A86DF5"/>
    <w:rsid w:val="00A87560"/>
    <w:rsid w:val="00A90D09"/>
    <w:rsid w:val="00A91ABA"/>
    <w:rsid w:val="00A91BE5"/>
    <w:rsid w:val="00A920A8"/>
    <w:rsid w:val="00A94A83"/>
    <w:rsid w:val="00A95275"/>
    <w:rsid w:val="00A9535D"/>
    <w:rsid w:val="00A97002"/>
    <w:rsid w:val="00A97531"/>
    <w:rsid w:val="00A97A29"/>
    <w:rsid w:val="00A97EE2"/>
    <w:rsid w:val="00AA0A98"/>
    <w:rsid w:val="00AA1525"/>
    <w:rsid w:val="00AA1F2C"/>
    <w:rsid w:val="00AA2025"/>
    <w:rsid w:val="00AA2334"/>
    <w:rsid w:val="00AA2506"/>
    <w:rsid w:val="00AA27DA"/>
    <w:rsid w:val="00AA3328"/>
    <w:rsid w:val="00AA471D"/>
    <w:rsid w:val="00AA4EF1"/>
    <w:rsid w:val="00AA581F"/>
    <w:rsid w:val="00AA598D"/>
    <w:rsid w:val="00AA5AE7"/>
    <w:rsid w:val="00AA7092"/>
    <w:rsid w:val="00AA78DC"/>
    <w:rsid w:val="00AB041C"/>
    <w:rsid w:val="00AB1270"/>
    <w:rsid w:val="00AB199C"/>
    <w:rsid w:val="00AB1FA3"/>
    <w:rsid w:val="00AB52DB"/>
    <w:rsid w:val="00AB534B"/>
    <w:rsid w:val="00AB664E"/>
    <w:rsid w:val="00AB7948"/>
    <w:rsid w:val="00AB7B43"/>
    <w:rsid w:val="00AB7E17"/>
    <w:rsid w:val="00AC039F"/>
    <w:rsid w:val="00AC41B5"/>
    <w:rsid w:val="00AC5877"/>
    <w:rsid w:val="00AC6469"/>
    <w:rsid w:val="00AC679B"/>
    <w:rsid w:val="00AC70D9"/>
    <w:rsid w:val="00AD134F"/>
    <w:rsid w:val="00AD287A"/>
    <w:rsid w:val="00AD4328"/>
    <w:rsid w:val="00AD44F6"/>
    <w:rsid w:val="00AD6239"/>
    <w:rsid w:val="00AD6388"/>
    <w:rsid w:val="00AD75A9"/>
    <w:rsid w:val="00AD777E"/>
    <w:rsid w:val="00AD7D57"/>
    <w:rsid w:val="00AD7E03"/>
    <w:rsid w:val="00AD7F25"/>
    <w:rsid w:val="00AE224C"/>
    <w:rsid w:val="00AE3650"/>
    <w:rsid w:val="00AE3AC5"/>
    <w:rsid w:val="00AE47C7"/>
    <w:rsid w:val="00AE4853"/>
    <w:rsid w:val="00AE49F8"/>
    <w:rsid w:val="00AE5B27"/>
    <w:rsid w:val="00AE6801"/>
    <w:rsid w:val="00AE6E53"/>
    <w:rsid w:val="00AE6EDD"/>
    <w:rsid w:val="00AF0EAF"/>
    <w:rsid w:val="00AF1352"/>
    <w:rsid w:val="00AF1CA3"/>
    <w:rsid w:val="00AF1CEF"/>
    <w:rsid w:val="00AF26F7"/>
    <w:rsid w:val="00AF5886"/>
    <w:rsid w:val="00AF67B4"/>
    <w:rsid w:val="00AF6B65"/>
    <w:rsid w:val="00AF738F"/>
    <w:rsid w:val="00B01222"/>
    <w:rsid w:val="00B0187F"/>
    <w:rsid w:val="00B0357F"/>
    <w:rsid w:val="00B03E07"/>
    <w:rsid w:val="00B041F4"/>
    <w:rsid w:val="00B047A5"/>
    <w:rsid w:val="00B04BD3"/>
    <w:rsid w:val="00B070CE"/>
    <w:rsid w:val="00B076F6"/>
    <w:rsid w:val="00B11192"/>
    <w:rsid w:val="00B12193"/>
    <w:rsid w:val="00B1267E"/>
    <w:rsid w:val="00B12832"/>
    <w:rsid w:val="00B128B5"/>
    <w:rsid w:val="00B1307E"/>
    <w:rsid w:val="00B13CF4"/>
    <w:rsid w:val="00B14EA7"/>
    <w:rsid w:val="00B16275"/>
    <w:rsid w:val="00B165CE"/>
    <w:rsid w:val="00B21369"/>
    <w:rsid w:val="00B22721"/>
    <w:rsid w:val="00B2409C"/>
    <w:rsid w:val="00B24184"/>
    <w:rsid w:val="00B24C9B"/>
    <w:rsid w:val="00B254C6"/>
    <w:rsid w:val="00B25B82"/>
    <w:rsid w:val="00B26F08"/>
    <w:rsid w:val="00B33732"/>
    <w:rsid w:val="00B33834"/>
    <w:rsid w:val="00B33D58"/>
    <w:rsid w:val="00B357D4"/>
    <w:rsid w:val="00B36132"/>
    <w:rsid w:val="00B366A0"/>
    <w:rsid w:val="00B376C0"/>
    <w:rsid w:val="00B403DC"/>
    <w:rsid w:val="00B40620"/>
    <w:rsid w:val="00B40C82"/>
    <w:rsid w:val="00B42F80"/>
    <w:rsid w:val="00B4451A"/>
    <w:rsid w:val="00B44F9B"/>
    <w:rsid w:val="00B458D2"/>
    <w:rsid w:val="00B477AA"/>
    <w:rsid w:val="00B47E81"/>
    <w:rsid w:val="00B5040D"/>
    <w:rsid w:val="00B511B1"/>
    <w:rsid w:val="00B511C4"/>
    <w:rsid w:val="00B51A91"/>
    <w:rsid w:val="00B539A8"/>
    <w:rsid w:val="00B53D88"/>
    <w:rsid w:val="00B53EB1"/>
    <w:rsid w:val="00B554D3"/>
    <w:rsid w:val="00B56174"/>
    <w:rsid w:val="00B57E44"/>
    <w:rsid w:val="00B60981"/>
    <w:rsid w:val="00B60B2D"/>
    <w:rsid w:val="00B6174C"/>
    <w:rsid w:val="00B6238A"/>
    <w:rsid w:val="00B627F4"/>
    <w:rsid w:val="00B62912"/>
    <w:rsid w:val="00B62AD5"/>
    <w:rsid w:val="00B65B37"/>
    <w:rsid w:val="00B72325"/>
    <w:rsid w:val="00B72880"/>
    <w:rsid w:val="00B73637"/>
    <w:rsid w:val="00B73A57"/>
    <w:rsid w:val="00B76C4A"/>
    <w:rsid w:val="00B77597"/>
    <w:rsid w:val="00B775A7"/>
    <w:rsid w:val="00B803A2"/>
    <w:rsid w:val="00B80D86"/>
    <w:rsid w:val="00B8119C"/>
    <w:rsid w:val="00B835EA"/>
    <w:rsid w:val="00B839C8"/>
    <w:rsid w:val="00B86009"/>
    <w:rsid w:val="00B87131"/>
    <w:rsid w:val="00B87DD9"/>
    <w:rsid w:val="00B92720"/>
    <w:rsid w:val="00B92AD3"/>
    <w:rsid w:val="00B94010"/>
    <w:rsid w:val="00B94097"/>
    <w:rsid w:val="00B95335"/>
    <w:rsid w:val="00B96275"/>
    <w:rsid w:val="00B9631C"/>
    <w:rsid w:val="00B97B96"/>
    <w:rsid w:val="00BA01E3"/>
    <w:rsid w:val="00BA06B2"/>
    <w:rsid w:val="00BA075F"/>
    <w:rsid w:val="00BA0926"/>
    <w:rsid w:val="00BA0C46"/>
    <w:rsid w:val="00BA19EA"/>
    <w:rsid w:val="00BA225A"/>
    <w:rsid w:val="00BA2F73"/>
    <w:rsid w:val="00BA329C"/>
    <w:rsid w:val="00BA38CD"/>
    <w:rsid w:val="00BA3E6D"/>
    <w:rsid w:val="00BA48F6"/>
    <w:rsid w:val="00BA54F5"/>
    <w:rsid w:val="00BA60B8"/>
    <w:rsid w:val="00BA61B0"/>
    <w:rsid w:val="00BA749B"/>
    <w:rsid w:val="00BA7672"/>
    <w:rsid w:val="00BA7C08"/>
    <w:rsid w:val="00BA7FA9"/>
    <w:rsid w:val="00BB14A0"/>
    <w:rsid w:val="00BB151C"/>
    <w:rsid w:val="00BB1A88"/>
    <w:rsid w:val="00BB1B23"/>
    <w:rsid w:val="00BB1F27"/>
    <w:rsid w:val="00BB30AB"/>
    <w:rsid w:val="00BB461B"/>
    <w:rsid w:val="00BB486E"/>
    <w:rsid w:val="00BB5FED"/>
    <w:rsid w:val="00BB62A9"/>
    <w:rsid w:val="00BB7CA0"/>
    <w:rsid w:val="00BC044D"/>
    <w:rsid w:val="00BC0A4E"/>
    <w:rsid w:val="00BC123D"/>
    <w:rsid w:val="00BC14C9"/>
    <w:rsid w:val="00BC1E01"/>
    <w:rsid w:val="00BC3EDC"/>
    <w:rsid w:val="00BC4CBA"/>
    <w:rsid w:val="00BC5902"/>
    <w:rsid w:val="00BC5D8D"/>
    <w:rsid w:val="00BC6403"/>
    <w:rsid w:val="00BC7AF1"/>
    <w:rsid w:val="00BC7F2C"/>
    <w:rsid w:val="00BD030B"/>
    <w:rsid w:val="00BD0F4E"/>
    <w:rsid w:val="00BD0F79"/>
    <w:rsid w:val="00BD2329"/>
    <w:rsid w:val="00BD2469"/>
    <w:rsid w:val="00BD2809"/>
    <w:rsid w:val="00BD3554"/>
    <w:rsid w:val="00BD3719"/>
    <w:rsid w:val="00BD3C18"/>
    <w:rsid w:val="00BD430D"/>
    <w:rsid w:val="00BD4EF8"/>
    <w:rsid w:val="00BD4FFF"/>
    <w:rsid w:val="00BD5325"/>
    <w:rsid w:val="00BD6424"/>
    <w:rsid w:val="00BD7B4D"/>
    <w:rsid w:val="00BE11A5"/>
    <w:rsid w:val="00BE1A18"/>
    <w:rsid w:val="00BE1DCB"/>
    <w:rsid w:val="00BE2DEC"/>
    <w:rsid w:val="00BE42B5"/>
    <w:rsid w:val="00BE4709"/>
    <w:rsid w:val="00BE4C2D"/>
    <w:rsid w:val="00BE5737"/>
    <w:rsid w:val="00BE615D"/>
    <w:rsid w:val="00BE6A94"/>
    <w:rsid w:val="00BE6DE0"/>
    <w:rsid w:val="00BF06D9"/>
    <w:rsid w:val="00BF0A87"/>
    <w:rsid w:val="00BF1407"/>
    <w:rsid w:val="00BF162C"/>
    <w:rsid w:val="00BF1830"/>
    <w:rsid w:val="00BF1E89"/>
    <w:rsid w:val="00BF25A0"/>
    <w:rsid w:val="00BF2649"/>
    <w:rsid w:val="00BF2D1A"/>
    <w:rsid w:val="00BF633C"/>
    <w:rsid w:val="00BF7A8C"/>
    <w:rsid w:val="00BF7D3F"/>
    <w:rsid w:val="00C004C8"/>
    <w:rsid w:val="00C0297C"/>
    <w:rsid w:val="00C029B2"/>
    <w:rsid w:val="00C032A8"/>
    <w:rsid w:val="00C03BB9"/>
    <w:rsid w:val="00C04487"/>
    <w:rsid w:val="00C04F43"/>
    <w:rsid w:val="00C05B04"/>
    <w:rsid w:val="00C10594"/>
    <w:rsid w:val="00C106B0"/>
    <w:rsid w:val="00C11FA2"/>
    <w:rsid w:val="00C12867"/>
    <w:rsid w:val="00C12AAF"/>
    <w:rsid w:val="00C13610"/>
    <w:rsid w:val="00C14B7E"/>
    <w:rsid w:val="00C14C1B"/>
    <w:rsid w:val="00C15218"/>
    <w:rsid w:val="00C15387"/>
    <w:rsid w:val="00C16DF1"/>
    <w:rsid w:val="00C17326"/>
    <w:rsid w:val="00C21726"/>
    <w:rsid w:val="00C21B95"/>
    <w:rsid w:val="00C22435"/>
    <w:rsid w:val="00C22E4F"/>
    <w:rsid w:val="00C23C1E"/>
    <w:rsid w:val="00C24966"/>
    <w:rsid w:val="00C24A4E"/>
    <w:rsid w:val="00C25464"/>
    <w:rsid w:val="00C26E07"/>
    <w:rsid w:val="00C27666"/>
    <w:rsid w:val="00C30691"/>
    <w:rsid w:val="00C3083F"/>
    <w:rsid w:val="00C30CAB"/>
    <w:rsid w:val="00C317BD"/>
    <w:rsid w:val="00C31F6E"/>
    <w:rsid w:val="00C33684"/>
    <w:rsid w:val="00C340E1"/>
    <w:rsid w:val="00C35260"/>
    <w:rsid w:val="00C355D8"/>
    <w:rsid w:val="00C36613"/>
    <w:rsid w:val="00C36A1E"/>
    <w:rsid w:val="00C3755F"/>
    <w:rsid w:val="00C401DB"/>
    <w:rsid w:val="00C42AC6"/>
    <w:rsid w:val="00C42CC5"/>
    <w:rsid w:val="00C4359B"/>
    <w:rsid w:val="00C44187"/>
    <w:rsid w:val="00C453CA"/>
    <w:rsid w:val="00C50251"/>
    <w:rsid w:val="00C52410"/>
    <w:rsid w:val="00C52D52"/>
    <w:rsid w:val="00C52F79"/>
    <w:rsid w:val="00C52FFB"/>
    <w:rsid w:val="00C541DF"/>
    <w:rsid w:val="00C55BB0"/>
    <w:rsid w:val="00C563DA"/>
    <w:rsid w:val="00C6058A"/>
    <w:rsid w:val="00C61D7F"/>
    <w:rsid w:val="00C644E8"/>
    <w:rsid w:val="00C64F2A"/>
    <w:rsid w:val="00C67F18"/>
    <w:rsid w:val="00C70692"/>
    <w:rsid w:val="00C709C9"/>
    <w:rsid w:val="00C74624"/>
    <w:rsid w:val="00C7467C"/>
    <w:rsid w:val="00C7477A"/>
    <w:rsid w:val="00C82706"/>
    <w:rsid w:val="00C82A59"/>
    <w:rsid w:val="00C82A62"/>
    <w:rsid w:val="00C83B74"/>
    <w:rsid w:val="00C87016"/>
    <w:rsid w:val="00C87017"/>
    <w:rsid w:val="00C8752A"/>
    <w:rsid w:val="00C87C09"/>
    <w:rsid w:val="00C90EC0"/>
    <w:rsid w:val="00C91C6A"/>
    <w:rsid w:val="00C92F15"/>
    <w:rsid w:val="00C93119"/>
    <w:rsid w:val="00C95248"/>
    <w:rsid w:val="00C95CB5"/>
    <w:rsid w:val="00C95E4E"/>
    <w:rsid w:val="00C95EDC"/>
    <w:rsid w:val="00C96108"/>
    <w:rsid w:val="00C97029"/>
    <w:rsid w:val="00C9717D"/>
    <w:rsid w:val="00C97429"/>
    <w:rsid w:val="00CA0A36"/>
    <w:rsid w:val="00CA0B80"/>
    <w:rsid w:val="00CA13B1"/>
    <w:rsid w:val="00CA2945"/>
    <w:rsid w:val="00CA2DE9"/>
    <w:rsid w:val="00CA2E69"/>
    <w:rsid w:val="00CA302F"/>
    <w:rsid w:val="00CA3B94"/>
    <w:rsid w:val="00CA60AE"/>
    <w:rsid w:val="00CA6A76"/>
    <w:rsid w:val="00CA7707"/>
    <w:rsid w:val="00CB0D81"/>
    <w:rsid w:val="00CB14C6"/>
    <w:rsid w:val="00CB2C07"/>
    <w:rsid w:val="00CB399B"/>
    <w:rsid w:val="00CB5CC5"/>
    <w:rsid w:val="00CB5D8C"/>
    <w:rsid w:val="00CB6128"/>
    <w:rsid w:val="00CB63E6"/>
    <w:rsid w:val="00CB78CF"/>
    <w:rsid w:val="00CB7F3D"/>
    <w:rsid w:val="00CC1086"/>
    <w:rsid w:val="00CC1A1D"/>
    <w:rsid w:val="00CC1C33"/>
    <w:rsid w:val="00CC283E"/>
    <w:rsid w:val="00CC2DD1"/>
    <w:rsid w:val="00CC44E1"/>
    <w:rsid w:val="00CC52F1"/>
    <w:rsid w:val="00CC59CB"/>
    <w:rsid w:val="00CC7632"/>
    <w:rsid w:val="00CC792A"/>
    <w:rsid w:val="00CD1DF0"/>
    <w:rsid w:val="00CD24C7"/>
    <w:rsid w:val="00CD2FE3"/>
    <w:rsid w:val="00CD3F8F"/>
    <w:rsid w:val="00CD4B5B"/>
    <w:rsid w:val="00CD5893"/>
    <w:rsid w:val="00CD63BE"/>
    <w:rsid w:val="00CD68B7"/>
    <w:rsid w:val="00CD7B3C"/>
    <w:rsid w:val="00CD7D80"/>
    <w:rsid w:val="00CD7E5D"/>
    <w:rsid w:val="00CE0E1C"/>
    <w:rsid w:val="00CE0E26"/>
    <w:rsid w:val="00CE1B42"/>
    <w:rsid w:val="00CE5873"/>
    <w:rsid w:val="00CF13F0"/>
    <w:rsid w:val="00CF14E7"/>
    <w:rsid w:val="00CF3F9F"/>
    <w:rsid w:val="00CF57D1"/>
    <w:rsid w:val="00CF6310"/>
    <w:rsid w:val="00D0135E"/>
    <w:rsid w:val="00D0163C"/>
    <w:rsid w:val="00D02360"/>
    <w:rsid w:val="00D02D1B"/>
    <w:rsid w:val="00D0431C"/>
    <w:rsid w:val="00D0446D"/>
    <w:rsid w:val="00D04DEE"/>
    <w:rsid w:val="00D050E6"/>
    <w:rsid w:val="00D07407"/>
    <w:rsid w:val="00D07D6B"/>
    <w:rsid w:val="00D1025E"/>
    <w:rsid w:val="00D105A4"/>
    <w:rsid w:val="00D10F62"/>
    <w:rsid w:val="00D111F9"/>
    <w:rsid w:val="00D125AA"/>
    <w:rsid w:val="00D14746"/>
    <w:rsid w:val="00D151B2"/>
    <w:rsid w:val="00D15DF7"/>
    <w:rsid w:val="00D17B1D"/>
    <w:rsid w:val="00D20D36"/>
    <w:rsid w:val="00D223AB"/>
    <w:rsid w:val="00D2280F"/>
    <w:rsid w:val="00D22E25"/>
    <w:rsid w:val="00D232BB"/>
    <w:rsid w:val="00D23658"/>
    <w:rsid w:val="00D26858"/>
    <w:rsid w:val="00D27FF6"/>
    <w:rsid w:val="00D31089"/>
    <w:rsid w:val="00D31935"/>
    <w:rsid w:val="00D3279E"/>
    <w:rsid w:val="00D337A8"/>
    <w:rsid w:val="00D339E7"/>
    <w:rsid w:val="00D353B6"/>
    <w:rsid w:val="00D406B6"/>
    <w:rsid w:val="00D412A4"/>
    <w:rsid w:val="00D41EF1"/>
    <w:rsid w:val="00D4305F"/>
    <w:rsid w:val="00D440B2"/>
    <w:rsid w:val="00D4437B"/>
    <w:rsid w:val="00D44AD4"/>
    <w:rsid w:val="00D45375"/>
    <w:rsid w:val="00D4548E"/>
    <w:rsid w:val="00D46D9A"/>
    <w:rsid w:val="00D47A86"/>
    <w:rsid w:val="00D50962"/>
    <w:rsid w:val="00D50E02"/>
    <w:rsid w:val="00D51945"/>
    <w:rsid w:val="00D51A79"/>
    <w:rsid w:val="00D5234C"/>
    <w:rsid w:val="00D53996"/>
    <w:rsid w:val="00D53C0D"/>
    <w:rsid w:val="00D53DD9"/>
    <w:rsid w:val="00D5506A"/>
    <w:rsid w:val="00D558D4"/>
    <w:rsid w:val="00D568D5"/>
    <w:rsid w:val="00D56EC7"/>
    <w:rsid w:val="00D61C52"/>
    <w:rsid w:val="00D621DB"/>
    <w:rsid w:val="00D62EAF"/>
    <w:rsid w:val="00D636DA"/>
    <w:rsid w:val="00D63869"/>
    <w:rsid w:val="00D639C6"/>
    <w:rsid w:val="00D65B4D"/>
    <w:rsid w:val="00D65EE9"/>
    <w:rsid w:val="00D65FAE"/>
    <w:rsid w:val="00D66059"/>
    <w:rsid w:val="00D66254"/>
    <w:rsid w:val="00D66A92"/>
    <w:rsid w:val="00D672B7"/>
    <w:rsid w:val="00D676A6"/>
    <w:rsid w:val="00D70818"/>
    <w:rsid w:val="00D70FFB"/>
    <w:rsid w:val="00D71190"/>
    <w:rsid w:val="00D7136A"/>
    <w:rsid w:val="00D71CE0"/>
    <w:rsid w:val="00D721AE"/>
    <w:rsid w:val="00D7224A"/>
    <w:rsid w:val="00D72BDE"/>
    <w:rsid w:val="00D733A5"/>
    <w:rsid w:val="00D74192"/>
    <w:rsid w:val="00D75577"/>
    <w:rsid w:val="00D75CE7"/>
    <w:rsid w:val="00D80814"/>
    <w:rsid w:val="00D81723"/>
    <w:rsid w:val="00D8217D"/>
    <w:rsid w:val="00D825C6"/>
    <w:rsid w:val="00D82A4B"/>
    <w:rsid w:val="00D83907"/>
    <w:rsid w:val="00D84222"/>
    <w:rsid w:val="00D84AC0"/>
    <w:rsid w:val="00D85693"/>
    <w:rsid w:val="00D86B02"/>
    <w:rsid w:val="00D87332"/>
    <w:rsid w:val="00D907AE"/>
    <w:rsid w:val="00D90CB1"/>
    <w:rsid w:val="00D9157D"/>
    <w:rsid w:val="00D92432"/>
    <w:rsid w:val="00D930B8"/>
    <w:rsid w:val="00D93747"/>
    <w:rsid w:val="00D943C4"/>
    <w:rsid w:val="00D94546"/>
    <w:rsid w:val="00D962EA"/>
    <w:rsid w:val="00D9647E"/>
    <w:rsid w:val="00D96BBA"/>
    <w:rsid w:val="00D975BC"/>
    <w:rsid w:val="00D97E54"/>
    <w:rsid w:val="00DA034F"/>
    <w:rsid w:val="00DA0719"/>
    <w:rsid w:val="00DA1500"/>
    <w:rsid w:val="00DA2EE4"/>
    <w:rsid w:val="00DA3582"/>
    <w:rsid w:val="00DA44F1"/>
    <w:rsid w:val="00DA5769"/>
    <w:rsid w:val="00DA59B1"/>
    <w:rsid w:val="00DA6B0D"/>
    <w:rsid w:val="00DB0259"/>
    <w:rsid w:val="00DB07B7"/>
    <w:rsid w:val="00DB1161"/>
    <w:rsid w:val="00DB2061"/>
    <w:rsid w:val="00DB31AB"/>
    <w:rsid w:val="00DB3B2C"/>
    <w:rsid w:val="00DB3E90"/>
    <w:rsid w:val="00DB45FF"/>
    <w:rsid w:val="00DB618B"/>
    <w:rsid w:val="00DB6941"/>
    <w:rsid w:val="00DB6A22"/>
    <w:rsid w:val="00DB6B1B"/>
    <w:rsid w:val="00DB74D1"/>
    <w:rsid w:val="00DB79FD"/>
    <w:rsid w:val="00DB7C9F"/>
    <w:rsid w:val="00DC0303"/>
    <w:rsid w:val="00DC15D6"/>
    <w:rsid w:val="00DC6BB7"/>
    <w:rsid w:val="00DC7212"/>
    <w:rsid w:val="00DC7C2F"/>
    <w:rsid w:val="00DD0EB9"/>
    <w:rsid w:val="00DD100F"/>
    <w:rsid w:val="00DD10BA"/>
    <w:rsid w:val="00DD2A3A"/>
    <w:rsid w:val="00DD399E"/>
    <w:rsid w:val="00DD3B2C"/>
    <w:rsid w:val="00DD49F6"/>
    <w:rsid w:val="00DD49F9"/>
    <w:rsid w:val="00DD579C"/>
    <w:rsid w:val="00DD57EA"/>
    <w:rsid w:val="00DD619A"/>
    <w:rsid w:val="00DD6585"/>
    <w:rsid w:val="00DE080A"/>
    <w:rsid w:val="00DE28AA"/>
    <w:rsid w:val="00DE2D17"/>
    <w:rsid w:val="00DE47B3"/>
    <w:rsid w:val="00DE4AD6"/>
    <w:rsid w:val="00DE4C84"/>
    <w:rsid w:val="00DE4FFC"/>
    <w:rsid w:val="00DE507C"/>
    <w:rsid w:val="00DE5865"/>
    <w:rsid w:val="00DE6C1C"/>
    <w:rsid w:val="00DE7D04"/>
    <w:rsid w:val="00DF0AAB"/>
    <w:rsid w:val="00DF12D7"/>
    <w:rsid w:val="00DF138A"/>
    <w:rsid w:val="00DF2023"/>
    <w:rsid w:val="00DF2B45"/>
    <w:rsid w:val="00DF2CBB"/>
    <w:rsid w:val="00DF341B"/>
    <w:rsid w:val="00DF3B5B"/>
    <w:rsid w:val="00DF405D"/>
    <w:rsid w:val="00DF6275"/>
    <w:rsid w:val="00DF6567"/>
    <w:rsid w:val="00DF6EBD"/>
    <w:rsid w:val="00DF71C8"/>
    <w:rsid w:val="00DF76EB"/>
    <w:rsid w:val="00DF7A02"/>
    <w:rsid w:val="00DF7C6D"/>
    <w:rsid w:val="00E00839"/>
    <w:rsid w:val="00E01528"/>
    <w:rsid w:val="00E0213D"/>
    <w:rsid w:val="00E04317"/>
    <w:rsid w:val="00E043ED"/>
    <w:rsid w:val="00E04FEC"/>
    <w:rsid w:val="00E0695F"/>
    <w:rsid w:val="00E10961"/>
    <w:rsid w:val="00E10A94"/>
    <w:rsid w:val="00E10DA6"/>
    <w:rsid w:val="00E1161A"/>
    <w:rsid w:val="00E134F2"/>
    <w:rsid w:val="00E13B23"/>
    <w:rsid w:val="00E13D5D"/>
    <w:rsid w:val="00E1411A"/>
    <w:rsid w:val="00E14E3A"/>
    <w:rsid w:val="00E15F22"/>
    <w:rsid w:val="00E16007"/>
    <w:rsid w:val="00E16886"/>
    <w:rsid w:val="00E16CD5"/>
    <w:rsid w:val="00E17518"/>
    <w:rsid w:val="00E200AF"/>
    <w:rsid w:val="00E20477"/>
    <w:rsid w:val="00E20C21"/>
    <w:rsid w:val="00E219C8"/>
    <w:rsid w:val="00E236DD"/>
    <w:rsid w:val="00E263F0"/>
    <w:rsid w:val="00E2678C"/>
    <w:rsid w:val="00E272C2"/>
    <w:rsid w:val="00E27A71"/>
    <w:rsid w:val="00E306EA"/>
    <w:rsid w:val="00E31AE0"/>
    <w:rsid w:val="00E32312"/>
    <w:rsid w:val="00E336EB"/>
    <w:rsid w:val="00E3662B"/>
    <w:rsid w:val="00E401D2"/>
    <w:rsid w:val="00E41391"/>
    <w:rsid w:val="00E4156B"/>
    <w:rsid w:val="00E420F3"/>
    <w:rsid w:val="00E42E3C"/>
    <w:rsid w:val="00E43012"/>
    <w:rsid w:val="00E445F6"/>
    <w:rsid w:val="00E44A79"/>
    <w:rsid w:val="00E44FFD"/>
    <w:rsid w:val="00E45229"/>
    <w:rsid w:val="00E47A50"/>
    <w:rsid w:val="00E47DC8"/>
    <w:rsid w:val="00E5039C"/>
    <w:rsid w:val="00E515BC"/>
    <w:rsid w:val="00E51C07"/>
    <w:rsid w:val="00E5218D"/>
    <w:rsid w:val="00E5368B"/>
    <w:rsid w:val="00E54255"/>
    <w:rsid w:val="00E54913"/>
    <w:rsid w:val="00E5497E"/>
    <w:rsid w:val="00E549D0"/>
    <w:rsid w:val="00E54CB6"/>
    <w:rsid w:val="00E55E89"/>
    <w:rsid w:val="00E562E9"/>
    <w:rsid w:val="00E56B7C"/>
    <w:rsid w:val="00E56CB4"/>
    <w:rsid w:val="00E579BA"/>
    <w:rsid w:val="00E6013A"/>
    <w:rsid w:val="00E61AEB"/>
    <w:rsid w:val="00E620F4"/>
    <w:rsid w:val="00E62C9D"/>
    <w:rsid w:val="00E65702"/>
    <w:rsid w:val="00E65EC3"/>
    <w:rsid w:val="00E65FA5"/>
    <w:rsid w:val="00E65FE6"/>
    <w:rsid w:val="00E66829"/>
    <w:rsid w:val="00E7106F"/>
    <w:rsid w:val="00E711DF"/>
    <w:rsid w:val="00E7152D"/>
    <w:rsid w:val="00E71AE3"/>
    <w:rsid w:val="00E71CA3"/>
    <w:rsid w:val="00E72BB1"/>
    <w:rsid w:val="00E72C52"/>
    <w:rsid w:val="00E72F11"/>
    <w:rsid w:val="00E73448"/>
    <w:rsid w:val="00E7391A"/>
    <w:rsid w:val="00E73A4D"/>
    <w:rsid w:val="00E7425D"/>
    <w:rsid w:val="00E74427"/>
    <w:rsid w:val="00E75EDD"/>
    <w:rsid w:val="00E762CD"/>
    <w:rsid w:val="00E76583"/>
    <w:rsid w:val="00E76C43"/>
    <w:rsid w:val="00E76C6E"/>
    <w:rsid w:val="00E77C4C"/>
    <w:rsid w:val="00E77FDD"/>
    <w:rsid w:val="00E80B91"/>
    <w:rsid w:val="00E828D0"/>
    <w:rsid w:val="00E8388E"/>
    <w:rsid w:val="00E83C96"/>
    <w:rsid w:val="00E87735"/>
    <w:rsid w:val="00E901BB"/>
    <w:rsid w:val="00E907F2"/>
    <w:rsid w:val="00E91409"/>
    <w:rsid w:val="00E9144C"/>
    <w:rsid w:val="00E91A3E"/>
    <w:rsid w:val="00E9218C"/>
    <w:rsid w:val="00E93691"/>
    <w:rsid w:val="00E94AB9"/>
    <w:rsid w:val="00E94F0D"/>
    <w:rsid w:val="00E95C81"/>
    <w:rsid w:val="00E95F24"/>
    <w:rsid w:val="00E96F5F"/>
    <w:rsid w:val="00E97492"/>
    <w:rsid w:val="00E979D5"/>
    <w:rsid w:val="00E97F21"/>
    <w:rsid w:val="00EA011C"/>
    <w:rsid w:val="00EA199E"/>
    <w:rsid w:val="00EA245F"/>
    <w:rsid w:val="00EA47C5"/>
    <w:rsid w:val="00EA556F"/>
    <w:rsid w:val="00EA717E"/>
    <w:rsid w:val="00EA7B76"/>
    <w:rsid w:val="00EB00A1"/>
    <w:rsid w:val="00EB2906"/>
    <w:rsid w:val="00EB2AA1"/>
    <w:rsid w:val="00EB36B4"/>
    <w:rsid w:val="00EB407E"/>
    <w:rsid w:val="00EB416C"/>
    <w:rsid w:val="00EB5750"/>
    <w:rsid w:val="00EB5BB6"/>
    <w:rsid w:val="00EB62FE"/>
    <w:rsid w:val="00EB6AAA"/>
    <w:rsid w:val="00EC0E29"/>
    <w:rsid w:val="00EC2250"/>
    <w:rsid w:val="00EC3831"/>
    <w:rsid w:val="00EC3E8A"/>
    <w:rsid w:val="00EC4018"/>
    <w:rsid w:val="00EC4AF7"/>
    <w:rsid w:val="00EC6633"/>
    <w:rsid w:val="00EC6FA8"/>
    <w:rsid w:val="00EC7F56"/>
    <w:rsid w:val="00ED0068"/>
    <w:rsid w:val="00ED1207"/>
    <w:rsid w:val="00ED16E4"/>
    <w:rsid w:val="00ED3A04"/>
    <w:rsid w:val="00ED41C5"/>
    <w:rsid w:val="00ED430E"/>
    <w:rsid w:val="00ED5AEA"/>
    <w:rsid w:val="00ED5D2E"/>
    <w:rsid w:val="00ED6E6A"/>
    <w:rsid w:val="00ED774F"/>
    <w:rsid w:val="00EE007A"/>
    <w:rsid w:val="00EE0AA7"/>
    <w:rsid w:val="00EE1CCC"/>
    <w:rsid w:val="00EE22D4"/>
    <w:rsid w:val="00EE36DF"/>
    <w:rsid w:val="00EE37F1"/>
    <w:rsid w:val="00EE3A66"/>
    <w:rsid w:val="00EE3B18"/>
    <w:rsid w:val="00EE44EE"/>
    <w:rsid w:val="00EE47B8"/>
    <w:rsid w:val="00EE4CDF"/>
    <w:rsid w:val="00EE4FEA"/>
    <w:rsid w:val="00EE7112"/>
    <w:rsid w:val="00EE7CD1"/>
    <w:rsid w:val="00EF10D6"/>
    <w:rsid w:val="00EF2866"/>
    <w:rsid w:val="00EF327A"/>
    <w:rsid w:val="00EF3550"/>
    <w:rsid w:val="00EF3B7E"/>
    <w:rsid w:val="00EF3DF0"/>
    <w:rsid w:val="00EF44AB"/>
    <w:rsid w:val="00EF472C"/>
    <w:rsid w:val="00EF48BD"/>
    <w:rsid w:val="00EF5973"/>
    <w:rsid w:val="00EF5B80"/>
    <w:rsid w:val="00EF5C44"/>
    <w:rsid w:val="00EF7122"/>
    <w:rsid w:val="00EF7421"/>
    <w:rsid w:val="00EF7523"/>
    <w:rsid w:val="00EF7804"/>
    <w:rsid w:val="00EF786D"/>
    <w:rsid w:val="00EF7C2C"/>
    <w:rsid w:val="00F0266D"/>
    <w:rsid w:val="00F02D82"/>
    <w:rsid w:val="00F02FFD"/>
    <w:rsid w:val="00F045A5"/>
    <w:rsid w:val="00F0581A"/>
    <w:rsid w:val="00F06B34"/>
    <w:rsid w:val="00F0730A"/>
    <w:rsid w:val="00F07CFC"/>
    <w:rsid w:val="00F10055"/>
    <w:rsid w:val="00F152AE"/>
    <w:rsid w:val="00F153D1"/>
    <w:rsid w:val="00F16C58"/>
    <w:rsid w:val="00F21166"/>
    <w:rsid w:val="00F222D3"/>
    <w:rsid w:val="00F23E23"/>
    <w:rsid w:val="00F24293"/>
    <w:rsid w:val="00F24529"/>
    <w:rsid w:val="00F24602"/>
    <w:rsid w:val="00F25295"/>
    <w:rsid w:val="00F26307"/>
    <w:rsid w:val="00F26FBB"/>
    <w:rsid w:val="00F273F6"/>
    <w:rsid w:val="00F27D5A"/>
    <w:rsid w:val="00F31139"/>
    <w:rsid w:val="00F31F75"/>
    <w:rsid w:val="00F325B1"/>
    <w:rsid w:val="00F33010"/>
    <w:rsid w:val="00F33198"/>
    <w:rsid w:val="00F33874"/>
    <w:rsid w:val="00F344BF"/>
    <w:rsid w:val="00F34857"/>
    <w:rsid w:val="00F34C8F"/>
    <w:rsid w:val="00F35044"/>
    <w:rsid w:val="00F353A6"/>
    <w:rsid w:val="00F35881"/>
    <w:rsid w:val="00F35A5B"/>
    <w:rsid w:val="00F37A1E"/>
    <w:rsid w:val="00F4071A"/>
    <w:rsid w:val="00F40DBC"/>
    <w:rsid w:val="00F4124D"/>
    <w:rsid w:val="00F41F01"/>
    <w:rsid w:val="00F43977"/>
    <w:rsid w:val="00F43C57"/>
    <w:rsid w:val="00F44A8E"/>
    <w:rsid w:val="00F45939"/>
    <w:rsid w:val="00F45E29"/>
    <w:rsid w:val="00F474E0"/>
    <w:rsid w:val="00F5101A"/>
    <w:rsid w:val="00F51FAD"/>
    <w:rsid w:val="00F5270A"/>
    <w:rsid w:val="00F52A24"/>
    <w:rsid w:val="00F52DB8"/>
    <w:rsid w:val="00F5453D"/>
    <w:rsid w:val="00F547E8"/>
    <w:rsid w:val="00F56CDD"/>
    <w:rsid w:val="00F600AE"/>
    <w:rsid w:val="00F6017C"/>
    <w:rsid w:val="00F60DD4"/>
    <w:rsid w:val="00F60E55"/>
    <w:rsid w:val="00F60F22"/>
    <w:rsid w:val="00F618CC"/>
    <w:rsid w:val="00F61B4E"/>
    <w:rsid w:val="00F61C58"/>
    <w:rsid w:val="00F63529"/>
    <w:rsid w:val="00F63DD9"/>
    <w:rsid w:val="00F7048F"/>
    <w:rsid w:val="00F70C15"/>
    <w:rsid w:val="00F70D0E"/>
    <w:rsid w:val="00F71527"/>
    <w:rsid w:val="00F725EF"/>
    <w:rsid w:val="00F73787"/>
    <w:rsid w:val="00F739A9"/>
    <w:rsid w:val="00F73ACC"/>
    <w:rsid w:val="00F7554D"/>
    <w:rsid w:val="00F75BE5"/>
    <w:rsid w:val="00F761B1"/>
    <w:rsid w:val="00F7762A"/>
    <w:rsid w:val="00F80D78"/>
    <w:rsid w:val="00F8157C"/>
    <w:rsid w:val="00F81E5B"/>
    <w:rsid w:val="00F843EB"/>
    <w:rsid w:val="00F8506D"/>
    <w:rsid w:val="00F8556F"/>
    <w:rsid w:val="00F85FA8"/>
    <w:rsid w:val="00F8657F"/>
    <w:rsid w:val="00F86815"/>
    <w:rsid w:val="00F86B59"/>
    <w:rsid w:val="00F86BA5"/>
    <w:rsid w:val="00F90F53"/>
    <w:rsid w:val="00F91278"/>
    <w:rsid w:val="00F926F1"/>
    <w:rsid w:val="00F92993"/>
    <w:rsid w:val="00F92EA8"/>
    <w:rsid w:val="00F93369"/>
    <w:rsid w:val="00F94D0C"/>
    <w:rsid w:val="00F95C68"/>
    <w:rsid w:val="00F95E65"/>
    <w:rsid w:val="00F963CF"/>
    <w:rsid w:val="00F9756F"/>
    <w:rsid w:val="00F97B9C"/>
    <w:rsid w:val="00FA035F"/>
    <w:rsid w:val="00FA0906"/>
    <w:rsid w:val="00FA10C5"/>
    <w:rsid w:val="00FA225D"/>
    <w:rsid w:val="00FA39D5"/>
    <w:rsid w:val="00FA3A2E"/>
    <w:rsid w:val="00FA42AD"/>
    <w:rsid w:val="00FA4651"/>
    <w:rsid w:val="00FA5AFF"/>
    <w:rsid w:val="00FA6989"/>
    <w:rsid w:val="00FB0BF3"/>
    <w:rsid w:val="00FB15C2"/>
    <w:rsid w:val="00FB2D74"/>
    <w:rsid w:val="00FB307C"/>
    <w:rsid w:val="00FB45D0"/>
    <w:rsid w:val="00FB5507"/>
    <w:rsid w:val="00FB5BF0"/>
    <w:rsid w:val="00FB6031"/>
    <w:rsid w:val="00FB7BE3"/>
    <w:rsid w:val="00FC077E"/>
    <w:rsid w:val="00FC0DA8"/>
    <w:rsid w:val="00FC1508"/>
    <w:rsid w:val="00FC1A14"/>
    <w:rsid w:val="00FC2C17"/>
    <w:rsid w:val="00FC33B5"/>
    <w:rsid w:val="00FC72E9"/>
    <w:rsid w:val="00FD17DB"/>
    <w:rsid w:val="00FD2D1F"/>
    <w:rsid w:val="00FD38CD"/>
    <w:rsid w:val="00FD3A31"/>
    <w:rsid w:val="00FD3F6A"/>
    <w:rsid w:val="00FD3FEC"/>
    <w:rsid w:val="00FD4746"/>
    <w:rsid w:val="00FD5C28"/>
    <w:rsid w:val="00FD60AE"/>
    <w:rsid w:val="00FD6C0E"/>
    <w:rsid w:val="00FD6DD0"/>
    <w:rsid w:val="00FD7857"/>
    <w:rsid w:val="00FE08A0"/>
    <w:rsid w:val="00FE1A3B"/>
    <w:rsid w:val="00FE1A3E"/>
    <w:rsid w:val="00FE2F51"/>
    <w:rsid w:val="00FE3619"/>
    <w:rsid w:val="00FE3DB8"/>
    <w:rsid w:val="00FE4024"/>
    <w:rsid w:val="00FE423B"/>
    <w:rsid w:val="00FE46B3"/>
    <w:rsid w:val="00FE48FC"/>
    <w:rsid w:val="00FE565F"/>
    <w:rsid w:val="00FE640A"/>
    <w:rsid w:val="00FE7B9C"/>
    <w:rsid w:val="00FE7BFD"/>
    <w:rsid w:val="00FE7FF6"/>
    <w:rsid w:val="00FF06C0"/>
    <w:rsid w:val="00FF0DE4"/>
    <w:rsid w:val="00FF1767"/>
    <w:rsid w:val="00FF20F3"/>
    <w:rsid w:val="00FF3E1E"/>
    <w:rsid w:val="00FF4908"/>
    <w:rsid w:val="00FF4B3D"/>
    <w:rsid w:val="00FF65DC"/>
    <w:rsid w:val="00FF6799"/>
    <w:rsid w:val="00FF7519"/>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002AF4D"/>
  <w15:docId w15:val="{40A472DB-3B3B-4170-8E35-47948F5850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style>
  <w:style w:type="paragraph" w:styleId="Heading1">
    <w:name w:val="heading 1"/>
    <w:basedOn w:val="Normal"/>
    <w:next w:val="Normal"/>
    <w:link w:val="Heading1Char"/>
    <w:uiPriority w:val="99"/>
    <w:qFormat/>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9"/>
    <w:qFormat/>
    <w:locked/>
    <w:pPr>
      <w:keepNext/>
      <w:spacing w:before="240" w:after="60"/>
      <w:outlineLvl w:val="1"/>
    </w:pPr>
    <w:rPr>
      <w:rFonts w:ascii="Arial" w:hAnsi="Arial" w:cs="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Pr>
      <w:rFonts w:ascii="Cambria" w:hAnsi="Cambria" w:cs="Times New Roman"/>
      <w:b/>
      <w:bCs/>
      <w:color w:val="365F91"/>
      <w:sz w:val="28"/>
      <w:szCs w:val="28"/>
    </w:rPr>
  </w:style>
  <w:style w:type="character" w:customStyle="1" w:styleId="Heading2Char">
    <w:name w:val="Heading 2 Char"/>
    <w:basedOn w:val="DefaultParagraphFont"/>
    <w:link w:val="Heading2"/>
    <w:uiPriority w:val="99"/>
    <w:semiHidden/>
    <w:locked/>
    <w:rPr>
      <w:rFonts w:ascii="Cambria" w:hAnsi="Cambria" w:cs="Times New Roman"/>
      <w:b/>
      <w:bCs/>
      <w:i/>
      <w:iCs/>
      <w:sz w:val="28"/>
      <w:szCs w:val="28"/>
    </w:rPr>
  </w:style>
  <w:style w:type="paragraph" w:styleId="TOC1">
    <w:name w:val="toc 1"/>
    <w:basedOn w:val="Normal"/>
    <w:next w:val="Normal"/>
    <w:autoRedefine/>
    <w:uiPriority w:val="99"/>
    <w:pPr>
      <w:spacing w:after="100"/>
    </w:pPr>
  </w:style>
  <w:style w:type="character" w:styleId="Hyperlink">
    <w:name w:val="Hyperlink"/>
    <w:basedOn w:val="DefaultParagraphFont"/>
    <w:uiPriority w:val="99"/>
    <w:rPr>
      <w:rFonts w:cs="Times New Roman"/>
      <w:color w:val="0000FF"/>
      <w:u w:val="single"/>
    </w:rPr>
  </w:style>
  <w:style w:type="table" w:styleId="TableGrid">
    <w:name w:val="Table Grid"/>
    <w:basedOn w:val="TableNormal"/>
    <w:uiPriority w:val="99"/>
    <w:locked/>
    <w:pPr>
      <w:spacing w:after="200" w:line="276" w:lineRule="auto"/>
    </w:pPr>
    <w:rPr>
      <w:rFonts w:eastAsia="Times New Roman"/>
      <w:sz w:val="20"/>
      <w:szCs w:val="20"/>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99"/>
    <w:qFormat/>
    <w:locked/>
    <w:pPr>
      <w:spacing w:after="0" w:line="240" w:lineRule="auto"/>
    </w:pPr>
    <w:rPr>
      <w:rFonts w:ascii="Times New Roman" w:hAnsi="Times New Roman"/>
      <w:b/>
      <w:bCs/>
      <w:sz w:val="20"/>
      <w:szCs w:val="20"/>
    </w:rPr>
  </w:style>
  <w:style w:type="paragraph" w:styleId="Header">
    <w:name w:val="header"/>
    <w:basedOn w:val="Normal"/>
    <w:link w:val="HeaderChar"/>
    <w:uiPriority w:val="99"/>
    <w:pPr>
      <w:tabs>
        <w:tab w:val="center" w:pos="4320"/>
        <w:tab w:val="right" w:pos="8640"/>
      </w:tabs>
    </w:pPr>
  </w:style>
  <w:style w:type="character" w:customStyle="1" w:styleId="HeaderChar">
    <w:name w:val="Header Char"/>
    <w:basedOn w:val="DefaultParagraphFont"/>
    <w:link w:val="Header"/>
    <w:uiPriority w:val="99"/>
    <w:semiHidden/>
    <w:locked/>
    <w:rPr>
      <w:rFonts w:cs="Times New Roman"/>
    </w:rPr>
  </w:style>
  <w:style w:type="paragraph" w:styleId="Footer">
    <w:name w:val="footer"/>
    <w:basedOn w:val="Normal"/>
    <w:link w:val="FooterChar"/>
    <w:uiPriority w:val="99"/>
    <w:pPr>
      <w:tabs>
        <w:tab w:val="center" w:pos="4320"/>
        <w:tab w:val="right" w:pos="8640"/>
      </w:tabs>
    </w:pPr>
  </w:style>
  <w:style w:type="character" w:customStyle="1" w:styleId="FooterChar">
    <w:name w:val="Footer Char"/>
    <w:basedOn w:val="DefaultParagraphFont"/>
    <w:link w:val="Footer"/>
    <w:uiPriority w:val="99"/>
    <w:semiHidden/>
    <w:locked/>
    <w:rPr>
      <w:rFonts w:cs="Times New Roman"/>
    </w:rPr>
  </w:style>
  <w:style w:type="character" w:styleId="PageNumber">
    <w:name w:val="page number"/>
    <w:basedOn w:val="DefaultParagraphFont"/>
    <w:uiPriority w:val="99"/>
    <w:rPr>
      <w:rFonts w:cs="Times New Roman"/>
    </w:rPr>
  </w:style>
  <w:style w:type="paragraph" w:styleId="TOC2">
    <w:name w:val="toc 2"/>
    <w:basedOn w:val="Normal"/>
    <w:next w:val="Normal"/>
    <w:autoRedefine/>
    <w:uiPriority w:val="99"/>
    <w:semiHidden/>
    <w:locked/>
    <w:pPr>
      <w:ind w:left="220"/>
    </w:pPr>
  </w:style>
  <w:style w:type="paragraph" w:styleId="BalloonText">
    <w:name w:val="Balloon Text"/>
    <w:basedOn w:val="Normal"/>
    <w:link w:val="BalloonTextChar"/>
    <w:uiPriority w:val="99"/>
    <w:semiHidden/>
    <w:rPr>
      <w:rFonts w:ascii="Tahoma" w:hAnsi="Tahoma" w:cs="Tahoma"/>
      <w:sz w:val="16"/>
      <w:szCs w:val="16"/>
    </w:rPr>
  </w:style>
  <w:style w:type="character" w:customStyle="1" w:styleId="BalloonTextChar">
    <w:name w:val="Balloon Text Char"/>
    <w:basedOn w:val="DefaultParagraphFont"/>
    <w:link w:val="BalloonText"/>
    <w:uiPriority w:val="99"/>
    <w:semiHidden/>
    <w:locked/>
    <w:rPr>
      <w:rFonts w:ascii="Times New Roman" w:hAnsi="Times New Roman" w:cs="Times New Roman"/>
      <w:sz w:val="2"/>
    </w:rPr>
  </w:style>
  <w:style w:type="paragraph" w:styleId="PlainText">
    <w:name w:val="Plain Text"/>
    <w:basedOn w:val="Normal"/>
    <w:link w:val="PlainTextChar"/>
    <w:uiPriority w:val="99"/>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locked/>
    <w:rPr>
      <w:rFonts w:ascii="Consolas" w:hAnsi="Consolas" w:cs="Times New Roman"/>
      <w:sz w:val="21"/>
      <w:szCs w:val="21"/>
      <w:lang w:val="en-US" w:eastAsia="en-US" w:bidi="ar-SA"/>
    </w:rPr>
  </w:style>
  <w:style w:type="character" w:styleId="CommentReference">
    <w:name w:val="annotation reference"/>
    <w:basedOn w:val="DefaultParagraphFont"/>
    <w:uiPriority w:val="99"/>
    <w:semiHidden/>
    <w:rPr>
      <w:rFonts w:cs="Times New Roman"/>
      <w:sz w:val="16"/>
      <w:szCs w:val="16"/>
    </w:rPr>
  </w:style>
  <w:style w:type="paragraph" w:styleId="CommentText">
    <w:name w:val="annotation text"/>
    <w:basedOn w:val="Normal"/>
    <w:link w:val="CommentTextChar"/>
    <w:uiPriority w:val="99"/>
    <w:pPr>
      <w:spacing w:after="0" w:line="240" w:lineRule="auto"/>
      <w:ind w:right="432"/>
    </w:pPr>
    <w:rPr>
      <w:sz w:val="20"/>
      <w:szCs w:val="20"/>
    </w:rPr>
  </w:style>
  <w:style w:type="character" w:customStyle="1" w:styleId="CommentTextChar">
    <w:name w:val="Comment Text Char"/>
    <w:basedOn w:val="DefaultParagraphFont"/>
    <w:link w:val="CommentText"/>
    <w:uiPriority w:val="99"/>
    <w:locked/>
    <w:rPr>
      <w:rFonts w:ascii="Calibri" w:hAnsi="Calibri" w:cs="Times New Roman"/>
      <w:lang w:val="en-US" w:eastAsia="en-US" w:bidi="ar-SA"/>
    </w:rPr>
  </w:style>
  <w:style w:type="paragraph" w:styleId="NoSpacing">
    <w:name w:val="No Spacing"/>
    <w:link w:val="NoSpacingChar"/>
    <w:uiPriority w:val="99"/>
    <w:qFormat/>
    <w:pPr>
      <w:jc w:val="both"/>
    </w:pPr>
  </w:style>
  <w:style w:type="character" w:customStyle="1" w:styleId="NoSpacingChar">
    <w:name w:val="No Spacing Char"/>
    <w:basedOn w:val="DefaultParagraphFont"/>
    <w:link w:val="NoSpacing"/>
    <w:uiPriority w:val="99"/>
    <w:locked/>
    <w:rPr>
      <w:rFonts w:cs="Times New Roman"/>
      <w:sz w:val="22"/>
      <w:szCs w:val="22"/>
      <w:lang w:val="en-US" w:eastAsia="en-US" w:bidi="ar-SA"/>
    </w:rPr>
  </w:style>
  <w:style w:type="character" w:styleId="SubtleEmphasis">
    <w:name w:val="Subtle Emphasis"/>
    <w:basedOn w:val="DefaultParagraphFont"/>
    <w:uiPriority w:val="19"/>
    <w:qFormat/>
    <w:rPr>
      <w:i/>
      <w:iCs/>
      <w:color w:val="808080" w:themeColor="text1" w:themeTint="7F"/>
    </w:rPr>
  </w:style>
  <w:style w:type="paragraph" w:styleId="CommentSubject">
    <w:name w:val="annotation subject"/>
    <w:basedOn w:val="CommentText"/>
    <w:next w:val="CommentText"/>
    <w:link w:val="CommentSubjectChar"/>
    <w:uiPriority w:val="99"/>
    <w:semiHidden/>
    <w:unhideWhenUsed/>
    <w:pPr>
      <w:spacing w:after="200"/>
      <w:ind w:right="0"/>
    </w:pPr>
    <w:rPr>
      <w:b/>
      <w:bCs/>
    </w:rPr>
  </w:style>
  <w:style w:type="character" w:customStyle="1" w:styleId="CommentSubjectChar">
    <w:name w:val="Comment Subject Char"/>
    <w:basedOn w:val="CommentTextChar"/>
    <w:link w:val="CommentSubject"/>
    <w:uiPriority w:val="99"/>
    <w:semiHidden/>
    <w:rPr>
      <w:rFonts w:ascii="Calibri" w:hAnsi="Calibri" w:cs="Times New Roman"/>
      <w:b/>
      <w:bCs/>
      <w:sz w:val="20"/>
      <w:szCs w:val="20"/>
      <w:lang w:val="en-US"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209564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ns26:Sources xmlns:ns26="http://schemas.openxmlformats.org/officeDocument/2006/bibliography" SelectedStyle="\APA.XSL" StyleName="APA Fifth Edition"/>
</file>

<file path=customXml/itemProps1.xml><?xml version="1.0" encoding="utf-8"?>
<ds:datastoreItem xmlns:ds="http://schemas.openxmlformats.org/officeDocument/2006/customXml" ds:itemID="{95C00533-219F-4B93-A018-2126A96529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62</Pages>
  <Words>7230</Words>
  <Characters>41212</Characters>
  <Application>Microsoft Office Word</Application>
  <DocSecurity>0</DocSecurity>
  <Lines>343</Lines>
  <Paragraphs>96</Paragraphs>
  <ScaleCrop>false</ScaleCrop>
  <HeadingPairs>
    <vt:vector size="2" baseType="variant">
      <vt:variant>
        <vt:lpstr>Title</vt:lpstr>
      </vt:variant>
      <vt:variant>
        <vt:i4>1</vt:i4>
      </vt:variant>
    </vt:vector>
  </HeadingPairs>
  <TitlesOfParts>
    <vt:vector size="1" baseType="lpstr">
      <vt:lpstr>Here is some text</vt:lpstr>
    </vt:vector>
  </TitlesOfParts>
  <Company>Microsoft</Company>
  <LinksUpToDate>false</LinksUpToDate>
  <CharactersWithSpaces>48346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Here is some text</dc:title>
  <dc:creator>Rocio</dc:creator>
  <cp:lastModifiedBy>Salter, Nathan A.</cp:lastModifiedBy>
  <cp:revision>2</cp:revision>
  <dcterms:created xsi:type="dcterms:W3CDTF">2021-03-05T23:00:00Z</dcterms:created>
  <dcterms:modified xsi:type="dcterms:W3CDTF">2021-03-05T23:00:00Z</dcterms:modified>
</cp:coreProperties>
</file>